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72" w:type="dxa"/>
        <w:jc w:val="center"/>
        <w:tblLayout w:type="fixed"/>
        <w:tblCellMar>
          <w:left w:w="85" w:type="dxa"/>
          <w:right w:w="85" w:type="dxa"/>
        </w:tblCellMar>
        <w:tblLook w:val="0000" w:firstRow="0" w:lastRow="0" w:firstColumn="0" w:lastColumn="0" w:noHBand="0" w:noVBand="0"/>
      </w:tblPr>
      <w:tblGrid>
        <w:gridCol w:w="4076"/>
        <w:gridCol w:w="6096"/>
      </w:tblGrid>
      <w:tr w:rsidR="007740C6" w:rsidRPr="008E0EEF" w14:paraId="06532359" w14:textId="77777777" w:rsidTr="007628F6">
        <w:trPr>
          <w:cantSplit/>
          <w:trHeight w:val="1266"/>
          <w:jc w:val="center"/>
        </w:trPr>
        <w:tc>
          <w:tcPr>
            <w:tcW w:w="4076" w:type="dxa"/>
          </w:tcPr>
          <w:p w14:paraId="3F512D5D" w14:textId="77777777" w:rsidR="007740C6" w:rsidRPr="007740C6" w:rsidRDefault="007740C6" w:rsidP="007740C6">
            <w:pPr>
              <w:widowControl w:val="0"/>
              <w:spacing w:after="0" w:line="240" w:lineRule="auto"/>
              <w:jc w:val="center"/>
              <w:rPr>
                <w:b/>
                <w:noProof/>
                <w:szCs w:val="28"/>
              </w:rPr>
            </w:pPr>
            <w:r w:rsidRPr="007740C6">
              <w:rPr>
                <w:b/>
                <w:noProof/>
                <w:szCs w:val="28"/>
              </w:rPr>
              <w:t>BỘ GIÁO DỤC VÀ ĐÀO TẠO</w:t>
            </w:r>
          </w:p>
          <w:p w14:paraId="28461FC7" w14:textId="77777777" w:rsidR="007740C6" w:rsidRPr="007740C6" w:rsidRDefault="007740C6" w:rsidP="007740C6">
            <w:pPr>
              <w:widowControl w:val="0"/>
              <w:spacing w:after="0" w:line="240" w:lineRule="auto"/>
              <w:rPr>
                <w:b/>
                <w:noProof/>
                <w:szCs w:val="28"/>
              </w:rPr>
            </w:pPr>
            <w:r w:rsidRPr="007740C6">
              <w:rPr>
                <w:i/>
                <w:noProof/>
                <w:szCs w:val="28"/>
              </w:rPr>
              <mc:AlternateContent>
                <mc:Choice Requires="wps">
                  <w:drawing>
                    <wp:anchor distT="4294967294" distB="4294967294" distL="114300" distR="114300" simplePos="0" relativeHeight="251660288" behindDoc="0" locked="0" layoutInCell="1" allowOverlap="1" wp14:anchorId="658FA8EE" wp14:editId="53509CA2">
                      <wp:simplePos x="0" y="0"/>
                      <wp:positionH relativeFrom="column">
                        <wp:posOffset>620083</wp:posOffset>
                      </wp:positionH>
                      <wp:positionV relativeFrom="paragraph">
                        <wp:posOffset>28651</wp:posOffset>
                      </wp:positionV>
                      <wp:extent cx="1060450" cy="0"/>
                      <wp:effectExtent l="0" t="0" r="254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0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AB5F82"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85pt,2.25pt" to="132.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TF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SWZpP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"/>
                  </w:pict>
                </mc:Fallback>
              </mc:AlternateContent>
            </w:r>
          </w:p>
          <w:p w14:paraId="253DEAB7" w14:textId="77777777" w:rsidR="007740C6" w:rsidRPr="007740C6" w:rsidRDefault="007740C6" w:rsidP="007740C6">
            <w:pPr>
              <w:widowControl w:val="0"/>
              <w:spacing w:after="0" w:line="240" w:lineRule="auto"/>
              <w:rPr>
                <w:b/>
                <w:noProof/>
                <w:szCs w:val="28"/>
              </w:rPr>
            </w:pPr>
            <w:r w:rsidRPr="007740C6">
              <w:rPr>
                <w:b/>
                <w:noProof/>
                <w:szCs w:val="28"/>
              </w:rPr>
              <w:t xml:space="preserve">          </w:t>
            </w:r>
          </w:p>
          <w:p w14:paraId="536224A7" w14:textId="7273B0B1" w:rsidR="007740C6" w:rsidRPr="007740C6" w:rsidRDefault="007740C6" w:rsidP="007740C6">
            <w:pPr>
              <w:widowControl w:val="0"/>
              <w:spacing w:after="0" w:line="240" w:lineRule="auto"/>
              <w:rPr>
                <w:noProof/>
                <w:szCs w:val="28"/>
              </w:rPr>
            </w:pPr>
            <w:r w:rsidRPr="007740C6">
              <w:rPr>
                <w:b/>
                <w:noProof/>
                <w:szCs w:val="28"/>
              </w:rPr>
              <w:t xml:space="preserve">  </w:t>
            </w:r>
            <w:r w:rsidRPr="007740C6">
              <w:rPr>
                <w:noProof/>
                <w:szCs w:val="28"/>
              </w:rPr>
              <w:t>Số:             /BC-</w:t>
            </w:r>
            <w:r w:rsidR="00E95E8B">
              <w:rPr>
                <w:noProof/>
                <w:szCs w:val="28"/>
              </w:rPr>
              <w:t>B</w:t>
            </w:r>
            <w:r w:rsidRPr="007740C6">
              <w:rPr>
                <w:noProof/>
                <w:szCs w:val="28"/>
              </w:rPr>
              <w:t>GDĐT</w:t>
            </w:r>
          </w:p>
        </w:tc>
        <w:tc>
          <w:tcPr>
            <w:tcW w:w="6096" w:type="dxa"/>
          </w:tcPr>
          <w:p w14:paraId="77250104" w14:textId="77777777" w:rsidR="007740C6" w:rsidRPr="007740C6" w:rsidRDefault="007740C6" w:rsidP="007740C6">
            <w:pPr>
              <w:widowControl w:val="0"/>
              <w:spacing w:after="0" w:line="240" w:lineRule="auto"/>
              <w:jc w:val="center"/>
              <w:rPr>
                <w:b/>
                <w:szCs w:val="28"/>
              </w:rPr>
            </w:pPr>
            <w:r w:rsidRPr="007740C6">
              <w:rPr>
                <w:b/>
                <w:szCs w:val="28"/>
              </w:rPr>
              <w:t>CỘNG HOÀ XÃ HỘI CHỦ NGHĨA VIỆT NAM</w:t>
            </w:r>
          </w:p>
          <w:p w14:paraId="61A4FB4D" w14:textId="77777777" w:rsidR="007740C6" w:rsidRPr="007740C6" w:rsidRDefault="007740C6" w:rsidP="007740C6">
            <w:pPr>
              <w:widowControl w:val="0"/>
              <w:spacing w:after="0" w:line="240" w:lineRule="auto"/>
              <w:jc w:val="center"/>
              <w:rPr>
                <w:b/>
                <w:szCs w:val="28"/>
              </w:rPr>
            </w:pPr>
            <w:r w:rsidRPr="007740C6">
              <w:rPr>
                <w:i/>
                <w:noProof/>
                <w:szCs w:val="28"/>
              </w:rPr>
              <mc:AlternateContent>
                <mc:Choice Requires="wps">
                  <w:drawing>
                    <wp:anchor distT="4294967294" distB="4294967294" distL="114300" distR="114300" simplePos="0" relativeHeight="251659264" behindDoc="0" locked="0" layoutInCell="1" allowOverlap="1" wp14:anchorId="36615DF8" wp14:editId="505ECD4F">
                      <wp:simplePos x="0" y="0"/>
                      <wp:positionH relativeFrom="column">
                        <wp:posOffset>805379</wp:posOffset>
                      </wp:positionH>
                      <wp:positionV relativeFrom="paragraph">
                        <wp:posOffset>204963</wp:posOffset>
                      </wp:positionV>
                      <wp:extent cx="2156346"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63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5348D5"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3.4pt,16.15pt" to="233.2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"/>
                  </w:pict>
                </mc:Fallback>
              </mc:AlternateContent>
            </w:r>
            <w:r w:rsidRPr="007740C6">
              <w:rPr>
                <w:b/>
                <w:szCs w:val="28"/>
              </w:rPr>
              <w:t>Độc lập - Tự do - Hạnh phúc</w:t>
            </w:r>
          </w:p>
          <w:p w14:paraId="114994C3" w14:textId="77777777" w:rsidR="007740C6" w:rsidRDefault="007740C6" w:rsidP="007740C6">
            <w:pPr>
              <w:widowControl w:val="0"/>
              <w:spacing w:after="0" w:line="240" w:lineRule="auto"/>
              <w:jc w:val="center"/>
              <w:rPr>
                <w:i/>
                <w:szCs w:val="28"/>
              </w:rPr>
            </w:pPr>
          </w:p>
          <w:p w14:paraId="4EDCC3DF" w14:textId="77777777" w:rsidR="007740C6" w:rsidRPr="00FE410F" w:rsidRDefault="007740C6" w:rsidP="007740C6">
            <w:pPr>
              <w:widowControl w:val="0"/>
              <w:spacing w:after="0" w:line="240" w:lineRule="auto"/>
              <w:jc w:val="center"/>
              <w:rPr>
                <w:b/>
                <w:sz w:val="27"/>
                <w:szCs w:val="27"/>
              </w:rPr>
            </w:pPr>
            <w:r w:rsidRPr="00FE410F">
              <w:rPr>
                <w:i/>
                <w:sz w:val="27"/>
                <w:szCs w:val="27"/>
              </w:rPr>
              <w:t>Hà Nội, ngày        tháng       năm 2025</w:t>
            </w:r>
          </w:p>
        </w:tc>
      </w:tr>
    </w:tbl>
    <w:p w14:paraId="3E7FBEEF" w14:textId="6AF98FC2" w:rsidR="007740C6" w:rsidRPr="00D30DC4" w:rsidRDefault="007740C6" w:rsidP="00FF348E">
      <w:pPr>
        <w:pStyle w:val="BodyText"/>
        <w:widowControl w:val="0"/>
        <w:spacing w:before="240"/>
        <w:jc w:val="center"/>
        <w:rPr>
          <w:rFonts w:ascii="Times New Roman" w:hAnsi="Times New Roman"/>
          <w:b/>
          <w:sz w:val="27"/>
          <w:szCs w:val="27"/>
          <w:lang w:val="en-US"/>
        </w:rPr>
      </w:pPr>
      <w:r w:rsidRPr="00D30DC4">
        <w:rPr>
          <w:rFonts w:ascii="Times New Roman" w:hAnsi="Times New Roman"/>
          <w:b/>
          <w:sz w:val="27"/>
          <w:szCs w:val="27"/>
          <w:lang w:val="en-US"/>
        </w:rPr>
        <w:t xml:space="preserve">BÁO CÁO </w:t>
      </w:r>
    </w:p>
    <w:p w14:paraId="0C50C6D9" w14:textId="77777777" w:rsidR="00BC06C5" w:rsidRDefault="001C7A54" w:rsidP="00FF348E">
      <w:pPr>
        <w:widowControl w:val="0"/>
        <w:spacing w:after="0"/>
        <w:ind w:firstLine="567"/>
        <w:jc w:val="center"/>
        <w:rPr>
          <w:b/>
          <w:color w:val="000000"/>
          <w:sz w:val="26"/>
          <w:szCs w:val="26"/>
          <w:lang w:val="pt-BR"/>
        </w:rPr>
      </w:pPr>
      <w:r w:rsidRPr="00BC06C5">
        <w:rPr>
          <w:b/>
          <w:color w:val="000000"/>
          <w:sz w:val="26"/>
          <w:szCs w:val="26"/>
          <w:lang w:val="pt-BR"/>
        </w:rPr>
        <w:t xml:space="preserve">Về rà soát </w:t>
      </w:r>
      <w:r w:rsidR="00BC06C5">
        <w:rPr>
          <w:b/>
          <w:color w:val="000000"/>
          <w:sz w:val="26"/>
          <w:szCs w:val="26"/>
          <w:lang w:val="pt-BR"/>
        </w:rPr>
        <w:t>tình hình</w:t>
      </w:r>
      <w:r w:rsidRPr="00BC06C5">
        <w:rPr>
          <w:b/>
          <w:color w:val="000000"/>
          <w:sz w:val="26"/>
          <w:szCs w:val="26"/>
          <w:lang w:val="pt-BR"/>
        </w:rPr>
        <w:t xml:space="preserve"> người nước ngoài làm việc tại các cơ sở giáo dục</w:t>
      </w:r>
    </w:p>
    <w:p w14:paraId="414D1834" w14:textId="11E91BAC" w:rsidR="001C7A54" w:rsidRPr="00BC06C5" w:rsidRDefault="00CE7772" w:rsidP="00FF348E">
      <w:pPr>
        <w:widowControl w:val="0"/>
        <w:spacing w:after="0"/>
        <w:ind w:firstLine="567"/>
        <w:jc w:val="center"/>
        <w:rPr>
          <w:b/>
          <w:color w:val="000000"/>
          <w:sz w:val="26"/>
          <w:szCs w:val="26"/>
          <w:lang w:val="pt-BR"/>
        </w:rPr>
      </w:pPr>
      <w:r w:rsidRPr="00BC06C5">
        <w:rPr>
          <w:b/>
          <w:color w:val="000000"/>
          <w:sz w:val="26"/>
          <w:szCs w:val="26"/>
          <w:lang w:val="pt-BR"/>
        </w:rPr>
        <w:t xml:space="preserve">tại </w:t>
      </w:r>
      <w:r w:rsidR="001C7A54" w:rsidRPr="00BC06C5">
        <w:rPr>
          <w:b/>
          <w:color w:val="000000"/>
          <w:sz w:val="26"/>
          <w:szCs w:val="26"/>
          <w:lang w:val="pt-BR"/>
        </w:rPr>
        <w:t>Việt Nam</w:t>
      </w:r>
    </w:p>
    <w:p w14:paraId="5A0C6B22" w14:textId="11DA06CE" w:rsidR="007740C6" w:rsidRPr="00BC06C5" w:rsidRDefault="005A4F4E" w:rsidP="00FF348E">
      <w:pPr>
        <w:widowControl w:val="0"/>
        <w:spacing w:before="120" w:after="120"/>
        <w:ind w:firstLine="567"/>
        <w:jc w:val="center"/>
        <w:rPr>
          <w:color w:val="000000"/>
          <w:sz w:val="27"/>
          <w:szCs w:val="27"/>
          <w:lang w:val="pt-BR"/>
        </w:rPr>
      </w:pPr>
      <w:r w:rsidRPr="00BC06C5">
        <w:rPr>
          <w:color w:val="000000"/>
          <w:sz w:val="27"/>
          <w:szCs w:val="27"/>
          <w:lang w:val="pt-BR"/>
        </w:rPr>
        <w:t>(Tài liệu gửi Bộ Tư pháp thẩm đị</w:t>
      </w:r>
      <w:r w:rsidR="00FF348E" w:rsidRPr="00BC06C5">
        <w:rPr>
          <w:color w:val="000000"/>
          <w:sz w:val="27"/>
          <w:szCs w:val="27"/>
          <w:lang w:val="pt-BR"/>
        </w:rPr>
        <w:t>nh)</w:t>
      </w:r>
    </w:p>
    <w:p w14:paraId="0D5DD1C0" w14:textId="45130691" w:rsidR="00E95E8B" w:rsidRPr="00AD228B" w:rsidRDefault="007740C6" w:rsidP="00D90F28">
      <w:pPr>
        <w:shd w:val="clear" w:color="auto" w:fill="FFFFFF"/>
        <w:spacing w:after="0" w:line="276" w:lineRule="auto"/>
        <w:ind w:firstLine="680"/>
        <w:jc w:val="both"/>
        <w:rPr>
          <w:rFonts w:cs="Times New Roman"/>
          <w:sz w:val="27"/>
          <w:szCs w:val="27"/>
          <w:lang w:val="pt-BR"/>
        </w:rPr>
      </w:pPr>
      <w:r w:rsidRPr="00AD228B">
        <w:rPr>
          <w:rFonts w:cs="Times New Roman"/>
          <w:sz w:val="27"/>
          <w:szCs w:val="27"/>
          <w:lang w:val="pt-BR"/>
        </w:rPr>
        <w:t>Thực hiện Luật Ban hành văn bản quy phạm pháp luật năm 2025, Nghị định số 78/2025/NĐ-CP ngày 01/4/2025 của Chính phủ Quy định chi tiết một số điều và biện pháp để tổ chức, hướng dẫn thi hành Luật ban hành văn bản quy phạm pháp luật; thực hiện nhiệm vụ</w:t>
      </w:r>
      <w:r w:rsidR="00E95E8B" w:rsidRPr="00AD228B">
        <w:rPr>
          <w:rFonts w:cs="Times New Roman"/>
          <w:sz w:val="27"/>
          <w:szCs w:val="27"/>
          <w:lang w:val="pt-BR"/>
        </w:rPr>
        <w:t>;</w:t>
      </w:r>
      <w:bookmarkStart w:id="0" w:name="loai_1_name"/>
      <w:r w:rsidR="00E95E8B" w:rsidRPr="00AD228B">
        <w:rPr>
          <w:rFonts w:cs="Times New Roman"/>
          <w:sz w:val="27"/>
          <w:szCs w:val="27"/>
          <w:lang w:val="pt-BR"/>
        </w:rPr>
        <w:t xml:space="preserve"> t</w:t>
      </w:r>
      <w:r w:rsidR="00E95E8B" w:rsidRPr="00D90F28">
        <w:rPr>
          <w:rFonts w:cs="Times New Roman"/>
          <w:color w:val="000000"/>
          <w:sz w:val="27"/>
          <w:szCs w:val="27"/>
          <w:lang w:val="pt-BR"/>
        </w:rPr>
        <w:t xml:space="preserve">hực hiện </w:t>
      </w:r>
      <w:r w:rsidR="00E95E8B" w:rsidRPr="00AD228B">
        <w:rPr>
          <w:rFonts w:cs="Times New Roman"/>
          <w:sz w:val="27"/>
          <w:szCs w:val="27"/>
          <w:lang w:val="pt-BR"/>
        </w:rPr>
        <w:t>Nghị quyết số 57-NQ/TW ngày 22/12/2024 của Bộ Chính trị về đột phá phát triển khoa học, công nghệ, đổi mới sáng tạo và chuyển đổi số quốc gia (Nghị quyết số 57), Nghị quyết số 03/NQ-CP ngày 09/01/2025 của Chính phủ ban hành Chương trình hành động của Chính phủ thực hiện Nghị quyết số 57-NQ/TW và Nghị quyết số 71/NQ-CP ngày 01/4/2025 của Chính phủ sửa đổi, bổ sung cập nhật Chương trình hành động của Chính phủ thực hiện Nghị quyết số 57-NQ/TW, Bộ Giáo dục và Đào tạo</w:t>
      </w:r>
      <w:r w:rsidR="001C7A54" w:rsidRPr="00AD228B">
        <w:rPr>
          <w:rFonts w:cs="Times New Roman"/>
          <w:sz w:val="27"/>
          <w:szCs w:val="27"/>
          <w:lang w:val="pt-BR"/>
        </w:rPr>
        <w:t xml:space="preserve"> (</w:t>
      </w:r>
      <w:r w:rsidR="001C7A54" w:rsidRPr="00D90F28">
        <w:rPr>
          <w:rFonts w:eastAsia="Calibri" w:cs="Times New Roman"/>
          <w:kern w:val="2"/>
          <w:sz w:val="27"/>
          <w:szCs w:val="27"/>
          <w:lang w:val="nl-NL"/>
          <w14:ligatures w14:val="standardContextual"/>
        </w:rPr>
        <w:t>GDĐT)</w:t>
      </w:r>
      <w:r w:rsidR="00E95E8B" w:rsidRPr="00AD228B">
        <w:rPr>
          <w:rFonts w:cs="Times New Roman"/>
          <w:sz w:val="27"/>
          <w:szCs w:val="27"/>
          <w:lang w:val="pt-BR"/>
        </w:rPr>
        <w:t xml:space="preserve"> được giao chủ trì xây dựng Nghị quy định việc người nước ngoài vào làm quản lý, giảng dạy, nghiên cứu khoa học và trao đổi học thuật tại các cơ sở giáo dục của Việt Nam</w:t>
      </w:r>
      <w:r w:rsidR="00E95E8B" w:rsidRPr="00D90F28">
        <w:rPr>
          <w:rFonts w:cs="Times New Roman"/>
          <w:color w:val="000000"/>
          <w:sz w:val="27"/>
          <w:szCs w:val="27"/>
          <w:lang w:val="pt-BR"/>
        </w:rPr>
        <w:t>.</w:t>
      </w:r>
    </w:p>
    <w:bookmarkEnd w:id="0"/>
    <w:p w14:paraId="2976E293" w14:textId="3265E1F9" w:rsidR="007740C6" w:rsidRPr="00D90F28" w:rsidRDefault="00E95E8B" w:rsidP="00D90F28">
      <w:pPr>
        <w:shd w:val="clear" w:color="auto" w:fill="FFFFFF"/>
        <w:spacing w:after="0" w:line="276" w:lineRule="auto"/>
        <w:ind w:firstLine="680"/>
        <w:jc w:val="both"/>
        <w:rPr>
          <w:rFonts w:eastAsia="Calibri" w:cs="Times New Roman"/>
          <w:kern w:val="2"/>
          <w:sz w:val="27"/>
          <w:szCs w:val="27"/>
          <w:lang w:val="nl-NL"/>
          <w14:ligatures w14:val="standardContextual"/>
        </w:rPr>
      </w:pPr>
      <w:r w:rsidRPr="00AD228B">
        <w:rPr>
          <w:rFonts w:cs="Times New Roman"/>
          <w:sz w:val="27"/>
          <w:szCs w:val="27"/>
          <w:lang w:val="pt-BR"/>
        </w:rPr>
        <w:t>Thực hiện nhiệm vụ được giao,</w:t>
      </w:r>
      <w:r w:rsidR="007740C6" w:rsidRPr="00AD228B">
        <w:rPr>
          <w:rFonts w:cs="Times New Roman"/>
          <w:sz w:val="27"/>
          <w:szCs w:val="27"/>
          <w:lang w:val="pt-BR"/>
        </w:rPr>
        <w:t xml:space="preserve"> Bộ </w:t>
      </w:r>
      <w:r w:rsidR="007740C6" w:rsidRPr="00D90F28">
        <w:rPr>
          <w:rFonts w:eastAsia="Calibri" w:cs="Times New Roman"/>
          <w:kern w:val="2"/>
          <w:sz w:val="27"/>
          <w:szCs w:val="27"/>
          <w:lang w:val="nl-NL"/>
          <w14:ligatures w14:val="standardContextual"/>
        </w:rPr>
        <w:t xml:space="preserve">GDĐT đã tiến hành </w:t>
      </w:r>
      <w:r w:rsidR="007740C6" w:rsidRPr="00D90F28">
        <w:rPr>
          <w:rFonts w:cs="Times New Roman"/>
          <w:color w:val="000000"/>
          <w:sz w:val="27"/>
          <w:szCs w:val="27"/>
          <w:lang w:val="pt-BR"/>
        </w:rPr>
        <w:t xml:space="preserve">rà soát thực trạng </w:t>
      </w:r>
      <w:r w:rsidR="001C7A54" w:rsidRPr="00D90F28">
        <w:rPr>
          <w:rFonts w:cs="Times New Roman"/>
          <w:color w:val="000000"/>
          <w:sz w:val="27"/>
          <w:szCs w:val="27"/>
          <w:lang w:val="pt-BR"/>
        </w:rPr>
        <w:t>người</w:t>
      </w:r>
      <w:r w:rsidR="007740C6" w:rsidRPr="00D90F28">
        <w:rPr>
          <w:rFonts w:cs="Times New Roman"/>
          <w:sz w:val="27"/>
          <w:szCs w:val="27"/>
          <w:lang w:val="vi-VN"/>
        </w:rPr>
        <w:t xml:space="preserve"> nước ngoài</w:t>
      </w:r>
      <w:r w:rsidR="00FF348E" w:rsidRPr="00AD228B">
        <w:rPr>
          <w:rFonts w:cs="Times New Roman"/>
          <w:sz w:val="27"/>
          <w:szCs w:val="27"/>
          <w:lang w:val="pt-BR"/>
        </w:rPr>
        <w:t xml:space="preserve"> </w:t>
      </w:r>
      <w:r w:rsidR="00D90F28" w:rsidRPr="00AD228B">
        <w:rPr>
          <w:rFonts w:cs="Times New Roman"/>
          <w:sz w:val="27"/>
          <w:szCs w:val="27"/>
          <w:lang w:val="pt-BR"/>
        </w:rPr>
        <w:t xml:space="preserve">làm việc </w:t>
      </w:r>
      <w:r w:rsidR="007740C6" w:rsidRPr="00D90F28">
        <w:rPr>
          <w:rFonts w:cs="Times New Roman"/>
          <w:sz w:val="27"/>
          <w:szCs w:val="27"/>
          <w:lang w:val="vi-VN"/>
        </w:rPr>
        <w:t xml:space="preserve">tại các cơ sở giáo dục </w:t>
      </w:r>
      <w:r w:rsidR="007740C6" w:rsidRPr="00AD228B">
        <w:rPr>
          <w:rFonts w:cs="Times New Roman"/>
          <w:sz w:val="27"/>
          <w:szCs w:val="27"/>
          <w:lang w:val="pt-BR"/>
        </w:rPr>
        <w:t>Việt Nam</w:t>
      </w:r>
      <w:r w:rsidR="007740C6" w:rsidRPr="00D90F28">
        <w:rPr>
          <w:rFonts w:eastAsia="Calibri" w:cs="Times New Roman"/>
          <w:kern w:val="2"/>
          <w:sz w:val="27"/>
          <w:szCs w:val="27"/>
          <w:lang w:val="nl-NL"/>
          <w14:ligatures w14:val="standardContextual"/>
        </w:rPr>
        <w:t>. Kết quả như sau:</w:t>
      </w:r>
    </w:p>
    <w:p w14:paraId="50DEF878" w14:textId="77777777" w:rsidR="007740C6" w:rsidRPr="00D90F28" w:rsidRDefault="007740C6" w:rsidP="00D90F28">
      <w:pPr>
        <w:widowControl w:val="0"/>
        <w:spacing w:after="0" w:line="276" w:lineRule="auto"/>
        <w:ind w:firstLine="680"/>
        <w:jc w:val="both"/>
        <w:rPr>
          <w:rFonts w:eastAsia="Calibri" w:cs="Times New Roman"/>
          <w:b/>
          <w:spacing w:val="-12"/>
          <w:kern w:val="2"/>
          <w:sz w:val="27"/>
          <w:szCs w:val="27"/>
          <w:lang w:val="nl-NL"/>
          <w14:ligatures w14:val="standardContextual"/>
        </w:rPr>
      </w:pPr>
      <w:r w:rsidRPr="00D90F28">
        <w:rPr>
          <w:rFonts w:eastAsia="Calibri" w:cs="Times New Roman"/>
          <w:b/>
          <w:spacing w:val="-12"/>
          <w:kern w:val="2"/>
          <w:sz w:val="27"/>
          <w:szCs w:val="27"/>
          <w:lang w:val="nl-NL"/>
          <w14:ligatures w14:val="standardContextual"/>
        </w:rPr>
        <w:t xml:space="preserve">I. QUÁ TRÌNH THỰC HIỆN </w:t>
      </w:r>
    </w:p>
    <w:p w14:paraId="15333839" w14:textId="2DFCB4E7" w:rsidR="00E95E8B" w:rsidRPr="00D90F28" w:rsidRDefault="000E050E" w:rsidP="00D90F28">
      <w:pPr>
        <w:spacing w:after="0" w:line="276" w:lineRule="auto"/>
        <w:ind w:firstLine="680"/>
        <w:jc w:val="both"/>
        <w:rPr>
          <w:rFonts w:cs="Times New Roman"/>
          <w:color w:val="000000"/>
          <w:sz w:val="27"/>
          <w:szCs w:val="27"/>
          <w:lang w:val="pt-BR"/>
        </w:rPr>
      </w:pPr>
      <w:r w:rsidRPr="00D90F28">
        <w:rPr>
          <w:rFonts w:cs="Times New Roman"/>
          <w:color w:val="000000"/>
          <w:sz w:val="27"/>
          <w:szCs w:val="27"/>
          <w:lang w:val="pt-BR"/>
        </w:rPr>
        <w:t xml:space="preserve">Để triển khai thực hiện nhiệm vụ được Chính phủ giao, </w:t>
      </w:r>
      <w:r w:rsidR="007740C6" w:rsidRPr="00D90F28">
        <w:rPr>
          <w:rFonts w:cs="Times New Roman"/>
          <w:color w:val="000000"/>
          <w:sz w:val="27"/>
          <w:szCs w:val="27"/>
          <w:lang w:val="pt-BR"/>
        </w:rPr>
        <w:t xml:space="preserve">Bộ Giáo dục và Đào tạo đã ban hành </w:t>
      </w:r>
      <w:r w:rsidR="00E95E8B" w:rsidRPr="00AD228B">
        <w:rPr>
          <w:rFonts w:cs="Times New Roman"/>
          <w:color w:val="222222"/>
          <w:sz w:val="27"/>
          <w:szCs w:val="27"/>
          <w:shd w:val="clear" w:color="auto" w:fill="FFFFFF"/>
          <w:lang w:val="nl-NL"/>
        </w:rPr>
        <w:t>Quyết định số 1063/QĐ-BGDĐT ngày 18/4/2025 ban hành Chương trình soạn thảo, ban hành văn bản quy phạm pháp luật và Quyết định cá biệt năm 2025 của Bộ Giáo dục và Đào tạo và Kế hoạch số 531/KH-BGDĐT ngày 12/5/2025 của Bộ trưởng Bộ GDĐT về việc xây dựng Nghị định quy định việc người nước ngoài vào làm quản lý, giảng dạy, nghiên cứu khoa học và trao đổi học thuật tại các cơ sở giáo dục của Việt Nam</w:t>
      </w:r>
      <w:r w:rsidR="007628F6" w:rsidRPr="00AD228B">
        <w:rPr>
          <w:rFonts w:cs="Times New Roman"/>
          <w:color w:val="222222"/>
          <w:sz w:val="27"/>
          <w:szCs w:val="27"/>
          <w:shd w:val="clear" w:color="auto" w:fill="FFFFFF"/>
          <w:lang w:val="nl-NL"/>
        </w:rPr>
        <w:t>.</w:t>
      </w:r>
    </w:p>
    <w:p w14:paraId="2D79489A" w14:textId="296638FD" w:rsidR="007740C6" w:rsidRPr="00D90F28" w:rsidRDefault="007740C6" w:rsidP="00D90F28">
      <w:pPr>
        <w:widowControl w:val="0"/>
        <w:spacing w:after="0" w:line="276" w:lineRule="auto"/>
        <w:ind w:firstLine="680"/>
        <w:jc w:val="both"/>
        <w:rPr>
          <w:rFonts w:eastAsia="Calibri" w:cs="Times New Roman"/>
          <w:kern w:val="2"/>
          <w:sz w:val="27"/>
          <w:szCs w:val="27"/>
          <w:lang w:val="nl-NL"/>
          <w14:ligatures w14:val="standardContextual"/>
        </w:rPr>
      </w:pPr>
      <w:r w:rsidRPr="00D90F28">
        <w:rPr>
          <w:rFonts w:eastAsia="Calibri" w:cs="Times New Roman"/>
          <w:kern w:val="2"/>
          <w:sz w:val="27"/>
          <w:szCs w:val="27"/>
          <w:lang w:val="nl-NL"/>
          <w14:ligatures w14:val="standardContextual"/>
        </w:rPr>
        <w:t xml:space="preserve">Bộ GDĐT đã có văn bản gửi các </w:t>
      </w:r>
      <w:r w:rsidR="00E95E8B" w:rsidRPr="00D90F28">
        <w:rPr>
          <w:rFonts w:eastAsia="Calibri" w:cs="Times New Roman"/>
          <w:kern w:val="2"/>
          <w:sz w:val="27"/>
          <w:szCs w:val="27"/>
          <w:lang w:val="nl-NL"/>
          <w14:ligatures w14:val="standardContextual"/>
        </w:rPr>
        <w:t xml:space="preserve">Sở </w:t>
      </w:r>
      <w:r w:rsidR="00D90F28" w:rsidRPr="00D90F28">
        <w:rPr>
          <w:rFonts w:eastAsia="Calibri" w:cs="Times New Roman"/>
          <w:kern w:val="2"/>
          <w:sz w:val="27"/>
          <w:szCs w:val="27"/>
          <w:lang w:val="nl-NL"/>
          <w14:ligatures w14:val="standardContextual"/>
        </w:rPr>
        <w:t xml:space="preserve">GDĐT </w:t>
      </w:r>
      <w:r w:rsidR="00E95E8B" w:rsidRPr="00D90F28">
        <w:rPr>
          <w:rFonts w:eastAsia="Calibri" w:cs="Times New Roman"/>
          <w:kern w:val="2"/>
          <w:sz w:val="27"/>
          <w:szCs w:val="27"/>
          <w:lang w:val="nl-NL"/>
          <w14:ligatures w14:val="standardContextual"/>
        </w:rPr>
        <w:t>các</w:t>
      </w:r>
      <w:r w:rsidRPr="00D90F28">
        <w:rPr>
          <w:rFonts w:eastAsia="Calibri" w:cs="Times New Roman"/>
          <w:kern w:val="2"/>
          <w:sz w:val="27"/>
          <w:szCs w:val="27"/>
          <w:lang w:val="nl-NL"/>
          <w14:ligatures w14:val="standardContextual"/>
        </w:rPr>
        <w:t xml:space="preserve"> tỉnh, thành phố trực thuộc trung ương, các cơ sở giáo dục đại học, cơ sở giáo dục nghề nghiệp đề nghị báo cáo tình hình </w:t>
      </w:r>
      <w:r w:rsidRPr="00D90F28">
        <w:rPr>
          <w:rFonts w:cs="Times New Roman"/>
          <w:sz w:val="27"/>
          <w:szCs w:val="27"/>
          <w:lang w:val="vi-VN"/>
        </w:rPr>
        <w:t>chuyên gia</w:t>
      </w:r>
      <w:r w:rsidRPr="00AD228B">
        <w:rPr>
          <w:rFonts w:cs="Times New Roman"/>
          <w:sz w:val="27"/>
          <w:szCs w:val="27"/>
          <w:lang w:val="pt-BR"/>
        </w:rPr>
        <w:t>, nhà khoa học</w:t>
      </w:r>
      <w:r w:rsidRPr="00D90F28">
        <w:rPr>
          <w:rFonts w:cs="Times New Roman"/>
          <w:sz w:val="27"/>
          <w:szCs w:val="27"/>
          <w:lang w:val="vi-VN"/>
        </w:rPr>
        <w:t xml:space="preserve"> nước ngoài</w:t>
      </w:r>
      <w:r w:rsidRPr="00AD228B">
        <w:rPr>
          <w:rFonts w:cs="Times New Roman"/>
          <w:sz w:val="27"/>
          <w:szCs w:val="27"/>
          <w:lang w:val="pt-BR"/>
        </w:rPr>
        <w:t xml:space="preserve"> </w:t>
      </w:r>
      <w:r w:rsidRPr="00D90F28">
        <w:rPr>
          <w:rFonts w:cs="Times New Roman"/>
          <w:sz w:val="27"/>
          <w:szCs w:val="27"/>
          <w:lang w:val="vi-VN"/>
        </w:rPr>
        <w:t xml:space="preserve">giảng dạy, nghiên cứu khoa học và trao đổi học thuật tại các cơ sở giáo dục </w:t>
      </w:r>
      <w:r w:rsidRPr="00AD228B">
        <w:rPr>
          <w:rFonts w:cs="Times New Roman"/>
          <w:sz w:val="27"/>
          <w:szCs w:val="27"/>
          <w:lang w:val="pt-BR"/>
        </w:rPr>
        <w:t>V</w:t>
      </w:r>
      <w:r w:rsidRPr="00D90F28">
        <w:rPr>
          <w:rFonts w:cs="Times New Roman"/>
          <w:sz w:val="27"/>
          <w:szCs w:val="27"/>
          <w:lang w:val="vi-VN"/>
        </w:rPr>
        <w:t xml:space="preserve">iệt </w:t>
      </w:r>
      <w:r w:rsidRPr="00AD228B">
        <w:rPr>
          <w:rFonts w:cs="Times New Roman"/>
          <w:sz w:val="27"/>
          <w:szCs w:val="27"/>
          <w:lang w:val="pt-BR"/>
        </w:rPr>
        <w:t>N</w:t>
      </w:r>
      <w:r w:rsidRPr="00D90F28">
        <w:rPr>
          <w:rFonts w:cs="Times New Roman"/>
          <w:sz w:val="27"/>
          <w:szCs w:val="27"/>
          <w:lang w:val="vi-VN"/>
        </w:rPr>
        <w:t>am</w:t>
      </w:r>
      <w:r w:rsidRPr="00AD228B">
        <w:rPr>
          <w:rFonts w:cs="Times New Roman"/>
          <w:sz w:val="27"/>
          <w:szCs w:val="27"/>
          <w:lang w:val="pt-BR"/>
        </w:rPr>
        <w:t xml:space="preserve">; đề xuất kiến nghị </w:t>
      </w:r>
      <w:r w:rsidRPr="00D90F28">
        <w:rPr>
          <w:rFonts w:eastAsia="Calibri" w:cs="Times New Roman"/>
          <w:kern w:val="2"/>
          <w:sz w:val="27"/>
          <w:szCs w:val="27"/>
          <w:lang w:val="nl-NL"/>
          <w14:ligatures w14:val="standardContextual"/>
        </w:rPr>
        <w:t xml:space="preserve">chính </w:t>
      </w:r>
      <w:r w:rsidR="00E95E8B" w:rsidRPr="00D90F28">
        <w:rPr>
          <w:rFonts w:eastAsia="Calibri" w:cs="Times New Roman"/>
          <w:kern w:val="2"/>
          <w:sz w:val="27"/>
          <w:szCs w:val="27"/>
          <w:lang w:val="nl-NL"/>
          <w14:ligatures w14:val="standardContextual"/>
        </w:rPr>
        <w:t>s</w:t>
      </w:r>
      <w:r w:rsidRPr="00D90F28">
        <w:rPr>
          <w:rFonts w:eastAsia="Calibri" w:cs="Times New Roman"/>
          <w:kern w:val="2"/>
          <w:sz w:val="27"/>
          <w:szCs w:val="27"/>
          <w:lang w:val="nl-NL"/>
          <w14:ligatures w14:val="standardContextual"/>
        </w:rPr>
        <w:t xml:space="preserve">ách </w:t>
      </w:r>
      <w:r w:rsidRPr="00D90F28">
        <w:rPr>
          <w:rFonts w:cs="Times New Roman"/>
          <w:spacing w:val="-4"/>
          <w:sz w:val="27"/>
          <w:szCs w:val="27"/>
          <w:lang w:val="pt-BR"/>
        </w:rPr>
        <w:t>để thu hút, sử dụng chuyên gia</w:t>
      </w:r>
      <w:r w:rsidR="00E95E8B" w:rsidRPr="00D90F28">
        <w:rPr>
          <w:rFonts w:cs="Times New Roman"/>
          <w:spacing w:val="-4"/>
          <w:sz w:val="27"/>
          <w:szCs w:val="27"/>
          <w:lang w:val="pt-BR"/>
        </w:rPr>
        <w:t xml:space="preserve"> </w:t>
      </w:r>
      <w:r w:rsidRPr="00D90F28">
        <w:rPr>
          <w:rFonts w:cs="Times New Roman"/>
          <w:spacing w:val="-4"/>
          <w:sz w:val="27"/>
          <w:szCs w:val="27"/>
          <w:lang w:val="pt-BR"/>
        </w:rPr>
        <w:t>nước ngoài về giảng dạy, nghiên cứu và làm việc ở các cơ sở giáo dục (CSGD) Việt Nam.</w:t>
      </w:r>
    </w:p>
    <w:p w14:paraId="20E2FC50" w14:textId="77777777" w:rsidR="007740C6" w:rsidRPr="00AD228B" w:rsidRDefault="007740C6" w:rsidP="00D90F28">
      <w:pPr>
        <w:pStyle w:val="NoSpacing"/>
        <w:spacing w:line="276" w:lineRule="auto"/>
        <w:ind w:firstLine="680"/>
        <w:rPr>
          <w:rFonts w:ascii="Times New Roman" w:hAnsi="Times New Roman" w:cs="Times New Roman"/>
          <w:b/>
          <w:sz w:val="27"/>
          <w:szCs w:val="27"/>
          <w:lang w:val="nl-NL"/>
        </w:rPr>
      </w:pPr>
      <w:r w:rsidRPr="00AD228B">
        <w:rPr>
          <w:rFonts w:ascii="Times New Roman" w:hAnsi="Times New Roman" w:cs="Times New Roman"/>
          <w:b/>
          <w:sz w:val="27"/>
          <w:szCs w:val="27"/>
          <w:lang w:val="nl-NL"/>
        </w:rPr>
        <w:t>II. KẾT QUẢ KHẢO SÁT</w:t>
      </w:r>
    </w:p>
    <w:p w14:paraId="7FFF5E95" w14:textId="79737406" w:rsidR="007740C6" w:rsidRPr="00D90F28" w:rsidRDefault="007740C6" w:rsidP="00D90F28">
      <w:pPr>
        <w:spacing w:after="0" w:line="276" w:lineRule="auto"/>
        <w:ind w:firstLine="680"/>
        <w:rPr>
          <w:rFonts w:cs="Times New Roman"/>
          <w:b/>
          <w:sz w:val="27"/>
          <w:szCs w:val="27"/>
          <w:lang w:val="vi-VN"/>
        </w:rPr>
      </w:pPr>
      <w:r w:rsidRPr="00D90F28">
        <w:rPr>
          <w:rFonts w:cs="Times New Roman"/>
          <w:b/>
          <w:sz w:val="27"/>
          <w:szCs w:val="27"/>
          <w:lang w:val="vi-VN"/>
        </w:rPr>
        <w:t>1. Thực trạng đội ngũ chuyên gia, nhà khoa học nước ngoài và người Việt Nam ở nước ngoài</w:t>
      </w:r>
    </w:p>
    <w:p w14:paraId="02DC7DEF" w14:textId="77777777" w:rsidR="007740C6" w:rsidRPr="00D90F28" w:rsidRDefault="007740C6" w:rsidP="00D90F28">
      <w:pPr>
        <w:spacing w:after="0" w:line="276" w:lineRule="auto"/>
        <w:ind w:firstLine="680"/>
        <w:jc w:val="both"/>
        <w:rPr>
          <w:rFonts w:cs="Times New Roman"/>
          <w:bCs/>
          <w:spacing w:val="4"/>
          <w:sz w:val="27"/>
          <w:szCs w:val="27"/>
          <w:lang w:val="pt-BR"/>
        </w:rPr>
      </w:pPr>
      <w:r w:rsidRPr="00D90F28">
        <w:rPr>
          <w:rFonts w:cs="Times New Roman"/>
          <w:bCs/>
          <w:spacing w:val="4"/>
          <w:sz w:val="27"/>
          <w:szCs w:val="27"/>
          <w:lang w:val="pt-BR"/>
        </w:rPr>
        <w:lastRenderedPageBreak/>
        <w:t>Theo số liệu do Bộ Nội vụ cung cấp</w:t>
      </w:r>
      <w:r w:rsidRPr="00D90F28">
        <w:rPr>
          <w:rStyle w:val="FootnoteReference"/>
          <w:rFonts w:cs="Times New Roman"/>
          <w:bCs/>
          <w:spacing w:val="4"/>
          <w:sz w:val="27"/>
          <w:szCs w:val="27"/>
          <w:lang w:val="pt-BR"/>
        </w:rPr>
        <w:footnoteReference w:id="1"/>
      </w:r>
      <w:r w:rsidRPr="00D90F28">
        <w:rPr>
          <w:rFonts w:cs="Times New Roman"/>
          <w:bCs/>
          <w:spacing w:val="4"/>
          <w:sz w:val="27"/>
          <w:szCs w:val="27"/>
          <w:lang w:val="pt-BR"/>
        </w:rPr>
        <w:t>, cơ quan có thẩm quyền cấp Giấy phép lao động (Bộ Nội vụ (trước đây là Bộ LĐTB&amp;XH và Sở LĐTB&amp;XH các tỉnh, thành phố trực thuộc Trung ương) đã cấp giấy phép lao động (bao gồm cả Giấy xác nhận miễn GPLĐ, gia hạn, cấp lại GPLĐ) như sau:</w:t>
      </w:r>
    </w:p>
    <w:p w14:paraId="5FD7DA6B" w14:textId="77777777" w:rsidR="007740C6" w:rsidRPr="00D90F28" w:rsidRDefault="007740C6" w:rsidP="00D90F28">
      <w:pPr>
        <w:spacing w:after="0" w:line="276" w:lineRule="auto"/>
        <w:ind w:firstLine="680"/>
        <w:jc w:val="both"/>
        <w:rPr>
          <w:rFonts w:cs="Times New Roman"/>
          <w:bCs/>
          <w:spacing w:val="4"/>
          <w:sz w:val="27"/>
          <w:szCs w:val="27"/>
          <w:lang w:val="pt-BR"/>
        </w:rPr>
      </w:pPr>
      <w:r w:rsidRPr="00D90F28">
        <w:rPr>
          <w:rFonts w:cs="Times New Roman"/>
          <w:bCs/>
          <w:spacing w:val="4"/>
          <w:sz w:val="27"/>
          <w:szCs w:val="27"/>
          <w:lang w:val="pt-BR"/>
        </w:rPr>
        <w:t xml:space="preserve">- Năm 2021, cấp cho tổng số 99.998 người nước ngoài vào làm việc tại Việt Nam, trong đó có 7.416 người nước ngoài vào làm việc trong lĩnh vực giáo dục và y tế chiếm tỉ lệ 7.4%. </w:t>
      </w:r>
    </w:p>
    <w:p w14:paraId="76E3153C" w14:textId="77777777" w:rsidR="007740C6" w:rsidRPr="00D90F28" w:rsidRDefault="007740C6" w:rsidP="00D90F28">
      <w:pPr>
        <w:spacing w:after="0" w:line="276" w:lineRule="auto"/>
        <w:ind w:firstLine="680"/>
        <w:jc w:val="both"/>
        <w:rPr>
          <w:rFonts w:cs="Times New Roman"/>
          <w:bCs/>
          <w:spacing w:val="4"/>
          <w:sz w:val="27"/>
          <w:szCs w:val="27"/>
          <w:lang w:val="pt-BR"/>
        </w:rPr>
      </w:pPr>
      <w:r w:rsidRPr="00D90F28">
        <w:rPr>
          <w:rFonts w:cs="Times New Roman"/>
          <w:bCs/>
          <w:spacing w:val="4"/>
          <w:sz w:val="27"/>
          <w:szCs w:val="27"/>
          <w:lang w:val="pt-BR"/>
        </w:rPr>
        <w:t xml:space="preserve">- Năm 2022 cấp cho tổng số 91.205 người nước ngoài vào làm việc tại Việt Nam, trong đó có 6.764 người nước ngoài vào làm việc trong lĩnh vực giáo dục và y tế chiếm tỉ lệ 7.4%. </w:t>
      </w:r>
    </w:p>
    <w:p w14:paraId="00B291E4" w14:textId="77777777" w:rsidR="007740C6" w:rsidRPr="00D90F28" w:rsidRDefault="007740C6" w:rsidP="00D90F28">
      <w:pPr>
        <w:spacing w:after="0" w:line="276" w:lineRule="auto"/>
        <w:ind w:firstLine="680"/>
        <w:jc w:val="both"/>
        <w:rPr>
          <w:rFonts w:cs="Times New Roman"/>
          <w:bCs/>
          <w:spacing w:val="4"/>
          <w:sz w:val="27"/>
          <w:szCs w:val="27"/>
          <w:lang w:val="pt-BR"/>
        </w:rPr>
      </w:pPr>
      <w:r w:rsidRPr="00D90F28">
        <w:rPr>
          <w:rFonts w:cs="Times New Roman"/>
          <w:bCs/>
          <w:spacing w:val="4"/>
          <w:sz w:val="27"/>
          <w:szCs w:val="27"/>
          <w:lang w:val="pt-BR"/>
        </w:rPr>
        <w:t xml:space="preserve">- Năm 2023 đã cấp cho tổng số 122.660 người nước ngoài vào làm việc tại Việt Nam, trong đó có 9.097 người nước ngoài vào làm việc trong lĩnh vực giáo dục và y tế chiếm tỉ lệ 7.4%. </w:t>
      </w:r>
    </w:p>
    <w:p w14:paraId="5D938B4D" w14:textId="77777777" w:rsidR="007740C6" w:rsidRPr="00D90F28" w:rsidRDefault="007740C6" w:rsidP="00D90F28">
      <w:pPr>
        <w:spacing w:after="0" w:line="276" w:lineRule="auto"/>
        <w:ind w:firstLine="680"/>
        <w:jc w:val="both"/>
        <w:rPr>
          <w:rFonts w:cs="Times New Roman"/>
          <w:bCs/>
          <w:spacing w:val="4"/>
          <w:sz w:val="27"/>
          <w:szCs w:val="27"/>
          <w:lang w:val="pt-BR"/>
        </w:rPr>
      </w:pPr>
      <w:r w:rsidRPr="00D90F28">
        <w:rPr>
          <w:rFonts w:cs="Times New Roman"/>
          <w:bCs/>
          <w:spacing w:val="4"/>
          <w:sz w:val="27"/>
          <w:szCs w:val="27"/>
          <w:lang w:val="pt-BR"/>
        </w:rPr>
        <w:t xml:space="preserve">- Năm 2024 đã cấp cho tổng số 161.992 người nước ngoài vào làm việc tại Việt Nam, trong đó có 9.188 người nước ngoài vào làm việc trong lĩnh vực giáo dục và y tế chiếm tỉ lệ 5.7%. </w:t>
      </w:r>
    </w:p>
    <w:p w14:paraId="00540103" w14:textId="48163F28" w:rsidR="007740C6" w:rsidRPr="00CE7772" w:rsidRDefault="007740C6" w:rsidP="00D90F28">
      <w:pPr>
        <w:spacing w:after="0" w:line="276" w:lineRule="auto"/>
        <w:ind w:firstLine="680"/>
        <w:rPr>
          <w:rFonts w:eastAsia="Times New Roman" w:cs="Times New Roman"/>
          <w:b/>
          <w:bCs/>
          <w:sz w:val="27"/>
          <w:szCs w:val="27"/>
          <w:lang w:val="de-DE"/>
        </w:rPr>
      </w:pPr>
      <w:r w:rsidRPr="00CE7772">
        <w:rPr>
          <w:rFonts w:eastAsia="Times New Roman" w:cs="Times New Roman"/>
          <w:b/>
          <w:bCs/>
          <w:sz w:val="27"/>
          <w:szCs w:val="27"/>
          <w:lang w:val="de-DE"/>
        </w:rPr>
        <w:t>2. Đối với lĩnh vực giáo dục mầm non, phổ thông, thường xuyên</w:t>
      </w:r>
    </w:p>
    <w:p w14:paraId="31B78E95" w14:textId="77777777" w:rsidR="007740C6" w:rsidRPr="00AD228B" w:rsidRDefault="007740C6" w:rsidP="00D90F28">
      <w:pPr>
        <w:spacing w:after="0" w:line="276" w:lineRule="auto"/>
        <w:ind w:firstLine="680"/>
        <w:jc w:val="both"/>
        <w:rPr>
          <w:rFonts w:eastAsia="Times New Roman" w:cs="Times New Roman"/>
          <w:sz w:val="27"/>
          <w:szCs w:val="27"/>
          <w:lang w:val="de-DE"/>
        </w:rPr>
      </w:pPr>
      <w:r w:rsidRPr="00AD228B">
        <w:rPr>
          <w:rFonts w:eastAsia="Times New Roman" w:cs="Times New Roman"/>
          <w:sz w:val="27"/>
          <w:szCs w:val="27"/>
          <w:lang w:val="de-DE"/>
        </w:rPr>
        <w:t xml:space="preserve">Dựa trên số liệu thống kê báo cáo của 22/34 Sở GDĐT, hiện có tổng số có 4.009 người nước ngoài hiện đang làm giảng viên, nhà quản lý, chuyên gia nước ngoài đang làm việc tại các cấp học mầm non, phổ thông và thường xuyên. </w:t>
      </w:r>
    </w:p>
    <w:p w14:paraId="69E5B056" w14:textId="77777777" w:rsidR="007740C6" w:rsidRPr="00AD228B" w:rsidRDefault="007740C6" w:rsidP="00D90F28">
      <w:pPr>
        <w:spacing w:after="0" w:line="276" w:lineRule="auto"/>
        <w:ind w:firstLine="680"/>
        <w:jc w:val="both"/>
        <w:rPr>
          <w:rFonts w:eastAsia="Times New Roman" w:cs="Times New Roman"/>
          <w:sz w:val="27"/>
          <w:szCs w:val="27"/>
          <w:lang w:val="de-DE"/>
        </w:rPr>
      </w:pPr>
      <w:r w:rsidRPr="00AD228B">
        <w:rPr>
          <w:rFonts w:eastAsia="Times New Roman" w:cs="Times New Roman"/>
          <w:sz w:val="27"/>
          <w:szCs w:val="27"/>
          <w:lang w:val="de-DE"/>
        </w:rPr>
        <w:t xml:space="preserve">Phần lớn chuyên gia có trình độ từ Đại học trở lên </w:t>
      </w:r>
      <w:r w:rsidRPr="00AD228B">
        <w:rPr>
          <w:rFonts w:eastAsia="Times New Roman" w:cs="Times New Roman"/>
          <w:i/>
          <w:iCs/>
          <w:sz w:val="27"/>
          <w:szCs w:val="27"/>
          <w:lang w:val="de-DE"/>
        </w:rPr>
        <w:t xml:space="preserve">(trong đó có </w:t>
      </w:r>
      <w:r w:rsidRPr="00D90F28">
        <w:rPr>
          <w:rFonts w:eastAsia="Times New Roman" w:cs="Times New Roman"/>
          <w:i/>
          <w:iCs/>
          <w:sz w:val="27"/>
          <w:szCs w:val="27"/>
          <w:lang w:val="vi-VN"/>
        </w:rPr>
        <w:t xml:space="preserve">3.120 người </w:t>
      </w:r>
      <w:r w:rsidRPr="00AD228B">
        <w:rPr>
          <w:rFonts w:eastAsia="Times New Roman" w:cs="Times New Roman"/>
          <w:i/>
          <w:iCs/>
          <w:sz w:val="27"/>
          <w:szCs w:val="27"/>
          <w:lang w:val="de-DE"/>
        </w:rPr>
        <w:t xml:space="preserve">có trình độ Đại học, </w:t>
      </w:r>
      <w:r w:rsidRPr="00D90F28">
        <w:rPr>
          <w:rFonts w:eastAsia="Times New Roman" w:cs="Times New Roman"/>
          <w:i/>
          <w:iCs/>
          <w:sz w:val="27"/>
          <w:szCs w:val="27"/>
          <w:lang w:val="vi-VN"/>
        </w:rPr>
        <w:t xml:space="preserve">480 người </w:t>
      </w:r>
      <w:r w:rsidRPr="00AD228B">
        <w:rPr>
          <w:rFonts w:eastAsia="Times New Roman" w:cs="Times New Roman"/>
          <w:i/>
          <w:iCs/>
          <w:sz w:val="27"/>
          <w:szCs w:val="27"/>
          <w:lang w:val="de-DE"/>
        </w:rPr>
        <w:t xml:space="preserve">có trình độ Thạc sĩ, </w:t>
      </w:r>
      <w:r w:rsidRPr="00D90F28">
        <w:rPr>
          <w:rFonts w:eastAsia="Times New Roman" w:cs="Times New Roman"/>
          <w:i/>
          <w:iCs/>
          <w:sz w:val="27"/>
          <w:szCs w:val="27"/>
          <w:lang w:val="vi-VN"/>
        </w:rPr>
        <w:t xml:space="preserve">164 người </w:t>
      </w:r>
      <w:r w:rsidRPr="00AD228B">
        <w:rPr>
          <w:rFonts w:eastAsia="Times New Roman" w:cs="Times New Roman"/>
          <w:i/>
          <w:iCs/>
          <w:sz w:val="27"/>
          <w:szCs w:val="27"/>
          <w:lang w:val="de-DE"/>
        </w:rPr>
        <w:t xml:space="preserve">có trình độ Tiến sĩ) </w:t>
      </w:r>
      <w:r w:rsidRPr="00AD228B">
        <w:rPr>
          <w:rFonts w:eastAsia="Times New Roman" w:cs="Times New Roman"/>
          <w:sz w:val="27"/>
          <w:szCs w:val="27"/>
          <w:lang w:val="de-DE"/>
        </w:rPr>
        <w:t xml:space="preserve">còn lại và 245 người có trình độ khác. </w:t>
      </w:r>
      <w:r w:rsidRPr="00D90F28">
        <w:rPr>
          <w:rFonts w:eastAsia="Times New Roman" w:cs="Times New Roman"/>
          <w:sz w:val="27"/>
          <w:szCs w:val="27"/>
          <w:lang w:val="vi-VN"/>
        </w:rPr>
        <w:t>Hình thức làm việc chủ yếu của các chuyên gia thông qua hợp đồng lao động</w:t>
      </w:r>
      <w:r w:rsidRPr="00AD228B">
        <w:rPr>
          <w:rFonts w:eastAsia="Times New Roman" w:cs="Times New Roman"/>
          <w:sz w:val="27"/>
          <w:szCs w:val="27"/>
          <w:lang w:val="de-DE"/>
        </w:rPr>
        <w:t xml:space="preserve"> (</w:t>
      </w:r>
      <w:r w:rsidRPr="00D90F28">
        <w:rPr>
          <w:rFonts w:eastAsia="Times New Roman" w:cs="Times New Roman"/>
          <w:sz w:val="27"/>
          <w:szCs w:val="27"/>
          <w:lang w:val="vi-VN"/>
        </w:rPr>
        <w:t>3.607 người</w:t>
      </w:r>
      <w:r w:rsidRPr="00AD228B">
        <w:rPr>
          <w:rFonts w:eastAsia="Times New Roman" w:cs="Times New Roman"/>
          <w:sz w:val="27"/>
          <w:szCs w:val="27"/>
          <w:lang w:val="de-DE"/>
        </w:rPr>
        <w:t>),</w:t>
      </w:r>
      <w:r w:rsidRPr="00D90F28">
        <w:rPr>
          <w:rFonts w:eastAsia="Times New Roman" w:cs="Times New Roman"/>
          <w:sz w:val="27"/>
          <w:szCs w:val="27"/>
          <w:lang w:val="vi-VN"/>
        </w:rPr>
        <w:t xml:space="preserve"> </w:t>
      </w:r>
      <w:r w:rsidRPr="00AD228B">
        <w:rPr>
          <w:rFonts w:eastAsia="Times New Roman" w:cs="Times New Roman"/>
          <w:sz w:val="27"/>
          <w:szCs w:val="27"/>
          <w:lang w:val="de-DE"/>
        </w:rPr>
        <w:t>thông qua các h</w:t>
      </w:r>
      <w:r w:rsidRPr="00D90F28">
        <w:rPr>
          <w:rFonts w:eastAsia="Times New Roman" w:cs="Times New Roman"/>
          <w:sz w:val="27"/>
          <w:szCs w:val="27"/>
          <w:lang w:val="vi-VN"/>
        </w:rPr>
        <w:t>iệp định</w:t>
      </w:r>
      <w:r w:rsidRPr="00AD228B">
        <w:rPr>
          <w:rFonts w:eastAsia="Times New Roman" w:cs="Times New Roman"/>
          <w:sz w:val="27"/>
          <w:szCs w:val="27"/>
          <w:lang w:val="de-DE"/>
        </w:rPr>
        <w:t xml:space="preserve"> hoặc t</w:t>
      </w:r>
      <w:r w:rsidRPr="00D90F28">
        <w:rPr>
          <w:rFonts w:eastAsia="Times New Roman" w:cs="Times New Roman"/>
          <w:sz w:val="27"/>
          <w:szCs w:val="27"/>
          <w:lang w:val="vi-VN"/>
        </w:rPr>
        <w:t>hỏa thuận hợp tác</w:t>
      </w:r>
      <w:r w:rsidRPr="00AD228B">
        <w:rPr>
          <w:rFonts w:eastAsia="Times New Roman" w:cs="Times New Roman"/>
          <w:sz w:val="27"/>
          <w:szCs w:val="27"/>
          <w:lang w:val="de-DE"/>
        </w:rPr>
        <w:t xml:space="preserve"> là</w:t>
      </w:r>
      <w:r w:rsidRPr="00D90F28">
        <w:rPr>
          <w:rFonts w:eastAsia="Times New Roman" w:cs="Times New Roman"/>
          <w:sz w:val="27"/>
          <w:szCs w:val="27"/>
          <w:lang w:val="vi-VN"/>
        </w:rPr>
        <w:t xml:space="preserve"> 180 người</w:t>
      </w:r>
      <w:r w:rsidRPr="00AD228B">
        <w:rPr>
          <w:rFonts w:eastAsia="Times New Roman" w:cs="Times New Roman"/>
          <w:sz w:val="27"/>
          <w:szCs w:val="27"/>
          <w:lang w:val="de-DE"/>
        </w:rPr>
        <w:t xml:space="preserve">, </w:t>
      </w:r>
      <w:r w:rsidRPr="00D90F28">
        <w:rPr>
          <w:rFonts w:eastAsia="Times New Roman" w:cs="Times New Roman"/>
          <w:sz w:val="27"/>
          <w:szCs w:val="27"/>
          <w:lang w:val="vi-VN"/>
        </w:rPr>
        <w:t>Tình nguyện viên</w:t>
      </w:r>
      <w:r w:rsidRPr="00AD228B">
        <w:rPr>
          <w:rFonts w:eastAsia="Times New Roman" w:cs="Times New Roman"/>
          <w:sz w:val="27"/>
          <w:szCs w:val="27"/>
          <w:lang w:val="de-DE"/>
        </w:rPr>
        <w:t xml:space="preserve"> là</w:t>
      </w:r>
      <w:r w:rsidRPr="00D90F28">
        <w:rPr>
          <w:rFonts w:eastAsia="Times New Roman" w:cs="Times New Roman"/>
          <w:sz w:val="27"/>
          <w:szCs w:val="27"/>
          <w:lang w:val="vi-VN"/>
        </w:rPr>
        <w:t xml:space="preserve"> 69 người</w:t>
      </w:r>
      <w:r w:rsidRPr="00AD228B">
        <w:rPr>
          <w:rFonts w:eastAsia="Times New Roman" w:cs="Times New Roman"/>
          <w:sz w:val="27"/>
          <w:szCs w:val="27"/>
          <w:lang w:val="de-DE"/>
        </w:rPr>
        <w:t>, còn lại là các hình thức khác.</w:t>
      </w:r>
    </w:p>
    <w:p w14:paraId="2BAAC309" w14:textId="77777777" w:rsidR="007740C6" w:rsidRPr="00AD228B" w:rsidRDefault="007740C6" w:rsidP="00D90F28">
      <w:pPr>
        <w:spacing w:after="0" w:line="276" w:lineRule="auto"/>
        <w:ind w:firstLine="680"/>
        <w:jc w:val="both"/>
        <w:rPr>
          <w:rFonts w:eastAsia="Times New Roman" w:cs="Times New Roman"/>
          <w:sz w:val="27"/>
          <w:szCs w:val="27"/>
          <w:lang w:val="de-DE"/>
        </w:rPr>
      </w:pPr>
      <w:r w:rsidRPr="00AD228B">
        <w:rPr>
          <w:rFonts w:eastAsia="Times New Roman" w:cs="Times New Roman"/>
          <w:sz w:val="27"/>
          <w:szCs w:val="27"/>
          <w:lang w:val="de-DE"/>
        </w:rPr>
        <w:t xml:space="preserve">Thời gian làm việc từ trên 12 tháng trở lên </w:t>
      </w:r>
      <w:r w:rsidRPr="00D90F28">
        <w:rPr>
          <w:rFonts w:eastAsia="Times New Roman" w:cs="Times New Roman"/>
          <w:sz w:val="27"/>
          <w:szCs w:val="27"/>
          <w:lang w:val="vi-VN"/>
        </w:rPr>
        <w:t>2.897 người</w:t>
      </w:r>
      <w:r w:rsidRPr="00AD228B">
        <w:rPr>
          <w:rFonts w:eastAsia="Times New Roman" w:cs="Times New Roman"/>
          <w:sz w:val="27"/>
          <w:szCs w:val="27"/>
          <w:lang w:val="de-DE"/>
        </w:rPr>
        <w:t xml:space="preserve"> chiếm tỷ lệ là 72.6% chiếm đa số, từ trên 3 tháng đến dưới 12 tháng là </w:t>
      </w:r>
      <w:r w:rsidRPr="00D90F28">
        <w:rPr>
          <w:rFonts w:eastAsia="Times New Roman" w:cs="Times New Roman"/>
          <w:sz w:val="27"/>
          <w:szCs w:val="27"/>
          <w:lang w:val="vi-VN"/>
        </w:rPr>
        <w:t>836 người</w:t>
      </w:r>
      <w:r w:rsidRPr="00AD228B">
        <w:rPr>
          <w:rFonts w:eastAsia="Times New Roman" w:cs="Times New Roman"/>
          <w:sz w:val="27"/>
          <w:szCs w:val="27"/>
          <w:lang w:val="de-DE"/>
        </w:rPr>
        <w:t>,</w:t>
      </w:r>
      <w:r w:rsidRPr="00D90F28">
        <w:rPr>
          <w:rFonts w:eastAsia="Times New Roman" w:cs="Times New Roman"/>
          <w:sz w:val="27"/>
          <w:szCs w:val="27"/>
          <w:lang w:val="vi-VN"/>
        </w:rPr>
        <w:t xml:space="preserve"> </w:t>
      </w:r>
      <w:r w:rsidRPr="00AD228B">
        <w:rPr>
          <w:rFonts w:eastAsia="Times New Roman" w:cs="Times New Roman"/>
          <w:sz w:val="27"/>
          <w:szCs w:val="27"/>
          <w:lang w:val="de-DE"/>
        </w:rPr>
        <w:t>số người làm việc dưới 3 tháng chiếm số lượng ít nhất (</w:t>
      </w:r>
      <w:r w:rsidRPr="00D90F28">
        <w:rPr>
          <w:rFonts w:eastAsia="Times New Roman" w:cs="Times New Roman"/>
          <w:sz w:val="27"/>
          <w:szCs w:val="27"/>
          <w:lang w:val="vi-VN"/>
        </w:rPr>
        <w:t>260 người</w:t>
      </w:r>
      <w:r w:rsidRPr="00AD228B">
        <w:rPr>
          <w:rFonts w:eastAsia="Times New Roman" w:cs="Times New Roman"/>
          <w:sz w:val="27"/>
          <w:szCs w:val="27"/>
          <w:lang w:val="de-DE"/>
        </w:rPr>
        <w:t>).</w:t>
      </w:r>
    </w:p>
    <w:p w14:paraId="51090A68" w14:textId="77777777" w:rsidR="007740C6" w:rsidRPr="00AD228B" w:rsidRDefault="007740C6" w:rsidP="00D90F28">
      <w:pPr>
        <w:spacing w:after="0" w:line="276" w:lineRule="auto"/>
        <w:ind w:firstLine="680"/>
        <w:jc w:val="both"/>
        <w:rPr>
          <w:rFonts w:eastAsia="Times New Roman" w:cs="Times New Roman"/>
          <w:sz w:val="27"/>
          <w:szCs w:val="27"/>
          <w:lang w:val="de-DE"/>
        </w:rPr>
      </w:pPr>
      <w:r w:rsidRPr="00D90F28">
        <w:rPr>
          <w:rFonts w:eastAsia="Times New Roman" w:cs="Times New Roman"/>
          <w:sz w:val="27"/>
          <w:szCs w:val="27"/>
          <w:lang w:val="vi-VN"/>
        </w:rPr>
        <w:t>Giảng dạy ngoại ngữ là lĩnh vực công tác phổ biến nhất</w:t>
      </w:r>
      <w:r w:rsidRPr="00AD228B">
        <w:rPr>
          <w:rFonts w:eastAsia="Times New Roman" w:cs="Times New Roman"/>
          <w:sz w:val="27"/>
          <w:szCs w:val="27"/>
          <w:lang w:val="de-DE"/>
        </w:rPr>
        <w:t xml:space="preserve"> chiếm ưu thế với </w:t>
      </w:r>
      <w:r w:rsidRPr="00D90F28">
        <w:rPr>
          <w:rFonts w:eastAsia="Times New Roman" w:cs="Times New Roman"/>
          <w:sz w:val="27"/>
          <w:szCs w:val="27"/>
          <w:lang w:val="vi-VN"/>
        </w:rPr>
        <w:t>3.057 người</w:t>
      </w:r>
      <w:r w:rsidRPr="00AD228B">
        <w:rPr>
          <w:rFonts w:eastAsia="Times New Roman" w:cs="Times New Roman"/>
          <w:sz w:val="27"/>
          <w:szCs w:val="27"/>
          <w:lang w:val="de-DE"/>
        </w:rPr>
        <w:t xml:space="preserve"> chiếm 73.5%, g</w:t>
      </w:r>
      <w:r w:rsidRPr="00D90F28">
        <w:rPr>
          <w:rFonts w:eastAsia="Times New Roman" w:cs="Times New Roman"/>
          <w:sz w:val="27"/>
          <w:szCs w:val="27"/>
          <w:lang w:val="vi-VN"/>
        </w:rPr>
        <w:t>iảng dạy các môn chuyên ngành</w:t>
      </w:r>
      <w:r w:rsidRPr="00AD228B">
        <w:rPr>
          <w:rFonts w:eastAsia="Times New Roman" w:cs="Times New Roman"/>
          <w:sz w:val="27"/>
          <w:szCs w:val="27"/>
          <w:lang w:val="de-DE"/>
        </w:rPr>
        <w:t xml:space="preserve"> là</w:t>
      </w:r>
      <w:r w:rsidRPr="00D90F28">
        <w:rPr>
          <w:rFonts w:eastAsia="Times New Roman" w:cs="Times New Roman"/>
          <w:sz w:val="27"/>
          <w:szCs w:val="27"/>
          <w:lang w:val="vi-VN"/>
        </w:rPr>
        <w:t xml:space="preserve"> 623 người</w:t>
      </w:r>
      <w:r w:rsidRPr="00AD228B">
        <w:rPr>
          <w:rFonts w:eastAsia="Times New Roman" w:cs="Times New Roman"/>
          <w:sz w:val="27"/>
          <w:szCs w:val="27"/>
          <w:lang w:val="de-DE"/>
        </w:rPr>
        <w:t xml:space="preserve"> chiếm 15%, n</w:t>
      </w:r>
      <w:r w:rsidRPr="00D90F28">
        <w:rPr>
          <w:rFonts w:eastAsia="Times New Roman" w:cs="Times New Roman"/>
          <w:sz w:val="27"/>
          <w:szCs w:val="27"/>
          <w:lang w:val="vi-VN"/>
        </w:rPr>
        <w:t>hà quản lý</w:t>
      </w:r>
      <w:r w:rsidRPr="00AD228B">
        <w:rPr>
          <w:rFonts w:eastAsia="Times New Roman" w:cs="Times New Roman"/>
          <w:sz w:val="27"/>
          <w:szCs w:val="27"/>
          <w:lang w:val="de-DE"/>
        </w:rPr>
        <w:t xml:space="preserve"> là</w:t>
      </w:r>
      <w:r w:rsidRPr="00D90F28">
        <w:rPr>
          <w:rFonts w:eastAsia="Times New Roman" w:cs="Times New Roman"/>
          <w:sz w:val="27"/>
          <w:szCs w:val="27"/>
          <w:lang w:val="vi-VN"/>
        </w:rPr>
        <w:t xml:space="preserve"> 216 người</w:t>
      </w:r>
      <w:r w:rsidRPr="00AD228B">
        <w:rPr>
          <w:rFonts w:eastAsia="Times New Roman" w:cs="Times New Roman"/>
          <w:sz w:val="27"/>
          <w:szCs w:val="27"/>
          <w:lang w:val="de-DE"/>
        </w:rPr>
        <w:t xml:space="preserve">, </w:t>
      </w:r>
      <w:r w:rsidRPr="00D90F28">
        <w:rPr>
          <w:rFonts w:eastAsia="Times New Roman" w:cs="Times New Roman"/>
          <w:sz w:val="27"/>
          <w:szCs w:val="27"/>
          <w:lang w:val="vi-VN"/>
        </w:rPr>
        <w:t>Nghiên cứu khoa học và trao đổi học thuật</w:t>
      </w:r>
      <w:r w:rsidRPr="00AD228B">
        <w:rPr>
          <w:rFonts w:eastAsia="Times New Roman" w:cs="Times New Roman"/>
          <w:sz w:val="27"/>
          <w:szCs w:val="27"/>
          <w:lang w:val="de-DE"/>
        </w:rPr>
        <w:t xml:space="preserve"> là </w:t>
      </w:r>
      <w:r w:rsidRPr="00D90F28">
        <w:rPr>
          <w:rFonts w:eastAsia="Times New Roman" w:cs="Times New Roman"/>
          <w:sz w:val="27"/>
          <w:szCs w:val="27"/>
          <w:lang w:val="vi-VN"/>
        </w:rPr>
        <w:t xml:space="preserve">58 người </w:t>
      </w:r>
      <w:r w:rsidRPr="00AD228B">
        <w:rPr>
          <w:rFonts w:eastAsia="Times New Roman" w:cs="Times New Roman"/>
          <w:sz w:val="27"/>
          <w:szCs w:val="27"/>
          <w:lang w:val="de-DE"/>
        </w:rPr>
        <w:t>và số còn lại là công việc k</w:t>
      </w:r>
      <w:r w:rsidRPr="00D90F28">
        <w:rPr>
          <w:rFonts w:eastAsia="Times New Roman" w:cs="Times New Roman"/>
          <w:sz w:val="27"/>
          <w:szCs w:val="27"/>
          <w:lang w:val="vi-VN"/>
        </w:rPr>
        <w:t xml:space="preserve">hác 205 người </w:t>
      </w:r>
    </w:p>
    <w:p w14:paraId="25A42E9A" w14:textId="77777777" w:rsidR="00E95E8B" w:rsidRPr="00AD228B" w:rsidRDefault="00E95E8B" w:rsidP="00D90F28">
      <w:pPr>
        <w:spacing w:after="0" w:line="276" w:lineRule="auto"/>
        <w:ind w:firstLine="680"/>
        <w:jc w:val="both"/>
        <w:rPr>
          <w:rFonts w:eastAsia="Times New Roman" w:cs="Times New Roman"/>
          <w:sz w:val="27"/>
          <w:szCs w:val="27"/>
          <w:lang w:val="de-DE"/>
        </w:rPr>
      </w:pPr>
      <w:r w:rsidRPr="00AD228B">
        <w:rPr>
          <w:rFonts w:eastAsia="Times New Roman" w:cs="Times New Roman"/>
          <w:sz w:val="27"/>
          <w:szCs w:val="27"/>
          <w:lang w:val="de-DE"/>
        </w:rPr>
        <w:t xml:space="preserve">Chất lượng đội ngũ chuyên gia được đánh giá cao, hầu hết có trình độ đại học trở lên và sở hữu các chứng chỉ giảng dạy quốc tế như TEFL, TESOL, CELTA. Sự có mặt của giáo viên bản ngữ giúp học sinh tiếp cận cách phát âm chuẩn, phương pháp giao tiếp linh hoạt, tạo môi trường học tập sinh động, hấp dẫn hơn. Nhiều trường </w:t>
      </w:r>
      <w:r w:rsidRPr="00AD228B">
        <w:rPr>
          <w:rFonts w:eastAsia="Times New Roman" w:cs="Times New Roman"/>
          <w:sz w:val="27"/>
          <w:szCs w:val="27"/>
          <w:lang w:val="de-DE"/>
        </w:rPr>
        <w:lastRenderedPageBreak/>
        <w:t>chủ động ký hợp đồng trực tiếp với giáo viên nước ngoài hoặc liên kết với các trung tâm uy tín, giúp chủ động trong việc sắp xếp thời khóa biểu và lên kế hoạch đào tạo.</w:t>
      </w:r>
    </w:p>
    <w:p w14:paraId="62E12553" w14:textId="77777777" w:rsidR="007740C6" w:rsidRPr="00AD228B" w:rsidRDefault="007740C6" w:rsidP="00D90F28">
      <w:pPr>
        <w:spacing w:after="0" w:line="276" w:lineRule="auto"/>
        <w:ind w:firstLine="680"/>
        <w:jc w:val="both"/>
        <w:outlineLvl w:val="2"/>
        <w:rPr>
          <w:rFonts w:eastAsia="Times New Roman" w:cs="Times New Roman"/>
          <w:sz w:val="27"/>
          <w:szCs w:val="27"/>
          <w:lang w:val="de-DE"/>
        </w:rPr>
      </w:pPr>
      <w:r w:rsidRPr="00AD228B">
        <w:rPr>
          <w:rFonts w:eastAsia="Times New Roman" w:cs="Times New Roman"/>
          <w:sz w:val="27"/>
          <w:szCs w:val="27"/>
          <w:lang w:val="de-DE"/>
        </w:rPr>
        <w:t xml:space="preserve">Một số địa phương nổi bật có nhiều chuyên gia nước ngoài làm việc tạc các cơ sở giáo dục: </w:t>
      </w:r>
      <w:r w:rsidRPr="00D90F28">
        <w:rPr>
          <w:rFonts w:eastAsia="Times New Roman" w:cs="Times New Roman"/>
          <w:sz w:val="27"/>
          <w:szCs w:val="27"/>
          <w:lang w:val="vi-VN"/>
        </w:rPr>
        <w:t>Hà Nội là địa phương có số lượng chuyên gia nước ngoài đông nhất với 1.786 người.</w:t>
      </w:r>
      <w:r w:rsidRPr="00AD228B">
        <w:rPr>
          <w:rFonts w:eastAsia="Times New Roman" w:cs="Times New Roman"/>
          <w:sz w:val="27"/>
          <w:szCs w:val="27"/>
          <w:lang w:val="de-DE"/>
        </w:rPr>
        <w:t xml:space="preserve"> </w:t>
      </w:r>
      <w:r w:rsidRPr="00D90F28">
        <w:rPr>
          <w:rFonts w:eastAsia="Times New Roman" w:cs="Times New Roman"/>
          <w:sz w:val="27"/>
          <w:szCs w:val="27"/>
          <w:lang w:val="vi-VN"/>
        </w:rPr>
        <w:t>Các địa phương khác có số lượng đáng kể bao gồm</w:t>
      </w:r>
      <w:r w:rsidRPr="00AD228B">
        <w:rPr>
          <w:rFonts w:eastAsia="Times New Roman" w:cs="Times New Roman"/>
          <w:sz w:val="27"/>
          <w:szCs w:val="27"/>
          <w:lang w:val="de-DE"/>
        </w:rPr>
        <w:t xml:space="preserve">: </w:t>
      </w:r>
      <w:r w:rsidRPr="00D90F28">
        <w:rPr>
          <w:rFonts w:eastAsia="Times New Roman" w:cs="Times New Roman"/>
          <w:sz w:val="27"/>
          <w:szCs w:val="27"/>
          <w:lang w:val="vi-VN"/>
        </w:rPr>
        <w:t>Ninh Bình (741 người), Hưng Yên (432 người), Phú Thọ (286 người) và TP Hải Phòng (252 người).</w:t>
      </w:r>
      <w:r w:rsidRPr="00AD228B">
        <w:rPr>
          <w:rFonts w:eastAsia="Times New Roman" w:cs="Times New Roman"/>
          <w:sz w:val="27"/>
          <w:szCs w:val="27"/>
          <w:lang w:val="de-DE"/>
        </w:rPr>
        <w:t xml:space="preserve"> </w:t>
      </w:r>
      <w:r w:rsidRPr="00D90F28">
        <w:rPr>
          <w:rFonts w:eastAsia="Times New Roman" w:cs="Times New Roman"/>
          <w:sz w:val="27"/>
          <w:szCs w:val="27"/>
          <w:lang w:val="vi-VN"/>
        </w:rPr>
        <w:t>Một số tỉnh không ghi nhận chuyên gia nước ngoài nào là Tây Ninh, Hà Tĩnh, Cà Mau, Vĩnh Long.</w:t>
      </w:r>
    </w:p>
    <w:p w14:paraId="7261D06B" w14:textId="77777777" w:rsidR="007740C6" w:rsidRPr="00D90F28" w:rsidRDefault="007740C6" w:rsidP="00D90F28">
      <w:pPr>
        <w:spacing w:after="0" w:line="276" w:lineRule="auto"/>
        <w:ind w:firstLine="680"/>
        <w:jc w:val="both"/>
        <w:outlineLvl w:val="2"/>
        <w:rPr>
          <w:rFonts w:eastAsia="Times New Roman" w:cs="Times New Roman"/>
          <w:sz w:val="27"/>
          <w:szCs w:val="27"/>
        </w:rPr>
      </w:pPr>
      <w:r w:rsidRPr="00D90F28">
        <w:rPr>
          <w:rFonts w:cs="Times New Roman"/>
          <w:noProof/>
          <w:sz w:val="27"/>
          <w:szCs w:val="27"/>
        </w:rPr>
        <w:drawing>
          <wp:inline distT="0" distB="0" distL="0" distR="0" wp14:anchorId="6A050BA8" wp14:editId="5E9D1B00">
            <wp:extent cx="4985514" cy="2511631"/>
            <wp:effectExtent l="0" t="0" r="5715" b="3175"/>
            <wp:docPr id="1167723049" name="Picture 3" descr="A graph with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723049" name="Picture 3" descr="A graph with different colored bar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17788" cy="2527890"/>
                    </a:xfrm>
                    <a:prstGeom prst="rect">
                      <a:avLst/>
                    </a:prstGeom>
                    <a:noFill/>
                    <a:ln>
                      <a:noFill/>
                    </a:ln>
                  </pic:spPr>
                </pic:pic>
              </a:graphicData>
            </a:graphic>
          </wp:inline>
        </w:drawing>
      </w:r>
    </w:p>
    <w:p w14:paraId="2D858EF6" w14:textId="77777777" w:rsidR="007740C6" w:rsidRPr="00D90F28" w:rsidRDefault="007740C6" w:rsidP="00D90F28">
      <w:pPr>
        <w:spacing w:after="0" w:line="276" w:lineRule="auto"/>
        <w:ind w:firstLine="680"/>
        <w:jc w:val="center"/>
        <w:outlineLvl w:val="2"/>
        <w:rPr>
          <w:rFonts w:eastAsia="Times New Roman" w:cs="Times New Roman"/>
          <w:i/>
          <w:sz w:val="27"/>
          <w:szCs w:val="27"/>
        </w:rPr>
      </w:pPr>
      <w:r w:rsidRPr="00D90F28">
        <w:rPr>
          <w:rFonts w:eastAsia="Times New Roman" w:cs="Times New Roman"/>
          <w:i/>
          <w:sz w:val="27"/>
          <w:szCs w:val="27"/>
        </w:rPr>
        <w:t>B</w:t>
      </w:r>
      <w:r w:rsidRPr="00D90F28">
        <w:rPr>
          <w:rFonts w:eastAsia="Times New Roman" w:cs="Times New Roman"/>
          <w:i/>
          <w:sz w:val="27"/>
          <w:szCs w:val="27"/>
          <w:lang w:val="vi-VN"/>
        </w:rPr>
        <w:t>iểu đồ thị 5 địa phương có số lượng chuyên gia nước ngoài nhiều nhất</w:t>
      </w:r>
      <w:r w:rsidRPr="00D90F28">
        <w:rPr>
          <w:rFonts w:eastAsia="Times New Roman" w:cs="Times New Roman"/>
          <w:i/>
          <w:sz w:val="27"/>
          <w:szCs w:val="27"/>
        </w:rPr>
        <w:t>.</w:t>
      </w:r>
    </w:p>
    <w:p w14:paraId="77CA3108" w14:textId="77777777" w:rsidR="007740C6" w:rsidRPr="00D90F28" w:rsidRDefault="007740C6" w:rsidP="00D90F28">
      <w:pPr>
        <w:spacing w:after="0" w:line="276" w:lineRule="auto"/>
        <w:ind w:firstLine="680"/>
        <w:jc w:val="both"/>
        <w:outlineLvl w:val="2"/>
        <w:rPr>
          <w:rFonts w:eastAsia="Times New Roman" w:cs="Times New Roman"/>
          <w:sz w:val="27"/>
          <w:szCs w:val="27"/>
        </w:rPr>
      </w:pPr>
      <w:r w:rsidRPr="00D90F28">
        <w:rPr>
          <w:rFonts w:eastAsia="Times New Roman" w:cs="Times New Roman"/>
          <w:sz w:val="27"/>
          <w:szCs w:val="27"/>
        </w:rPr>
        <w:t xml:space="preserve">Trong khi đó, có 12 </w:t>
      </w:r>
      <w:r w:rsidRPr="00D90F28">
        <w:rPr>
          <w:rFonts w:eastAsia="Times New Roman" w:cs="Times New Roman"/>
          <w:sz w:val="27"/>
          <w:szCs w:val="27"/>
          <w:lang w:val="vi-VN"/>
        </w:rPr>
        <w:t>tỉnh chưa báo cáo</w:t>
      </w:r>
      <w:r w:rsidRPr="00D90F28">
        <w:rPr>
          <w:rFonts w:eastAsia="Times New Roman" w:cs="Times New Roman"/>
          <w:sz w:val="27"/>
          <w:szCs w:val="27"/>
        </w:rPr>
        <w:t xml:space="preserve"> trong đó có n</w:t>
      </w:r>
      <w:r w:rsidRPr="00D90F28">
        <w:rPr>
          <w:rFonts w:eastAsia="Times New Roman" w:cs="Times New Roman"/>
          <w:sz w:val="27"/>
          <w:szCs w:val="27"/>
          <w:lang w:val="vi-VN"/>
        </w:rPr>
        <w:t xml:space="preserve">hiều tỉnh thành lớn như Huế, Đà Nẵng, TP Hồ Chí Minh, Nghệ </w:t>
      </w:r>
      <w:r w:rsidRPr="00D90F28">
        <w:rPr>
          <w:rFonts w:eastAsia="Times New Roman" w:cs="Times New Roman"/>
          <w:sz w:val="27"/>
          <w:szCs w:val="27"/>
        </w:rPr>
        <w:t>a</w:t>
      </w:r>
      <w:r w:rsidRPr="00D90F28">
        <w:rPr>
          <w:rFonts w:eastAsia="Times New Roman" w:cs="Times New Roman"/>
          <w:sz w:val="27"/>
          <w:szCs w:val="27"/>
          <w:lang w:val="vi-VN"/>
        </w:rPr>
        <w:t>n, Khánh Hòa</w:t>
      </w:r>
      <w:r w:rsidRPr="00D90F28">
        <w:rPr>
          <w:rFonts w:eastAsia="Times New Roman" w:cs="Times New Roman"/>
          <w:sz w:val="27"/>
          <w:szCs w:val="27"/>
        </w:rPr>
        <w:t xml:space="preserve"> nên các số liệu trên chỉ mang tính tương đối, chưa phản ánh hết tình hình chuyên gia nước ngoài ở các cơ sở giáo dục mầm non, phổ thông của Việt Nam.</w:t>
      </w:r>
    </w:p>
    <w:p w14:paraId="22C7EC8E" w14:textId="77777777" w:rsidR="007740C6" w:rsidRPr="00D90F28" w:rsidRDefault="007740C6" w:rsidP="00D90F28">
      <w:pPr>
        <w:spacing w:after="0" w:line="276" w:lineRule="auto"/>
        <w:ind w:firstLine="680"/>
        <w:jc w:val="both"/>
        <w:outlineLvl w:val="2"/>
        <w:rPr>
          <w:rFonts w:eastAsia="Times New Roman" w:cs="Times New Roman"/>
          <w:sz w:val="27"/>
          <w:szCs w:val="27"/>
        </w:rPr>
      </w:pPr>
      <w:r w:rsidRPr="00D90F28">
        <w:rPr>
          <w:rFonts w:eastAsia="Times New Roman" w:cs="Times New Roman"/>
          <w:sz w:val="27"/>
          <w:szCs w:val="27"/>
        </w:rPr>
        <w:t>Số liệu tại Phụ lục kèm theo.</w:t>
      </w:r>
    </w:p>
    <w:p w14:paraId="6ACAC5BF" w14:textId="39E56700" w:rsidR="007740C6" w:rsidRPr="00CE7772" w:rsidRDefault="00E95E8B" w:rsidP="00D90F28">
      <w:pPr>
        <w:spacing w:after="0" w:line="276" w:lineRule="auto"/>
        <w:ind w:firstLine="680"/>
        <w:rPr>
          <w:rFonts w:eastAsia="Times New Roman" w:cs="Times New Roman"/>
          <w:b/>
          <w:bCs/>
          <w:sz w:val="27"/>
          <w:szCs w:val="27"/>
          <w:lang w:val="de-DE"/>
        </w:rPr>
      </w:pPr>
      <w:r w:rsidRPr="00CE7772">
        <w:rPr>
          <w:rFonts w:cs="Times New Roman"/>
          <w:b/>
          <w:bCs/>
          <w:sz w:val="27"/>
          <w:szCs w:val="27"/>
          <w:lang w:val="de-DE"/>
        </w:rPr>
        <w:t>3</w:t>
      </w:r>
      <w:r w:rsidR="007740C6" w:rsidRPr="00CE7772">
        <w:rPr>
          <w:rFonts w:cs="Times New Roman"/>
          <w:b/>
          <w:bCs/>
          <w:sz w:val="27"/>
          <w:szCs w:val="27"/>
          <w:lang w:val="de-DE"/>
        </w:rPr>
        <w:t xml:space="preserve">. </w:t>
      </w:r>
      <w:r w:rsidR="007740C6" w:rsidRPr="00CE7772">
        <w:rPr>
          <w:rFonts w:eastAsia="Times New Roman" w:cs="Times New Roman"/>
          <w:b/>
          <w:bCs/>
          <w:sz w:val="27"/>
          <w:szCs w:val="27"/>
          <w:lang w:val="de-DE"/>
        </w:rPr>
        <w:t>Đối với giáo dục nghề nghiệp</w:t>
      </w:r>
    </w:p>
    <w:p w14:paraId="3D51D0CB" w14:textId="4A9BEF11" w:rsidR="00D15A0B" w:rsidRPr="00D90F28" w:rsidRDefault="007740C6" w:rsidP="00D90F28">
      <w:pPr>
        <w:pBdr>
          <w:top w:val="nil"/>
          <w:left w:val="nil"/>
          <w:bottom w:val="nil"/>
          <w:right w:val="nil"/>
          <w:between w:val="nil"/>
        </w:pBdr>
        <w:spacing w:after="0" w:line="276" w:lineRule="auto"/>
        <w:ind w:firstLine="680"/>
        <w:jc w:val="both"/>
        <w:rPr>
          <w:rFonts w:cs="Times New Roman"/>
          <w:bCs/>
          <w:sz w:val="27"/>
          <w:szCs w:val="27"/>
          <w:lang w:val="de-DE"/>
        </w:rPr>
      </w:pPr>
      <w:r w:rsidRPr="00D90F28">
        <w:rPr>
          <w:rFonts w:cs="Times New Roman"/>
          <w:bCs/>
          <w:sz w:val="27"/>
          <w:szCs w:val="27"/>
          <w:lang w:val="de-DE"/>
        </w:rPr>
        <w:t>Kết quả rà soát trên cơ sở tổng hợp các báo cáo của 31/417 CSGDNN. Có 10</w:t>
      </w:r>
      <w:r w:rsidR="00D15A0B" w:rsidRPr="00D90F28">
        <w:rPr>
          <w:rFonts w:cs="Times New Roman"/>
          <w:bCs/>
          <w:sz w:val="27"/>
          <w:szCs w:val="27"/>
          <w:lang w:val="de-DE"/>
        </w:rPr>
        <w:t>7</w:t>
      </w:r>
      <w:r w:rsidRPr="00D90F28">
        <w:rPr>
          <w:rFonts w:cs="Times New Roman"/>
          <w:bCs/>
          <w:sz w:val="27"/>
          <w:szCs w:val="27"/>
          <w:lang w:val="de-DE"/>
        </w:rPr>
        <w:t xml:space="preserve"> giảng viên, nhà quản lý và chuyên gia nước ngoài đang hoặc đã làm việc tại Việt Nam. Tuy nhiên, sự phân bổ đội ngũ này không đồng đều, phần lớn tập trung ở một số trường cao đẳng</w:t>
      </w:r>
      <w:r w:rsidR="00D15A0B" w:rsidRPr="00D90F28">
        <w:rPr>
          <w:rFonts w:cs="Times New Roman"/>
          <w:bCs/>
          <w:sz w:val="27"/>
          <w:szCs w:val="27"/>
          <w:lang w:val="de-DE"/>
        </w:rPr>
        <w:t xml:space="preserve"> </w:t>
      </w:r>
      <w:r w:rsidRPr="00D90F28">
        <w:rPr>
          <w:rFonts w:cs="Times New Roman"/>
          <w:bCs/>
          <w:sz w:val="27"/>
          <w:szCs w:val="27"/>
          <w:lang w:val="de-DE"/>
        </w:rPr>
        <w:t>(tập trung chủ yếu tại các trường như Cao đẳng Sư phạm TW HCM 37 người, Cao đẳng Du lịch Hà Nội 29 người và Cao đẳng Cơ giới và Thủy lợi 18 người</w:t>
      </w:r>
      <w:r w:rsidR="00D15A0B" w:rsidRPr="00D90F28">
        <w:rPr>
          <w:rFonts w:cs="Times New Roman"/>
          <w:bCs/>
          <w:sz w:val="27"/>
          <w:szCs w:val="27"/>
          <w:lang w:val="de-DE"/>
        </w:rPr>
        <w:t>).</w:t>
      </w:r>
      <w:r w:rsidRPr="00D90F28">
        <w:rPr>
          <w:rFonts w:cs="Times New Roman"/>
          <w:bCs/>
          <w:sz w:val="27"/>
          <w:szCs w:val="27"/>
          <w:lang w:val="de-DE"/>
        </w:rPr>
        <w:t xml:space="preserve"> Trình độ chuyên môn: Chủ yếu là đại học và thạc sĩ 59 người và các trình độ khác 47 người</w:t>
      </w:r>
      <w:r w:rsidR="00D15A0B" w:rsidRPr="00D90F28">
        <w:rPr>
          <w:rFonts w:cs="Times New Roman"/>
          <w:bCs/>
          <w:sz w:val="27"/>
          <w:szCs w:val="27"/>
          <w:lang w:val="de-DE"/>
        </w:rPr>
        <w:t>. Hình thức làm việc</w:t>
      </w:r>
      <w:r w:rsidRPr="00D90F28">
        <w:rPr>
          <w:rFonts w:cs="Times New Roman"/>
          <w:bCs/>
          <w:sz w:val="27"/>
          <w:szCs w:val="27"/>
          <w:lang w:val="de-DE"/>
        </w:rPr>
        <w:t xml:space="preserve"> phần lớn làm việc </w:t>
      </w:r>
      <w:r w:rsidR="00D15A0B" w:rsidRPr="00D90F28">
        <w:rPr>
          <w:rFonts w:cs="Times New Roman"/>
          <w:bCs/>
          <w:sz w:val="27"/>
          <w:szCs w:val="27"/>
          <w:lang w:val="de-DE"/>
        </w:rPr>
        <w:t xml:space="preserve">theo </w:t>
      </w:r>
      <w:r w:rsidRPr="00D90F28">
        <w:rPr>
          <w:rFonts w:cs="Times New Roman"/>
          <w:bCs/>
          <w:sz w:val="27"/>
          <w:szCs w:val="27"/>
          <w:lang w:val="de-DE"/>
        </w:rPr>
        <w:t xml:space="preserve">diện </w:t>
      </w:r>
      <w:r w:rsidR="00D15A0B" w:rsidRPr="00D90F28">
        <w:rPr>
          <w:rFonts w:cs="Times New Roman"/>
          <w:bCs/>
          <w:sz w:val="27"/>
          <w:szCs w:val="27"/>
          <w:lang w:val="de-DE"/>
        </w:rPr>
        <w:t>tình nguyện viên</w:t>
      </w:r>
      <w:r w:rsidRPr="00D90F28">
        <w:rPr>
          <w:rFonts w:cs="Times New Roman"/>
          <w:bCs/>
          <w:sz w:val="27"/>
          <w:szCs w:val="27"/>
          <w:lang w:val="de-DE"/>
        </w:rPr>
        <w:t xml:space="preserve"> 74 người hoặc theo hiệp định hợp tác 29 người</w:t>
      </w:r>
      <w:r w:rsidR="00D15A0B" w:rsidRPr="00D90F28">
        <w:rPr>
          <w:rFonts w:cs="Times New Roman"/>
          <w:bCs/>
          <w:sz w:val="27"/>
          <w:szCs w:val="27"/>
          <w:lang w:val="de-DE"/>
        </w:rPr>
        <w:t xml:space="preserve"> </w:t>
      </w:r>
      <w:r w:rsidRPr="00D90F28">
        <w:rPr>
          <w:rFonts w:cs="Times New Roman"/>
          <w:bCs/>
          <w:sz w:val="27"/>
          <w:szCs w:val="27"/>
          <w:lang w:val="de-DE"/>
        </w:rPr>
        <w:t xml:space="preserve">với thời gian làm việc ngắn hạn chiếm đa số. Nhiệm vụ chính chủ yếu là giảng dạy ngoại ngữ (31 người) và các môn chuyên ngành (25 người). Có sự chênh lệch lớn khi 17 trong số 31 cơ sở được thống kê không có chuyên gia nước ngoài nào. </w:t>
      </w:r>
    </w:p>
    <w:p w14:paraId="392CF881" w14:textId="570410DA" w:rsidR="007740C6" w:rsidRPr="00D90F28" w:rsidRDefault="007740C6" w:rsidP="00D90F28">
      <w:pPr>
        <w:spacing w:after="0" w:line="276" w:lineRule="auto"/>
        <w:ind w:firstLine="680"/>
        <w:jc w:val="both"/>
        <w:rPr>
          <w:rFonts w:cs="Times New Roman"/>
          <w:bCs/>
          <w:sz w:val="27"/>
          <w:szCs w:val="27"/>
          <w:lang w:val="de-DE"/>
        </w:rPr>
      </w:pPr>
      <w:r w:rsidRPr="00D90F28">
        <w:rPr>
          <w:rFonts w:cs="Times New Roman"/>
          <w:bCs/>
          <w:sz w:val="27"/>
          <w:szCs w:val="27"/>
          <w:lang w:val="de-DE"/>
        </w:rPr>
        <w:t xml:space="preserve">Lĩnh vực GDNN rất cần các chuyên gia có kinh nghiệm thực tiễn từ các nền công nghiệp phát triển để đào tạo ra lực lượng lao động tay nghề cao. Tuy nhiên, việc thu hút chuyên gia quốc tế vào lĩnh vực này gần như chưa được chú trọng, các chính </w:t>
      </w:r>
      <w:r w:rsidRPr="00D90F28">
        <w:rPr>
          <w:rFonts w:cs="Times New Roman"/>
          <w:bCs/>
          <w:sz w:val="27"/>
          <w:szCs w:val="27"/>
          <w:lang w:val="de-DE"/>
        </w:rPr>
        <w:lastRenderedPageBreak/>
        <w:t>sách còn mờ nhạt và môi trường làm việc chưa đủ hấp dẫn. Hệ thống GDNN Việt Nam hiện tập trung chủ yếu giáo viên nội địa, số lượng chuyên gia nước ngoài tham gia vào hoạt động giảng dạy, hướng dẫn thực hành và chuyển giao công nghệ tại các cơ sở giáo dục nghề nghiệp ở Việt Nam còn rất hạn chế, đặc biệt so với các cơ sở giáo dục đại học và bối cảnh hội nhập quốc tế sâu rộng. Việc mời gọi và thu hút chuyên gia nước ngoài trong lĩnh vực GDNN chưa đạt được kết quả như kỳ vọng, cả về số lượng lẫn chất lượng.</w:t>
      </w:r>
    </w:p>
    <w:p w14:paraId="573F9DB1" w14:textId="4A2C5018" w:rsidR="007628F6" w:rsidRPr="00D90F28" w:rsidRDefault="007628F6" w:rsidP="00D90F28">
      <w:pPr>
        <w:spacing w:after="0" w:line="276" w:lineRule="auto"/>
        <w:ind w:firstLine="680"/>
        <w:jc w:val="both"/>
        <w:rPr>
          <w:rFonts w:cs="Times New Roman"/>
          <w:b/>
          <w:bCs/>
          <w:sz w:val="27"/>
          <w:szCs w:val="27"/>
          <w:lang w:val="de-DE"/>
        </w:rPr>
      </w:pPr>
      <w:r w:rsidRPr="00D90F28">
        <w:rPr>
          <w:rFonts w:cs="Times New Roman"/>
          <w:b/>
          <w:bCs/>
          <w:sz w:val="27"/>
          <w:szCs w:val="27"/>
          <w:lang w:val="de-DE"/>
        </w:rPr>
        <w:t>4. Đối với giáo dục đại học</w:t>
      </w:r>
    </w:p>
    <w:p w14:paraId="28842F98" w14:textId="590B8FA8" w:rsidR="007628F6" w:rsidRPr="00D90F28" w:rsidRDefault="007628F6" w:rsidP="00D90F28">
      <w:pPr>
        <w:spacing w:after="0" w:line="276" w:lineRule="auto"/>
        <w:ind w:firstLine="680"/>
        <w:jc w:val="both"/>
        <w:rPr>
          <w:rFonts w:eastAsia="Times New Roman" w:cs="Times New Roman"/>
          <w:sz w:val="27"/>
          <w:szCs w:val="27"/>
          <w:lang w:val="de-DE"/>
        </w:rPr>
      </w:pPr>
      <w:r w:rsidRPr="00D90F28">
        <w:rPr>
          <w:rFonts w:eastAsia="Times New Roman" w:cs="Times New Roman"/>
          <w:sz w:val="27"/>
          <w:szCs w:val="27"/>
          <w:lang w:val="de-DE"/>
        </w:rPr>
        <w:t xml:space="preserve">Để khảo sát thực trạng tình trạng lao động nước ngoài vào làm việc tại Việt Nam và theo đề nghị của Bộ Nội vụ về đánh giá tổng kết người nước ngoài làm việc tại Việt Nam giai đoạn 2020-2025, ngày 03/6/2025, Bộ GDĐT đã gửi Công văn số 2979/BGDĐT-HTQT về việc giảng viên nước ngoài làm việc </w:t>
      </w:r>
      <w:r w:rsidR="00CE7772">
        <w:rPr>
          <w:rFonts w:eastAsia="Times New Roman" w:cs="Times New Roman"/>
          <w:sz w:val="27"/>
          <w:szCs w:val="27"/>
          <w:lang w:val="de-DE"/>
        </w:rPr>
        <w:t>tại các cơ sở giáo dục đại học, c</w:t>
      </w:r>
      <w:r w:rsidRPr="00D90F28">
        <w:rPr>
          <w:rFonts w:eastAsia="Times New Roman" w:cs="Times New Roman"/>
          <w:sz w:val="27"/>
          <w:szCs w:val="27"/>
          <w:lang w:val="de-DE"/>
        </w:rPr>
        <w:t>ụ thể như sau:</w:t>
      </w:r>
    </w:p>
    <w:p w14:paraId="7222ABAA" w14:textId="77777777" w:rsidR="007628F6" w:rsidRPr="00D90F28" w:rsidRDefault="007628F6" w:rsidP="00D90F28">
      <w:pPr>
        <w:spacing w:after="0" w:line="276" w:lineRule="auto"/>
        <w:ind w:firstLine="680"/>
        <w:jc w:val="both"/>
        <w:rPr>
          <w:rFonts w:eastAsia="Times New Roman" w:cs="Times New Roman"/>
          <w:sz w:val="27"/>
          <w:szCs w:val="27"/>
          <w:lang w:val="de-DE"/>
        </w:rPr>
      </w:pPr>
      <w:r w:rsidRPr="00D90F28">
        <w:rPr>
          <w:rFonts w:cs="Times New Roman"/>
          <w:bCs/>
          <w:spacing w:val="4"/>
          <w:sz w:val="27"/>
          <w:szCs w:val="27"/>
          <w:lang w:val="pt-BR"/>
        </w:rPr>
        <w:t>Trong giai đoạn 2020-2025, tổng số người nước ngoài làm việc làm việc dài hạn hoặc làm thủ tục miễn giấy phép lao động tại các CSGDĐH cụ thể số lượng như sau:</w:t>
      </w:r>
    </w:p>
    <w:p w14:paraId="3720839B" w14:textId="77777777" w:rsidR="007628F6" w:rsidRPr="00D90F28" w:rsidRDefault="007628F6" w:rsidP="00D90F28">
      <w:pPr>
        <w:pStyle w:val="BodyText"/>
        <w:widowControl w:val="0"/>
        <w:tabs>
          <w:tab w:val="left" w:pos="851"/>
        </w:tabs>
        <w:spacing w:line="276" w:lineRule="auto"/>
        <w:ind w:firstLine="680"/>
        <w:rPr>
          <w:rFonts w:ascii="Times New Roman" w:hAnsi="Times New Roman"/>
          <w:bCs/>
          <w:spacing w:val="4"/>
          <w:sz w:val="27"/>
          <w:szCs w:val="27"/>
          <w:lang w:val="pt-BR"/>
        </w:rPr>
      </w:pPr>
      <w:r w:rsidRPr="00D90F28">
        <w:rPr>
          <w:rFonts w:ascii="Times New Roman" w:hAnsi="Times New Roman"/>
          <w:bCs/>
          <w:spacing w:val="4"/>
          <w:sz w:val="27"/>
          <w:szCs w:val="27"/>
          <w:lang w:val="pt-BR"/>
        </w:rPr>
        <w:t xml:space="preserve">+ 35 trường (31,8%) có dưới 02 người làm việc, </w:t>
      </w:r>
    </w:p>
    <w:p w14:paraId="7565AC0B" w14:textId="77777777" w:rsidR="007628F6" w:rsidRPr="00D90F28" w:rsidRDefault="007628F6" w:rsidP="00D90F28">
      <w:pPr>
        <w:pStyle w:val="BodyText"/>
        <w:widowControl w:val="0"/>
        <w:tabs>
          <w:tab w:val="left" w:pos="851"/>
        </w:tabs>
        <w:spacing w:line="276" w:lineRule="auto"/>
        <w:ind w:firstLine="680"/>
        <w:rPr>
          <w:rFonts w:ascii="Times New Roman" w:hAnsi="Times New Roman"/>
          <w:bCs/>
          <w:spacing w:val="4"/>
          <w:sz w:val="27"/>
          <w:szCs w:val="27"/>
          <w:lang w:val="pt-BR"/>
        </w:rPr>
      </w:pPr>
      <w:r w:rsidRPr="00D90F28">
        <w:rPr>
          <w:rFonts w:ascii="Times New Roman" w:hAnsi="Times New Roman"/>
          <w:bCs/>
          <w:spacing w:val="4"/>
          <w:sz w:val="27"/>
          <w:szCs w:val="27"/>
          <w:lang w:val="pt-BR"/>
        </w:rPr>
        <w:t xml:space="preserve">+12 trường (10,9%) có từ 3-5 người, </w:t>
      </w:r>
    </w:p>
    <w:p w14:paraId="588620EC" w14:textId="77777777" w:rsidR="007628F6" w:rsidRPr="00D90F28" w:rsidRDefault="007628F6" w:rsidP="00D90F28">
      <w:pPr>
        <w:pStyle w:val="BodyText"/>
        <w:widowControl w:val="0"/>
        <w:tabs>
          <w:tab w:val="left" w:pos="851"/>
        </w:tabs>
        <w:spacing w:line="276" w:lineRule="auto"/>
        <w:ind w:firstLine="680"/>
        <w:rPr>
          <w:rFonts w:ascii="Times New Roman" w:hAnsi="Times New Roman"/>
          <w:bCs/>
          <w:spacing w:val="4"/>
          <w:sz w:val="27"/>
          <w:szCs w:val="27"/>
          <w:lang w:val="pt-BR"/>
        </w:rPr>
      </w:pPr>
      <w:r w:rsidRPr="00D90F28">
        <w:rPr>
          <w:rFonts w:ascii="Times New Roman" w:hAnsi="Times New Roman"/>
          <w:bCs/>
          <w:spacing w:val="4"/>
          <w:sz w:val="27"/>
          <w:szCs w:val="27"/>
          <w:lang w:val="pt-BR"/>
        </w:rPr>
        <w:t xml:space="preserve">+ 5 trường (4,5%) từ 5-10 người, </w:t>
      </w:r>
    </w:p>
    <w:p w14:paraId="2CA9F28D" w14:textId="1B54B295" w:rsidR="007628F6" w:rsidRPr="00D90F28" w:rsidRDefault="007628F6" w:rsidP="00D90F28">
      <w:pPr>
        <w:pStyle w:val="BodyText"/>
        <w:widowControl w:val="0"/>
        <w:tabs>
          <w:tab w:val="left" w:pos="851"/>
        </w:tabs>
        <w:spacing w:line="276" w:lineRule="auto"/>
        <w:ind w:firstLine="680"/>
        <w:rPr>
          <w:rFonts w:ascii="Times New Roman" w:hAnsi="Times New Roman"/>
          <w:bCs/>
          <w:spacing w:val="4"/>
          <w:sz w:val="27"/>
          <w:szCs w:val="27"/>
          <w:lang w:val="pt-BR"/>
        </w:rPr>
      </w:pPr>
      <w:r w:rsidRPr="00D90F28">
        <w:rPr>
          <w:rFonts w:ascii="Times New Roman" w:hAnsi="Times New Roman"/>
          <w:bCs/>
          <w:spacing w:val="4"/>
          <w:sz w:val="27"/>
          <w:szCs w:val="27"/>
          <w:lang w:val="pt-BR"/>
        </w:rPr>
        <w:t xml:space="preserve">+ 16 (14,5%) trường tiếp nhận trên 10 người (Trường ĐH RMIT &gt;300 người, </w:t>
      </w:r>
      <w:r w:rsidR="00CE7772">
        <w:rPr>
          <w:rFonts w:ascii="Times New Roman" w:hAnsi="Times New Roman"/>
          <w:bCs/>
          <w:spacing w:val="4"/>
          <w:sz w:val="27"/>
          <w:szCs w:val="27"/>
          <w:lang w:val="pt-BR"/>
        </w:rPr>
        <w:t>Trường Đại học</w:t>
      </w:r>
      <w:r w:rsidRPr="00D90F28">
        <w:rPr>
          <w:rFonts w:ascii="Times New Roman" w:hAnsi="Times New Roman"/>
          <w:bCs/>
          <w:spacing w:val="4"/>
          <w:sz w:val="27"/>
          <w:szCs w:val="27"/>
          <w:lang w:val="pt-BR"/>
        </w:rPr>
        <w:t xml:space="preserve"> Ngoại thương khoảng 200 người và </w:t>
      </w:r>
      <w:r w:rsidR="0053180A">
        <w:rPr>
          <w:rFonts w:ascii="Times New Roman" w:hAnsi="Times New Roman"/>
          <w:bCs/>
          <w:spacing w:val="4"/>
          <w:sz w:val="27"/>
          <w:szCs w:val="27"/>
          <w:lang w:val="pt-BR"/>
        </w:rPr>
        <w:t>T</w:t>
      </w:r>
      <w:r w:rsidRPr="00D90F28">
        <w:rPr>
          <w:rFonts w:ascii="Times New Roman" w:hAnsi="Times New Roman"/>
          <w:bCs/>
          <w:spacing w:val="4"/>
          <w:sz w:val="27"/>
          <w:szCs w:val="27"/>
          <w:lang w:val="pt-BR"/>
        </w:rPr>
        <w:t xml:space="preserve">rường </w:t>
      </w:r>
      <w:r w:rsidR="00CE7772">
        <w:rPr>
          <w:rFonts w:ascii="Times New Roman" w:hAnsi="Times New Roman"/>
          <w:bCs/>
          <w:spacing w:val="4"/>
          <w:sz w:val="27"/>
          <w:szCs w:val="27"/>
          <w:lang w:val="pt-BR"/>
        </w:rPr>
        <w:t>Đại học</w:t>
      </w:r>
      <w:r w:rsidRPr="00D90F28">
        <w:rPr>
          <w:rFonts w:ascii="Times New Roman" w:hAnsi="Times New Roman"/>
          <w:bCs/>
          <w:spacing w:val="4"/>
          <w:sz w:val="27"/>
          <w:szCs w:val="27"/>
          <w:lang w:val="pt-BR"/>
        </w:rPr>
        <w:t xml:space="preserve"> Thương mại khoảng 100 người. </w:t>
      </w:r>
    </w:p>
    <w:p w14:paraId="0ECAC585" w14:textId="77777777" w:rsidR="007628F6" w:rsidRPr="00D90F28" w:rsidRDefault="007628F6" w:rsidP="00D90F28">
      <w:pPr>
        <w:pStyle w:val="BodyText"/>
        <w:widowControl w:val="0"/>
        <w:tabs>
          <w:tab w:val="left" w:pos="851"/>
        </w:tabs>
        <w:spacing w:line="276" w:lineRule="auto"/>
        <w:ind w:firstLine="680"/>
        <w:rPr>
          <w:rFonts w:ascii="Times New Roman" w:hAnsi="Times New Roman"/>
          <w:bCs/>
          <w:spacing w:val="4"/>
          <w:sz w:val="27"/>
          <w:szCs w:val="27"/>
          <w:lang w:val="pt-BR"/>
        </w:rPr>
      </w:pPr>
      <w:r w:rsidRPr="00D90F28">
        <w:rPr>
          <w:rFonts w:ascii="Times New Roman" w:hAnsi="Times New Roman"/>
          <w:bCs/>
          <w:spacing w:val="4"/>
          <w:sz w:val="27"/>
          <w:szCs w:val="27"/>
          <w:lang w:val="pt-BR"/>
        </w:rPr>
        <w:t>+ Có 42 trường (chiếm 38%) không có người nước ngoài vào giảng dạy.</w:t>
      </w:r>
    </w:p>
    <w:p w14:paraId="1B631278" w14:textId="3DD0A5BB" w:rsidR="007628F6" w:rsidRPr="00D90F28" w:rsidRDefault="007628F6" w:rsidP="00D90F28">
      <w:pPr>
        <w:pBdr>
          <w:top w:val="nil"/>
          <w:left w:val="nil"/>
          <w:bottom w:val="nil"/>
          <w:right w:val="nil"/>
          <w:between w:val="nil"/>
        </w:pBdr>
        <w:spacing w:after="0" w:line="276" w:lineRule="auto"/>
        <w:ind w:firstLine="680"/>
        <w:jc w:val="both"/>
        <w:rPr>
          <w:rFonts w:eastAsia="Times New Roman" w:cs="Times New Roman"/>
          <w:color w:val="000000"/>
          <w:sz w:val="27"/>
          <w:szCs w:val="27"/>
          <w:lang w:val="de-DE"/>
        </w:rPr>
      </w:pPr>
      <w:r w:rsidRPr="00D90F28">
        <w:rPr>
          <w:rFonts w:cs="Times New Roman"/>
          <w:bCs/>
          <w:sz w:val="27"/>
          <w:szCs w:val="27"/>
          <w:lang w:val="de-DE"/>
        </w:rPr>
        <w:t xml:space="preserve">Nhìn chung, các CSGDĐH đã ban hành quy định về quản lý các hoạt động đối ngoại và quy trình đề nghị cấp, gia hạn thị thực và giấy phép lao động cho người nước ngoài và phân công </w:t>
      </w:r>
      <w:r w:rsidRPr="00D90F28">
        <w:rPr>
          <w:rFonts w:cs="Times New Roman"/>
          <w:sz w:val="27"/>
          <w:szCs w:val="27"/>
          <w:lang w:val="de-DE"/>
        </w:rPr>
        <w:t xml:space="preserve">đơn vị đầu mối hỗ trợ xử lý hồ sơ để tiếp nhận chuyên gia nước ngoài vào làm việc. Về vấn đề xin thị thực nhập cảnh, qua nắm bắt thông tin, các CSGDĐH luôn phối hợp hiệu quả với các đơn vị chức năng (Cục Quản lý Xuất nhập cảnh và Phòng Quản lý Xuất nhập cảnh Công an địa phương, Cục An ninh chính trị nội bộ) trong việc xin cấp thị thực và trao đổi thông tin về người nước ngoài, đồng thời, các chuyên gia, giảng viên người nước ngoài đều được cơ sở  tuyên truyền và hướng dẫn đầy đủ các quy định về xin thị thực và đăng ký tạm trú. Đối với người nước ngoài đến </w:t>
      </w:r>
      <w:r w:rsidRPr="00D90F28">
        <w:rPr>
          <w:rFonts w:eastAsia="Batang" w:cs="Times New Roman"/>
          <w:bCs/>
          <w:color w:val="000000"/>
          <w:sz w:val="27"/>
          <w:szCs w:val="27"/>
          <w:lang w:val="vi-VN"/>
        </w:rPr>
        <w:t>từ các quốc gia nằm trong danh sách được nhập cảnh miễn thị thực</w:t>
      </w:r>
      <w:r w:rsidRPr="00D90F28">
        <w:rPr>
          <w:rFonts w:eastAsia="Batang" w:cs="Times New Roman"/>
          <w:bCs/>
          <w:color w:val="000000"/>
          <w:sz w:val="27"/>
          <w:szCs w:val="27"/>
          <w:lang w:val="de-DE"/>
        </w:rPr>
        <w:t xml:space="preserve">, CSGDĐH đã chủ động </w:t>
      </w:r>
      <w:r w:rsidRPr="00D90F28">
        <w:rPr>
          <w:rFonts w:eastAsia="Batang" w:cs="Times New Roman"/>
          <w:bCs/>
          <w:color w:val="000000"/>
          <w:sz w:val="27"/>
          <w:szCs w:val="27"/>
          <w:lang w:val="vi-VN"/>
        </w:rPr>
        <w:t>làm thủ tục xin thị thực để được tạm trú lâu dài.</w:t>
      </w:r>
      <w:r w:rsidRPr="00D90F28">
        <w:rPr>
          <w:rFonts w:eastAsia="Batang" w:cs="Times New Roman"/>
          <w:bCs/>
          <w:color w:val="000000"/>
          <w:sz w:val="27"/>
          <w:szCs w:val="27"/>
          <w:lang w:val="de-DE"/>
        </w:rPr>
        <w:t xml:space="preserve"> </w:t>
      </w:r>
      <w:r w:rsidRPr="00D90F28">
        <w:rPr>
          <w:rFonts w:eastAsia="Times New Roman" w:cs="Times New Roman"/>
          <w:color w:val="000000"/>
          <w:sz w:val="27"/>
          <w:szCs w:val="27"/>
          <w:lang w:val="de-DE"/>
        </w:rPr>
        <w:t xml:space="preserve">Các CSGDNN đều </w:t>
      </w:r>
      <w:r w:rsidR="0053180A">
        <w:rPr>
          <w:rFonts w:eastAsia="Times New Roman" w:cs="Times New Roman"/>
          <w:color w:val="000000"/>
          <w:sz w:val="27"/>
          <w:szCs w:val="27"/>
          <w:lang w:val="de-DE"/>
        </w:rPr>
        <w:t xml:space="preserve">bảo đảm </w:t>
      </w:r>
      <w:r w:rsidRPr="00D90F28">
        <w:rPr>
          <w:rFonts w:eastAsia="Times New Roman" w:cs="Times New Roman"/>
          <w:color w:val="000000"/>
          <w:sz w:val="27"/>
          <w:szCs w:val="27"/>
          <w:lang w:val="de-DE"/>
        </w:rPr>
        <w:t>chính sách, chế độ đối với lao động nước ngoài như tiền lương (đối với lao động hợp đồng) và hỗ trợ nhà ở, sinh hoạt (đối với tình nguyện viên không nhận lương).</w:t>
      </w:r>
    </w:p>
    <w:p w14:paraId="42C84F8C" w14:textId="208625F1" w:rsidR="007628F6" w:rsidRPr="00D90F28" w:rsidRDefault="007628F6" w:rsidP="00D90F28">
      <w:pPr>
        <w:pBdr>
          <w:top w:val="nil"/>
          <w:left w:val="nil"/>
          <w:bottom w:val="nil"/>
          <w:right w:val="nil"/>
          <w:between w:val="nil"/>
        </w:pBdr>
        <w:spacing w:after="0" w:line="276" w:lineRule="auto"/>
        <w:ind w:firstLine="680"/>
        <w:jc w:val="both"/>
        <w:rPr>
          <w:rFonts w:eastAsia="Times New Roman" w:cs="Times New Roman"/>
          <w:color w:val="000000"/>
          <w:sz w:val="27"/>
          <w:szCs w:val="27"/>
          <w:lang w:val="de-DE"/>
        </w:rPr>
      </w:pPr>
      <w:r w:rsidRPr="00D90F28">
        <w:rPr>
          <w:rFonts w:eastAsia="Times New Roman" w:cs="Times New Roman"/>
          <w:color w:val="000000"/>
          <w:sz w:val="27"/>
          <w:szCs w:val="27"/>
          <w:lang w:val="de-DE"/>
        </w:rPr>
        <w:t xml:space="preserve">Một số trường có giảng viên nước ngoài đến làm việc bao gồm: Đại học RMIT số lượng GVNN đông, đến từ nhiều nước khác nhau, tham gia vào nhiều vị trí giảng dạy chuyên ngành và vị trí nghiệp vụ. Trường Đại học Thương mại cũng là trường </w:t>
      </w:r>
      <w:r w:rsidRPr="00D90F28">
        <w:rPr>
          <w:rFonts w:eastAsia="Times New Roman" w:cs="Times New Roman"/>
          <w:color w:val="000000"/>
          <w:sz w:val="27"/>
          <w:szCs w:val="27"/>
          <w:lang w:val="de-DE"/>
        </w:rPr>
        <w:lastRenderedPageBreak/>
        <w:t xml:space="preserve">hiện có số lượng GVNN chủ yếu dạy chuyên ngành Kinh tế - Quản trị kinh doanh (115/116 GVNN). Trường Đại học Ngoại thương với khoảng 200 giảng viên nước ngoài trong giai đoạn 2022-2025. Đại học Duy Tân có số lượng GVNN giảng dạy trong nhiều ngành nghề tại trường. </w:t>
      </w:r>
    </w:p>
    <w:p w14:paraId="19A0926A" w14:textId="74C9A306" w:rsidR="007628F6" w:rsidRPr="00D90F28" w:rsidRDefault="007628F6" w:rsidP="00D90F28">
      <w:pPr>
        <w:pStyle w:val="ListParagraph"/>
        <w:tabs>
          <w:tab w:val="left" w:pos="1134"/>
        </w:tabs>
        <w:spacing w:after="0" w:line="276" w:lineRule="auto"/>
        <w:ind w:left="0" w:firstLine="680"/>
        <w:contextualSpacing w:val="0"/>
        <w:jc w:val="both"/>
        <w:rPr>
          <w:rFonts w:eastAsia="Times New Roman" w:cs="Times New Roman"/>
          <w:color w:val="000000"/>
          <w:sz w:val="27"/>
          <w:szCs w:val="27"/>
          <w:lang w:val="de-DE"/>
        </w:rPr>
      </w:pPr>
      <w:r w:rsidRPr="00D90F28">
        <w:rPr>
          <w:rFonts w:eastAsia="Times New Roman" w:cs="Times New Roman"/>
          <w:color w:val="000000"/>
          <w:sz w:val="27"/>
          <w:szCs w:val="27"/>
          <w:lang w:val="de-DE"/>
        </w:rPr>
        <w:t xml:space="preserve">Về lĩnh vực công tác, đa số GVNN đến làm việc để giảng dạy ngoại ngữ (các ngôn ngữ: Trung Quốc, Hàn Quốc, Nhật Bản, Anh), hoặc </w:t>
      </w:r>
      <w:r w:rsidR="0053180A">
        <w:rPr>
          <w:rFonts w:eastAsia="Times New Roman" w:cs="Times New Roman"/>
          <w:color w:val="000000"/>
          <w:sz w:val="27"/>
          <w:szCs w:val="27"/>
          <w:lang w:val="de-DE"/>
        </w:rPr>
        <w:t>một</w:t>
      </w:r>
      <w:r w:rsidRPr="00D90F28">
        <w:rPr>
          <w:rFonts w:eastAsia="Times New Roman" w:cs="Times New Roman"/>
          <w:color w:val="000000"/>
          <w:sz w:val="27"/>
          <w:szCs w:val="27"/>
          <w:lang w:val="de-DE"/>
        </w:rPr>
        <w:t xml:space="preserve"> số ít làm chuyên gia ODA (theo dự án). Nhiều cơ sở giáo dục đào tạo chuyên sâu về kỹ thuật nhưng số lượng giáo viên nước ngoài chủ yếu sang giảng dạy ngoại ngữ, các chuyên ngành khác có ít hoặc hầu như không có chuyên gia NN  (ví dụ: Đ</w:t>
      </w:r>
      <w:r w:rsidR="0053180A">
        <w:rPr>
          <w:rFonts w:eastAsia="Times New Roman" w:cs="Times New Roman"/>
          <w:color w:val="000000"/>
          <w:sz w:val="27"/>
          <w:szCs w:val="27"/>
          <w:lang w:val="de-DE"/>
        </w:rPr>
        <w:t>ại học Bách Khoa</w:t>
      </w:r>
      <w:r w:rsidRPr="00D90F28">
        <w:rPr>
          <w:rFonts w:eastAsia="Times New Roman" w:cs="Times New Roman"/>
          <w:color w:val="000000"/>
          <w:sz w:val="27"/>
          <w:szCs w:val="27"/>
          <w:lang w:val="de-DE"/>
        </w:rPr>
        <w:t xml:space="preserve"> Hà Nội, Trường Đ</w:t>
      </w:r>
      <w:r w:rsidR="0053180A">
        <w:rPr>
          <w:rFonts w:eastAsia="Times New Roman" w:cs="Times New Roman"/>
          <w:color w:val="000000"/>
          <w:sz w:val="27"/>
          <w:szCs w:val="27"/>
          <w:lang w:val="de-DE"/>
        </w:rPr>
        <w:t>ại học</w:t>
      </w:r>
      <w:r w:rsidRPr="00D90F28">
        <w:rPr>
          <w:rFonts w:eastAsia="Times New Roman" w:cs="Times New Roman"/>
          <w:color w:val="000000"/>
          <w:sz w:val="27"/>
          <w:szCs w:val="27"/>
          <w:lang w:val="de-DE"/>
        </w:rPr>
        <w:t xml:space="preserve"> Bách khoa</w:t>
      </w:r>
      <w:r w:rsidR="0053180A">
        <w:rPr>
          <w:rFonts w:eastAsia="Times New Roman" w:cs="Times New Roman"/>
          <w:color w:val="000000"/>
          <w:sz w:val="27"/>
          <w:szCs w:val="27"/>
          <w:lang w:val="de-DE"/>
        </w:rPr>
        <w:t>, Đại học Quốc gia</w:t>
      </w:r>
      <w:r w:rsidRPr="00D90F28">
        <w:rPr>
          <w:rFonts w:eastAsia="Times New Roman" w:cs="Times New Roman"/>
          <w:color w:val="000000"/>
          <w:sz w:val="27"/>
          <w:szCs w:val="27"/>
          <w:lang w:val="de-DE"/>
        </w:rPr>
        <w:t xml:space="preserve"> TP</w:t>
      </w:r>
      <w:r w:rsidR="0053180A">
        <w:rPr>
          <w:rFonts w:eastAsia="Times New Roman" w:cs="Times New Roman"/>
          <w:color w:val="000000"/>
          <w:sz w:val="27"/>
          <w:szCs w:val="27"/>
          <w:lang w:val="de-DE"/>
        </w:rPr>
        <w:t>.</w:t>
      </w:r>
      <w:r w:rsidRPr="00D90F28">
        <w:rPr>
          <w:rFonts w:eastAsia="Times New Roman" w:cs="Times New Roman"/>
          <w:color w:val="000000"/>
          <w:sz w:val="27"/>
          <w:szCs w:val="27"/>
          <w:lang w:val="de-DE"/>
        </w:rPr>
        <w:t xml:space="preserve"> HCM tỷ trọng giảng viên NN giảng dạy tiếng Nhật chiếm đa số, hiện trường lại không có GVNN dạy các ngành công nghệ; Đ</w:t>
      </w:r>
      <w:r w:rsidR="0053180A">
        <w:rPr>
          <w:rFonts w:eastAsia="Times New Roman" w:cs="Times New Roman"/>
          <w:color w:val="000000"/>
          <w:sz w:val="27"/>
          <w:szCs w:val="27"/>
          <w:lang w:val="de-DE"/>
        </w:rPr>
        <w:t>ại học</w:t>
      </w:r>
      <w:r w:rsidRPr="00D90F28">
        <w:rPr>
          <w:rFonts w:eastAsia="Times New Roman" w:cs="Times New Roman"/>
          <w:color w:val="000000"/>
          <w:sz w:val="27"/>
          <w:szCs w:val="27"/>
          <w:lang w:val="de-DE"/>
        </w:rPr>
        <w:t xml:space="preserve"> Quốc gia Hà Nội số lượng GVNN dạy chuyên ngành rất ít). Có một số đại học chuyên ngành tài chính, kinh tế không có người nước n</w:t>
      </w:r>
      <w:r w:rsidR="0053180A">
        <w:rPr>
          <w:rFonts w:eastAsia="Times New Roman" w:cs="Times New Roman"/>
          <w:color w:val="000000"/>
          <w:sz w:val="27"/>
          <w:szCs w:val="27"/>
          <w:lang w:val="de-DE"/>
        </w:rPr>
        <w:t>goài đến làm việc như Học viện Tài chính</w:t>
      </w:r>
      <w:r w:rsidRPr="00D90F28">
        <w:rPr>
          <w:rFonts w:eastAsia="Times New Roman" w:cs="Times New Roman"/>
          <w:color w:val="000000"/>
          <w:sz w:val="27"/>
          <w:szCs w:val="27"/>
          <w:lang w:val="de-DE"/>
        </w:rPr>
        <w:t xml:space="preserve">. </w:t>
      </w:r>
    </w:p>
    <w:p w14:paraId="4FF065C8" w14:textId="57C41E60" w:rsidR="007628F6" w:rsidRPr="00D90F28" w:rsidRDefault="007628F6" w:rsidP="00D90F28">
      <w:pPr>
        <w:spacing w:after="0" w:line="276" w:lineRule="auto"/>
        <w:ind w:firstLine="680"/>
        <w:jc w:val="both"/>
        <w:rPr>
          <w:rFonts w:eastAsia="Times New Roman" w:cs="Times New Roman"/>
          <w:sz w:val="27"/>
          <w:szCs w:val="27"/>
          <w:lang w:val="de-DE"/>
        </w:rPr>
      </w:pPr>
      <w:r w:rsidRPr="00D90F28">
        <w:rPr>
          <w:rFonts w:eastAsia="Times New Roman" w:cs="Times New Roman"/>
          <w:color w:val="000000"/>
          <w:sz w:val="27"/>
          <w:szCs w:val="27"/>
          <w:lang w:val="de-DE"/>
        </w:rPr>
        <w:t xml:space="preserve">Việc thu hút và sử dụng lao động là người nước ngoài trong các cơ sở giáo dục đại học là một trong những ưu tiên của ngành giáo dục nhằm thúc đẩy hội nhập quốc tế, nâng cao chất lượng đào tạo và mở rộng hợp tác học thuật. </w:t>
      </w:r>
      <w:r w:rsidRPr="00D90F28">
        <w:rPr>
          <w:rFonts w:eastAsia="Times New Roman" w:cs="Times New Roman"/>
          <w:sz w:val="27"/>
          <w:szCs w:val="27"/>
          <w:lang w:val="de-DE"/>
        </w:rPr>
        <w:t xml:space="preserve">Thu hút đội ngũ giảng viên có yếu tố nước ngoài giúp CSGDĐH mở rộng hợp tác, nghiên cứu phát triển, nâng cao uy tín và là chỉ số đánh giá thứ hạng theo chuẩn quốc tế. </w:t>
      </w:r>
      <w:r w:rsidRPr="00D90F28">
        <w:rPr>
          <w:rFonts w:eastAsia="Times New Roman" w:cs="Times New Roman"/>
          <w:color w:val="000000"/>
          <w:sz w:val="27"/>
          <w:szCs w:val="27"/>
          <w:lang w:val="de-DE"/>
        </w:rPr>
        <w:t xml:space="preserve">Việc tiếp nhận chuyên gia nước ngoài vào làm việc tại các </w:t>
      </w:r>
      <w:r w:rsidR="0053180A">
        <w:rPr>
          <w:rFonts w:eastAsia="Times New Roman" w:cs="Times New Roman"/>
          <w:color w:val="000000"/>
          <w:sz w:val="27"/>
          <w:szCs w:val="27"/>
          <w:lang w:val="de-DE"/>
        </w:rPr>
        <w:t>CSGDĐH</w:t>
      </w:r>
      <w:r w:rsidR="0053180A" w:rsidRPr="00D90F28">
        <w:rPr>
          <w:rFonts w:eastAsia="Times New Roman" w:cs="Times New Roman"/>
          <w:color w:val="000000"/>
          <w:sz w:val="27"/>
          <w:szCs w:val="27"/>
          <w:lang w:val="de-DE"/>
        </w:rPr>
        <w:t xml:space="preserve"> </w:t>
      </w:r>
      <w:r w:rsidRPr="00D90F28">
        <w:rPr>
          <w:rFonts w:eastAsia="Times New Roman" w:cs="Times New Roman"/>
          <w:color w:val="000000"/>
          <w:sz w:val="27"/>
          <w:szCs w:val="27"/>
          <w:lang w:val="de-DE"/>
        </w:rPr>
        <w:t xml:space="preserve">của Việt Nam thực sự là nhu cầu thực tiễn của các </w:t>
      </w:r>
      <w:r w:rsidR="0053180A">
        <w:rPr>
          <w:rFonts w:eastAsia="Times New Roman" w:cs="Times New Roman"/>
          <w:color w:val="000000"/>
          <w:sz w:val="27"/>
          <w:szCs w:val="27"/>
          <w:lang w:val="de-DE"/>
        </w:rPr>
        <w:t>CSGDĐH</w:t>
      </w:r>
      <w:r w:rsidR="0053180A" w:rsidRPr="00D90F28">
        <w:rPr>
          <w:rFonts w:eastAsia="Times New Roman" w:cs="Times New Roman"/>
          <w:color w:val="000000"/>
          <w:sz w:val="27"/>
          <w:szCs w:val="27"/>
          <w:lang w:val="de-DE"/>
        </w:rPr>
        <w:t xml:space="preserve"> </w:t>
      </w:r>
      <w:r w:rsidRPr="00D90F28">
        <w:rPr>
          <w:rFonts w:eastAsia="Times New Roman" w:cs="Times New Roman"/>
          <w:color w:val="000000"/>
          <w:sz w:val="27"/>
          <w:szCs w:val="27"/>
          <w:lang w:val="de-DE"/>
        </w:rPr>
        <w:t xml:space="preserve">trong và ngoài nước và có xu hướng ngày càng nhiều do nhu cầu nâng cao chất lượng đào tạo (trong đó có ngoại ngữ) và nghiên cứu khoa học. Sự hỗ trợ của chuyên gia nước ngoài trong công tác giảng dạy tại các </w:t>
      </w:r>
      <w:r w:rsidR="0053180A">
        <w:rPr>
          <w:rFonts w:eastAsia="Times New Roman" w:cs="Times New Roman"/>
          <w:color w:val="000000"/>
          <w:sz w:val="27"/>
          <w:szCs w:val="27"/>
          <w:lang w:val="de-DE"/>
        </w:rPr>
        <w:t>CSGDĐH</w:t>
      </w:r>
      <w:r w:rsidRPr="00D90F28">
        <w:rPr>
          <w:rFonts w:eastAsia="Times New Roman" w:cs="Times New Roman"/>
          <w:color w:val="000000"/>
          <w:sz w:val="27"/>
          <w:szCs w:val="27"/>
          <w:lang w:val="de-DE"/>
        </w:rPr>
        <w:t xml:space="preserve"> góp phần nâng cao năng lực ngoại ngữ và trình độ chuyên môn cũng như phương pháp giảng dạy của giảng viên Việt Nam. Tuy nhiên, trong quá trình triển khai thực tế, vẫn còn tồn tại một số bất cập liên quan đến</w:t>
      </w:r>
      <w:r w:rsidR="0053180A">
        <w:rPr>
          <w:rFonts w:eastAsia="Times New Roman" w:cs="Times New Roman"/>
          <w:color w:val="000000"/>
          <w:sz w:val="27"/>
          <w:szCs w:val="27"/>
          <w:lang w:val="de-DE"/>
        </w:rPr>
        <w:t xml:space="preserve"> cơ chế chính sách thu hút chuyên gia trong lĩnh vực công nghệ cao,</w:t>
      </w:r>
      <w:r w:rsidRPr="00D90F28">
        <w:rPr>
          <w:rFonts w:eastAsia="Times New Roman" w:cs="Times New Roman"/>
          <w:color w:val="000000"/>
          <w:sz w:val="27"/>
          <w:szCs w:val="27"/>
          <w:lang w:val="de-DE"/>
        </w:rPr>
        <w:t xml:space="preserve"> thủ tục pháp lý, thủ tục</w:t>
      </w:r>
      <w:r w:rsidR="0053180A">
        <w:rPr>
          <w:rFonts w:eastAsia="Times New Roman" w:cs="Times New Roman"/>
          <w:color w:val="000000"/>
          <w:sz w:val="27"/>
          <w:szCs w:val="27"/>
          <w:lang w:val="de-DE"/>
        </w:rPr>
        <w:t xml:space="preserve"> hành chính và công tác quản lý quản lý người nước ngoài trong lĩnh vực giáo dục và đào tạo</w:t>
      </w:r>
      <w:r w:rsidRPr="00D90F28">
        <w:rPr>
          <w:rFonts w:eastAsia="Times New Roman" w:cs="Times New Roman"/>
          <w:color w:val="000000"/>
          <w:sz w:val="27"/>
          <w:szCs w:val="27"/>
          <w:lang w:val="de-DE"/>
        </w:rPr>
        <w:t xml:space="preserve">. </w:t>
      </w:r>
    </w:p>
    <w:p w14:paraId="547D8717" w14:textId="0CB76C52" w:rsidR="007628F6" w:rsidRPr="00CE7772" w:rsidRDefault="007628F6" w:rsidP="00CE7772">
      <w:pPr>
        <w:spacing w:after="0" w:line="276" w:lineRule="auto"/>
        <w:ind w:firstLine="709"/>
        <w:jc w:val="both"/>
        <w:rPr>
          <w:rFonts w:eastAsia="Times New Roman" w:cs="Times New Roman"/>
          <w:b/>
          <w:sz w:val="27"/>
          <w:szCs w:val="27"/>
          <w:lang w:val="de-DE"/>
        </w:rPr>
      </w:pPr>
      <w:r w:rsidRPr="00CE7772">
        <w:rPr>
          <w:rFonts w:eastAsia="Times New Roman" w:cs="Times New Roman"/>
          <w:b/>
          <w:sz w:val="27"/>
          <w:szCs w:val="27"/>
          <w:lang w:val="de-DE"/>
        </w:rPr>
        <w:t>Một số khó khăn, vướng mắc:</w:t>
      </w:r>
    </w:p>
    <w:p w14:paraId="6EB46A99" w14:textId="72938376" w:rsidR="007628F6" w:rsidRPr="00CE7772" w:rsidRDefault="007628F6" w:rsidP="00CE7772">
      <w:pPr>
        <w:spacing w:after="0" w:line="276" w:lineRule="auto"/>
        <w:ind w:firstLine="709"/>
        <w:jc w:val="both"/>
        <w:rPr>
          <w:rFonts w:eastAsia="Times New Roman" w:cs="Times New Roman"/>
          <w:b/>
          <w:i/>
          <w:sz w:val="27"/>
          <w:szCs w:val="27"/>
          <w:lang w:val="de-DE"/>
        </w:rPr>
      </w:pPr>
      <w:r w:rsidRPr="00CE7772">
        <w:rPr>
          <w:rFonts w:eastAsia="Times New Roman" w:cs="Times New Roman"/>
          <w:b/>
          <w:i/>
          <w:sz w:val="27"/>
          <w:szCs w:val="27"/>
          <w:lang w:val="de-DE"/>
        </w:rPr>
        <w:t>Về quy định chung</w:t>
      </w:r>
    </w:p>
    <w:p w14:paraId="1A6A6958" w14:textId="77777777" w:rsidR="007628F6" w:rsidRPr="00D90F28" w:rsidRDefault="007628F6" w:rsidP="00CE7772">
      <w:pPr>
        <w:spacing w:after="0" w:line="276" w:lineRule="auto"/>
        <w:ind w:firstLine="709"/>
        <w:jc w:val="both"/>
        <w:rPr>
          <w:rFonts w:eastAsia="Times New Roman" w:cs="Times New Roman"/>
          <w:sz w:val="27"/>
          <w:szCs w:val="27"/>
          <w:lang w:val="de-DE"/>
        </w:rPr>
      </w:pPr>
      <w:r w:rsidRPr="00D90F28">
        <w:rPr>
          <w:rFonts w:eastAsia="Times New Roman" w:cs="Times New Roman"/>
          <w:sz w:val="27"/>
          <w:szCs w:val="27"/>
          <w:lang w:val="de-DE"/>
        </w:rPr>
        <w:t xml:space="preserve">- Tên ngành hoặc chuyên ngành giảng dạy trong hệ thống giáo dục các nước có sự khác nhau và khác với danh mục đào tạo của Việt Nam, gây khó khăn cho Cục Việc làm, Bộ Nội vụ xác định </w:t>
      </w:r>
      <w:r w:rsidRPr="00CE7772">
        <w:rPr>
          <w:rFonts w:eastAsia="Times New Roman" w:cs="Times New Roman"/>
          <w:sz w:val="27"/>
          <w:szCs w:val="27"/>
          <w:lang w:val="de-DE"/>
        </w:rPr>
        <w:t>ngành phù hợp</w:t>
      </w:r>
      <w:r w:rsidRPr="00D90F28">
        <w:rPr>
          <w:rFonts w:eastAsia="Times New Roman" w:cs="Times New Roman"/>
          <w:b/>
          <w:i/>
          <w:sz w:val="27"/>
          <w:szCs w:val="27"/>
          <w:lang w:val="de-DE"/>
        </w:rPr>
        <w:t xml:space="preserve"> </w:t>
      </w:r>
      <w:r w:rsidRPr="00D90F28">
        <w:rPr>
          <w:rFonts w:eastAsia="Times New Roman" w:cs="Times New Roman"/>
          <w:sz w:val="27"/>
          <w:szCs w:val="27"/>
          <w:lang w:val="de-DE"/>
        </w:rPr>
        <w:t>với vị trí việc làm, chuyên môn giảng dạy của giáo viên nước ngoài khi làm thủ tục cấp GPLĐ.</w:t>
      </w:r>
    </w:p>
    <w:p w14:paraId="7F580EE3" w14:textId="6BB34F5B" w:rsidR="007628F6" w:rsidRPr="00D90F28" w:rsidRDefault="007628F6" w:rsidP="00CE7772">
      <w:pPr>
        <w:spacing w:after="0" w:line="276" w:lineRule="auto"/>
        <w:ind w:firstLine="709"/>
        <w:jc w:val="both"/>
        <w:rPr>
          <w:rFonts w:eastAsia="Times New Roman" w:cs="Times New Roman"/>
          <w:sz w:val="27"/>
          <w:szCs w:val="27"/>
          <w:lang w:val="de-DE"/>
        </w:rPr>
      </w:pPr>
      <w:r w:rsidRPr="00D90F28">
        <w:rPr>
          <w:rFonts w:eastAsia="Times New Roman" w:cs="Times New Roman"/>
          <w:sz w:val="27"/>
          <w:szCs w:val="27"/>
          <w:lang w:val="de-DE"/>
        </w:rPr>
        <w:t xml:space="preserve">- Hiện nay chưa có cơ chế, quy định tạo điều kiện và thu hút người nước ngoài có trình độ chuyên môn cao (có bằng Tiến sĩ hoặc giáo sư) vào giảng dạy, nghiên cứu tại các </w:t>
      </w:r>
      <w:r w:rsidR="0053180A">
        <w:rPr>
          <w:rFonts w:eastAsia="Times New Roman" w:cs="Times New Roman"/>
          <w:color w:val="000000"/>
          <w:sz w:val="27"/>
          <w:szCs w:val="27"/>
          <w:lang w:val="de-DE"/>
        </w:rPr>
        <w:t>CSGDĐH</w:t>
      </w:r>
      <w:r w:rsidR="0053180A" w:rsidRPr="00D90F28">
        <w:rPr>
          <w:rFonts w:eastAsia="Times New Roman" w:cs="Times New Roman"/>
          <w:sz w:val="27"/>
          <w:szCs w:val="27"/>
          <w:lang w:val="de-DE"/>
        </w:rPr>
        <w:t xml:space="preserve"> </w:t>
      </w:r>
      <w:r w:rsidRPr="00D90F28">
        <w:rPr>
          <w:rFonts w:eastAsia="Times New Roman" w:cs="Times New Roman"/>
          <w:sz w:val="27"/>
          <w:szCs w:val="27"/>
          <w:lang w:val="de-DE"/>
        </w:rPr>
        <w:t xml:space="preserve">tại Việt Nam. Các </w:t>
      </w:r>
      <w:r w:rsidR="0053180A">
        <w:rPr>
          <w:rFonts w:eastAsia="Times New Roman" w:cs="Times New Roman"/>
          <w:color w:val="000000"/>
          <w:sz w:val="27"/>
          <w:szCs w:val="27"/>
          <w:lang w:val="de-DE"/>
        </w:rPr>
        <w:t>CSGDĐH</w:t>
      </w:r>
      <w:r w:rsidRPr="00D90F28">
        <w:rPr>
          <w:rFonts w:eastAsia="Times New Roman" w:cs="Times New Roman"/>
          <w:sz w:val="27"/>
          <w:szCs w:val="27"/>
          <w:lang w:val="de-DE"/>
        </w:rPr>
        <w:t xml:space="preserve">, nhất là các trường có chương trình liên kết 2+2, chương trình dạy bằng tiếng Anh, chương trình tiên tiến có nhu cầu mời giáo sư là người nước ngoài tham gia giảng dạy và NCKH, thúc đẩy hợp tác </w:t>
      </w:r>
      <w:r w:rsidRPr="00D90F28">
        <w:rPr>
          <w:rFonts w:eastAsia="Times New Roman" w:cs="Times New Roman"/>
          <w:sz w:val="27"/>
          <w:szCs w:val="27"/>
          <w:lang w:val="de-DE"/>
        </w:rPr>
        <w:lastRenderedPageBreak/>
        <w:t xml:space="preserve">giảng dạy, nghiên cứu khoa học, chuyển giao công nghệ tại các cơ sở giáo dục và cơ sở giáo dục đại học nhưng thủ tục còn khó khăn. </w:t>
      </w:r>
    </w:p>
    <w:p w14:paraId="704003F6" w14:textId="77777777" w:rsidR="007628F6" w:rsidRPr="00D90F28" w:rsidRDefault="007628F6" w:rsidP="00CE7772">
      <w:pPr>
        <w:spacing w:after="0" w:line="276" w:lineRule="auto"/>
        <w:ind w:firstLine="709"/>
        <w:jc w:val="both"/>
        <w:rPr>
          <w:rFonts w:eastAsia="Times New Roman" w:cs="Times New Roman"/>
          <w:sz w:val="27"/>
          <w:szCs w:val="27"/>
          <w:lang w:val="de-DE"/>
        </w:rPr>
      </w:pPr>
      <w:r w:rsidRPr="00D90F28">
        <w:rPr>
          <w:rFonts w:eastAsia="Times New Roman" w:cs="Times New Roman"/>
          <w:sz w:val="27"/>
          <w:szCs w:val="27"/>
          <w:lang w:val="de-DE"/>
        </w:rPr>
        <w:t>- Giấy phép lao động cho người nước ngoài ở Việt Nam có thời hạn là 2 năm, mỗi lần gia hạn cũng chỉ được 2 năm; trong khi ở một số nước khác, giấy phép lao động có thể kéo dài tới 5 năm hoặc theo thực tế thời gian hợp đồng. Điều này gây khó khăn cho các CSGDĐH Việt Nam trong việc thu hút giảng viên nước ngoài vì khi thấy giấy phép lao động quá ngắn, giảng viên nước ngoài sẽ ngần ngại trong việc ký hợp đồng với CSGDĐH.</w:t>
      </w:r>
    </w:p>
    <w:p w14:paraId="62E4EAFA" w14:textId="1C8F5B94" w:rsidR="007628F6" w:rsidRPr="004F12FA" w:rsidRDefault="007628F6" w:rsidP="00CE7772">
      <w:pPr>
        <w:spacing w:after="0" w:line="276" w:lineRule="auto"/>
        <w:ind w:firstLine="709"/>
        <w:jc w:val="both"/>
        <w:rPr>
          <w:rFonts w:eastAsia="Times New Roman" w:cs="Times New Roman"/>
          <w:bCs/>
          <w:sz w:val="27"/>
          <w:szCs w:val="27"/>
          <w:lang w:val="de-DE"/>
        </w:rPr>
      </w:pPr>
      <w:r w:rsidRPr="004F12FA">
        <w:rPr>
          <w:rFonts w:eastAsia="Times New Roman" w:cs="Times New Roman"/>
          <w:bCs/>
          <w:sz w:val="27"/>
          <w:szCs w:val="27"/>
          <w:lang w:val="de-DE"/>
        </w:rPr>
        <w:t>- Qui định giữa các cơ quan quản lý có thẩm quyền thu hút, sử dụng và quản lý lao động nước ngoài còn thiếu thống nhất. V</w:t>
      </w:r>
      <w:r w:rsidR="0053180A" w:rsidRPr="004F12FA">
        <w:rPr>
          <w:rFonts w:eastAsia="Times New Roman" w:cs="Times New Roman"/>
          <w:bCs/>
          <w:sz w:val="27"/>
          <w:szCs w:val="27"/>
          <w:lang w:val="de-DE"/>
        </w:rPr>
        <w:t>í dụ:</w:t>
      </w:r>
      <w:r w:rsidRPr="004F12FA">
        <w:rPr>
          <w:rFonts w:eastAsia="Times New Roman" w:cs="Times New Roman"/>
          <w:bCs/>
          <w:sz w:val="27"/>
          <w:szCs w:val="27"/>
          <w:lang w:val="de-DE"/>
        </w:rPr>
        <w:t xml:space="preserve"> Luật Lao động 2019, N</w:t>
      </w:r>
      <w:r w:rsidR="0053180A" w:rsidRPr="004F12FA">
        <w:rPr>
          <w:rFonts w:eastAsia="Times New Roman" w:cs="Times New Roman"/>
          <w:bCs/>
          <w:sz w:val="27"/>
          <w:szCs w:val="27"/>
          <w:lang w:val="de-DE"/>
        </w:rPr>
        <w:t>ghị định số</w:t>
      </w:r>
      <w:r w:rsidRPr="004F12FA">
        <w:rPr>
          <w:rFonts w:eastAsia="Times New Roman" w:cs="Times New Roman"/>
          <w:bCs/>
          <w:sz w:val="27"/>
          <w:szCs w:val="27"/>
          <w:lang w:val="de-DE"/>
        </w:rPr>
        <w:t xml:space="preserve"> 152</w:t>
      </w:r>
      <w:r w:rsidR="0053180A" w:rsidRPr="004F12FA">
        <w:rPr>
          <w:rFonts w:eastAsia="Times New Roman" w:cs="Times New Roman"/>
          <w:bCs/>
          <w:sz w:val="27"/>
          <w:szCs w:val="27"/>
          <w:lang w:val="de-DE"/>
        </w:rPr>
        <w:t xml:space="preserve">/2020/NĐ-CP và Nghị định số </w:t>
      </w:r>
      <w:r w:rsidRPr="004F12FA">
        <w:rPr>
          <w:rFonts w:eastAsia="Times New Roman" w:cs="Times New Roman"/>
          <w:bCs/>
          <w:sz w:val="27"/>
          <w:szCs w:val="27"/>
          <w:lang w:val="de-DE"/>
        </w:rPr>
        <w:t>70</w:t>
      </w:r>
      <w:r w:rsidR="0053180A" w:rsidRPr="004F12FA">
        <w:rPr>
          <w:rFonts w:eastAsia="Times New Roman" w:cs="Times New Roman"/>
          <w:bCs/>
          <w:sz w:val="27"/>
          <w:szCs w:val="27"/>
          <w:lang w:val="de-DE"/>
        </w:rPr>
        <w:t>/2023/NĐ-CP</w:t>
      </w:r>
      <w:r w:rsidRPr="004F12FA">
        <w:rPr>
          <w:rFonts w:eastAsia="Times New Roman" w:cs="Times New Roman"/>
          <w:bCs/>
          <w:sz w:val="27"/>
          <w:szCs w:val="27"/>
          <w:lang w:val="de-DE"/>
        </w:rPr>
        <w:t xml:space="preserve"> </w:t>
      </w:r>
      <w:r w:rsidR="0053180A" w:rsidRPr="004F12FA">
        <w:rPr>
          <w:rFonts w:eastAsia="Times New Roman" w:cs="Times New Roman"/>
          <w:bCs/>
          <w:sz w:val="27"/>
          <w:szCs w:val="27"/>
          <w:lang w:val="de-DE"/>
        </w:rPr>
        <w:t>cho phép</w:t>
      </w:r>
      <w:r w:rsidRPr="004F12FA">
        <w:rPr>
          <w:rFonts w:eastAsia="Times New Roman" w:cs="Times New Roman"/>
          <w:bCs/>
          <w:sz w:val="27"/>
          <w:szCs w:val="27"/>
          <w:lang w:val="de-DE"/>
        </w:rPr>
        <w:t xml:space="preserve"> các cơ q</w:t>
      </w:r>
      <w:r w:rsidR="0053180A" w:rsidRPr="004F12FA">
        <w:rPr>
          <w:rFonts w:eastAsia="Times New Roman" w:cs="Times New Roman"/>
          <w:bCs/>
          <w:sz w:val="27"/>
          <w:szCs w:val="27"/>
          <w:lang w:val="de-DE"/>
        </w:rPr>
        <w:t>uan, tổ chức được ký hợp đồ</w:t>
      </w:r>
      <w:r w:rsidRPr="004F12FA">
        <w:rPr>
          <w:rFonts w:eastAsia="Times New Roman" w:cs="Times New Roman"/>
          <w:bCs/>
          <w:sz w:val="27"/>
          <w:szCs w:val="27"/>
          <w:lang w:val="de-DE"/>
        </w:rPr>
        <w:t>ng lao động với người lao động NN theo một số điều kiện nhất định</w:t>
      </w:r>
      <w:r w:rsidR="0053180A" w:rsidRPr="004F12FA">
        <w:rPr>
          <w:rFonts w:eastAsia="Times New Roman" w:cs="Times New Roman"/>
          <w:bCs/>
          <w:sz w:val="27"/>
          <w:szCs w:val="27"/>
          <w:lang w:val="de-DE"/>
        </w:rPr>
        <w:t>.</w:t>
      </w:r>
      <w:r w:rsidRPr="004F12FA">
        <w:rPr>
          <w:rFonts w:eastAsia="Times New Roman" w:cs="Times New Roman"/>
          <w:bCs/>
          <w:sz w:val="27"/>
          <w:szCs w:val="27"/>
          <w:lang w:val="de-DE"/>
        </w:rPr>
        <w:t xml:space="preserve"> Tuy nhiên</w:t>
      </w:r>
      <w:r w:rsidR="0053180A" w:rsidRPr="004F12FA">
        <w:rPr>
          <w:rFonts w:eastAsia="Times New Roman" w:cs="Times New Roman"/>
          <w:bCs/>
          <w:sz w:val="27"/>
          <w:szCs w:val="27"/>
          <w:lang w:val="de-DE"/>
        </w:rPr>
        <w:t>,</w:t>
      </w:r>
      <w:r w:rsidRPr="004F12FA">
        <w:rPr>
          <w:rFonts w:eastAsia="Times New Roman" w:cs="Times New Roman"/>
          <w:bCs/>
          <w:sz w:val="27"/>
          <w:szCs w:val="27"/>
          <w:lang w:val="de-DE"/>
        </w:rPr>
        <w:t xml:space="preserve"> Nghị định</w:t>
      </w:r>
      <w:r w:rsidR="0053180A" w:rsidRPr="004F12FA">
        <w:rPr>
          <w:rFonts w:eastAsia="Times New Roman" w:cs="Times New Roman"/>
          <w:bCs/>
          <w:sz w:val="27"/>
          <w:szCs w:val="27"/>
          <w:lang w:val="de-DE"/>
        </w:rPr>
        <w:t xml:space="preserve"> số</w:t>
      </w:r>
      <w:r w:rsidRPr="004F12FA">
        <w:rPr>
          <w:rFonts w:eastAsia="Times New Roman" w:cs="Times New Roman"/>
          <w:bCs/>
          <w:sz w:val="27"/>
          <w:szCs w:val="27"/>
          <w:lang w:val="de-DE"/>
        </w:rPr>
        <w:t xml:space="preserve"> 111/2022/NĐ-CP lại giới hạn đơn vị sự nghiệp </w:t>
      </w:r>
      <w:r w:rsidR="0053180A" w:rsidRPr="004F12FA">
        <w:rPr>
          <w:rFonts w:eastAsia="Times New Roman" w:cs="Times New Roman"/>
          <w:bCs/>
          <w:sz w:val="27"/>
          <w:szCs w:val="27"/>
          <w:lang w:val="de-DE"/>
        </w:rPr>
        <w:t>công lập chỉ được phép ký hợp đồ</w:t>
      </w:r>
      <w:r w:rsidRPr="004F12FA">
        <w:rPr>
          <w:rFonts w:eastAsia="Times New Roman" w:cs="Times New Roman"/>
          <w:bCs/>
          <w:sz w:val="27"/>
          <w:szCs w:val="27"/>
          <w:lang w:val="de-DE"/>
        </w:rPr>
        <w:t xml:space="preserve">ng với </w:t>
      </w:r>
      <w:r w:rsidR="0053180A" w:rsidRPr="004F12FA">
        <w:rPr>
          <w:rFonts w:eastAsia="Times New Roman" w:cs="Times New Roman"/>
          <w:bCs/>
          <w:sz w:val="27"/>
          <w:szCs w:val="27"/>
          <w:lang w:val="de-DE"/>
        </w:rPr>
        <w:t xml:space="preserve">một số </w:t>
      </w:r>
      <w:r w:rsidRPr="004F12FA">
        <w:rPr>
          <w:rFonts w:eastAsia="Times New Roman" w:cs="Times New Roman"/>
          <w:bCs/>
          <w:sz w:val="27"/>
          <w:szCs w:val="27"/>
          <w:lang w:val="de-DE"/>
        </w:rPr>
        <w:t xml:space="preserve">người lao động </w:t>
      </w:r>
      <w:r w:rsidR="0053180A" w:rsidRPr="004F12FA">
        <w:rPr>
          <w:rFonts w:eastAsia="Times New Roman" w:cs="Times New Roman"/>
          <w:bCs/>
          <w:sz w:val="27"/>
          <w:szCs w:val="27"/>
          <w:lang w:val="de-DE"/>
        </w:rPr>
        <w:t>nước ngoài có</w:t>
      </w:r>
      <w:r w:rsidRPr="004F12FA">
        <w:rPr>
          <w:rFonts w:eastAsia="Times New Roman" w:cs="Times New Roman"/>
          <w:bCs/>
          <w:sz w:val="27"/>
          <w:szCs w:val="27"/>
          <w:lang w:val="de-DE"/>
        </w:rPr>
        <w:t xml:space="preserve"> quốc tịch</w:t>
      </w:r>
      <w:r w:rsidR="0053180A" w:rsidRPr="004F12FA">
        <w:rPr>
          <w:rFonts w:eastAsia="Times New Roman" w:cs="Times New Roman"/>
          <w:bCs/>
          <w:sz w:val="27"/>
          <w:szCs w:val="27"/>
          <w:lang w:val="de-DE"/>
        </w:rPr>
        <w:t xml:space="preserve"> cho phép</w:t>
      </w:r>
      <w:r w:rsidRPr="004F12FA">
        <w:rPr>
          <w:rFonts w:eastAsia="Times New Roman" w:cs="Times New Roman"/>
          <w:bCs/>
          <w:sz w:val="27"/>
          <w:szCs w:val="27"/>
          <w:lang w:val="de-DE"/>
        </w:rPr>
        <w:t>.</w:t>
      </w:r>
    </w:p>
    <w:p w14:paraId="03176758" w14:textId="77777777" w:rsidR="007628F6" w:rsidRPr="00D90F28" w:rsidRDefault="007628F6" w:rsidP="00CE7772">
      <w:pPr>
        <w:spacing w:after="0" w:line="276" w:lineRule="auto"/>
        <w:ind w:firstLine="709"/>
        <w:jc w:val="both"/>
        <w:rPr>
          <w:rFonts w:eastAsia="Times New Roman" w:cs="Times New Roman"/>
          <w:sz w:val="27"/>
          <w:szCs w:val="27"/>
          <w:lang w:val="de-DE"/>
        </w:rPr>
      </w:pPr>
      <w:r w:rsidRPr="00D90F28">
        <w:rPr>
          <w:rFonts w:eastAsia="Times New Roman" w:cs="Times New Roman"/>
          <w:sz w:val="27"/>
          <w:szCs w:val="27"/>
          <w:lang w:val="de-DE"/>
        </w:rPr>
        <w:t>- Liên quan đến dạy ngoại ngữ:</w:t>
      </w:r>
    </w:p>
    <w:p w14:paraId="33E44B60" w14:textId="2A5E83BE" w:rsidR="007628F6" w:rsidRPr="00CE7772" w:rsidRDefault="007628F6" w:rsidP="00CE7772">
      <w:pPr>
        <w:spacing w:after="0" w:line="276" w:lineRule="auto"/>
        <w:ind w:firstLine="709"/>
        <w:jc w:val="both"/>
        <w:rPr>
          <w:rFonts w:eastAsia="Times New Roman" w:cs="Times New Roman"/>
          <w:i/>
          <w:color w:val="FF0000"/>
          <w:sz w:val="27"/>
          <w:szCs w:val="27"/>
          <w:lang w:val="de-DE"/>
        </w:rPr>
      </w:pPr>
      <w:r w:rsidRPr="00D90F28">
        <w:rPr>
          <w:rFonts w:eastAsia="Times New Roman" w:cs="Times New Roman"/>
          <w:sz w:val="27"/>
          <w:szCs w:val="27"/>
          <w:lang w:val="de-DE"/>
        </w:rPr>
        <w:t xml:space="preserve">+ Luật Giáo dục chưa có quy định đối với giáo viên giảng dạy tại các cơ sở đào tạo, bồi dưỡng ngắn hạn (viện, trung tâm thuộc trường đại học). Điểm a khoản </w:t>
      </w:r>
      <w:r w:rsidRPr="00D90F28">
        <w:rPr>
          <w:rFonts w:eastAsia="Times New Roman" w:cs="Times New Roman"/>
          <w:color w:val="000000"/>
          <w:sz w:val="27"/>
          <w:szCs w:val="27"/>
          <w:lang w:val="de-DE"/>
        </w:rPr>
        <w:t xml:space="preserve">1 Điều 38 Nghị định số 86 quy định điều kiện đối với giảng viên nước ngoài giảng dạy tại các cơ sở đào tạo, bồi dưỡng ngắn hạn như sau: </w:t>
      </w:r>
      <w:r w:rsidRPr="00CE7772">
        <w:rPr>
          <w:rFonts w:eastAsia="Times New Roman" w:cs="Times New Roman"/>
          <w:i/>
          <w:color w:val="000000"/>
          <w:sz w:val="27"/>
          <w:szCs w:val="27"/>
          <w:lang w:val="de-DE"/>
        </w:rPr>
        <w:t>“a) Giáo viên ít nhất phải có trình độ cao đẳng hoặc tương đương, có ngành đào tạo </w:t>
      </w:r>
      <w:r w:rsidRPr="00CE7772">
        <w:rPr>
          <w:rFonts w:eastAsia="Times New Roman" w:cs="Times New Roman"/>
          <w:i/>
          <w:color w:val="000000"/>
          <w:sz w:val="27"/>
          <w:szCs w:val="27"/>
          <w:highlight w:val="white"/>
          <w:lang w:val="de-DE"/>
        </w:rPr>
        <w:t>phù hợp</w:t>
      </w:r>
      <w:r w:rsidRPr="00CE7772">
        <w:rPr>
          <w:rFonts w:eastAsia="Times New Roman" w:cs="Times New Roman"/>
          <w:i/>
          <w:color w:val="000000"/>
          <w:sz w:val="27"/>
          <w:szCs w:val="27"/>
          <w:lang w:val="de-DE"/>
        </w:rPr>
        <w:t> với chuyên môn được phân công giảng dạy</w:t>
      </w:r>
      <w:r w:rsidR="00CE7772" w:rsidRPr="0053180A">
        <w:rPr>
          <w:rFonts w:eastAsia="Times New Roman" w:cs="Times New Roman"/>
          <w:i/>
          <w:sz w:val="27"/>
          <w:szCs w:val="27"/>
          <w:lang w:val="de-DE"/>
        </w:rPr>
        <w:t>”.</w:t>
      </w:r>
    </w:p>
    <w:p w14:paraId="582C6264" w14:textId="75604472" w:rsidR="007628F6" w:rsidRPr="00D90F28" w:rsidRDefault="007628F6" w:rsidP="00CE7772">
      <w:pPr>
        <w:spacing w:after="0" w:line="276" w:lineRule="auto"/>
        <w:ind w:firstLine="709"/>
        <w:jc w:val="both"/>
        <w:rPr>
          <w:rFonts w:eastAsia="Times New Roman" w:cs="Times New Roman"/>
          <w:sz w:val="27"/>
          <w:szCs w:val="27"/>
          <w:lang w:val="de-DE"/>
        </w:rPr>
      </w:pPr>
      <w:r w:rsidRPr="00D90F28">
        <w:rPr>
          <w:rFonts w:eastAsia="Times New Roman" w:cs="Times New Roman"/>
          <w:b/>
          <w:sz w:val="27"/>
          <w:szCs w:val="27"/>
          <w:lang w:val="de-DE"/>
        </w:rPr>
        <w:t xml:space="preserve">+ </w:t>
      </w:r>
      <w:r w:rsidRPr="00D90F28">
        <w:rPr>
          <w:rFonts w:eastAsia="Times New Roman" w:cs="Times New Roman"/>
          <w:sz w:val="27"/>
          <w:szCs w:val="27"/>
          <w:lang w:val="de-DE"/>
        </w:rPr>
        <w:t>Thực tế, một số giáo viên nước ngoài vào giảng dạy ngôn ngữ bản địa tại Việt Nam (theo hình thức tình nguyện viên dạy Tiếng Anh, Tiếng Nhật, tiếng Hàn...) không đượ</w:t>
      </w:r>
      <w:r w:rsidR="0053180A">
        <w:rPr>
          <w:rFonts w:eastAsia="Times New Roman" w:cs="Times New Roman"/>
          <w:sz w:val="27"/>
          <w:szCs w:val="27"/>
          <w:lang w:val="de-DE"/>
        </w:rPr>
        <w:t xml:space="preserve">c đào tạo chuyên ngành sư phạm </w:t>
      </w:r>
      <w:r w:rsidRPr="00D90F28">
        <w:rPr>
          <w:rFonts w:eastAsia="Times New Roman" w:cs="Times New Roman"/>
          <w:sz w:val="27"/>
          <w:szCs w:val="27"/>
          <w:lang w:val="de-DE"/>
        </w:rPr>
        <w:t xml:space="preserve">chỉ có bằng </w:t>
      </w:r>
      <w:r w:rsidR="0053180A">
        <w:rPr>
          <w:rFonts w:eastAsia="Times New Roman" w:cs="Times New Roman"/>
          <w:sz w:val="27"/>
          <w:szCs w:val="27"/>
          <w:lang w:val="de-DE"/>
        </w:rPr>
        <w:t xml:space="preserve">tốt nghiệp </w:t>
      </w:r>
      <w:r w:rsidRPr="00D90F28">
        <w:rPr>
          <w:rFonts w:eastAsia="Times New Roman" w:cs="Times New Roman"/>
          <w:sz w:val="27"/>
          <w:szCs w:val="27"/>
          <w:lang w:val="de-DE"/>
        </w:rPr>
        <w:t xml:space="preserve">đại học. Để được giảng dạy tại các </w:t>
      </w:r>
      <w:r w:rsidR="0053180A">
        <w:rPr>
          <w:rFonts w:eastAsia="Times New Roman" w:cs="Times New Roman"/>
          <w:color w:val="000000"/>
          <w:sz w:val="27"/>
          <w:szCs w:val="27"/>
          <w:lang w:val="de-DE"/>
        </w:rPr>
        <w:t>CSGDĐH</w:t>
      </w:r>
      <w:r w:rsidR="0053180A" w:rsidRPr="00D90F28">
        <w:rPr>
          <w:rFonts w:eastAsia="Times New Roman" w:cs="Times New Roman"/>
          <w:sz w:val="27"/>
          <w:szCs w:val="27"/>
          <w:lang w:val="de-DE"/>
        </w:rPr>
        <w:t xml:space="preserve"> </w:t>
      </w:r>
      <w:r w:rsidRPr="00D90F28">
        <w:rPr>
          <w:rFonts w:eastAsia="Times New Roman" w:cs="Times New Roman"/>
          <w:sz w:val="27"/>
          <w:szCs w:val="27"/>
          <w:lang w:val="de-DE"/>
        </w:rPr>
        <w:t>của Việt Nam, đội ngũ này phải có minh chứng về năng lực sư phạm. Việc xác định minh chứng về nghiệp vụ sư phạm cho đội ngũ giáo viên nước ngoài nêu trên gặp khó khăn do một số quốc gia không có Chứng chỉ nghiệp vụ sư phạm hoặc có nhiều tên gọi khác nhau đối với loại chứng chỉ này. Cụ thể: Tiếng Hàn (chứng chỉ hoàn thành lớp bồi dưỡng về giảng dạy tiếng Hàn như ngoại ngữ), Tiếng Anh (chứng chỉ TESOL), …</w:t>
      </w:r>
    </w:p>
    <w:p w14:paraId="39C76FDE" w14:textId="77777777" w:rsidR="007628F6" w:rsidRPr="00D90F28" w:rsidRDefault="007628F6" w:rsidP="00D90F28">
      <w:pPr>
        <w:pBdr>
          <w:top w:val="nil"/>
          <w:left w:val="nil"/>
          <w:bottom w:val="nil"/>
          <w:right w:val="nil"/>
          <w:between w:val="nil"/>
        </w:pBdr>
        <w:spacing w:after="0" w:line="276" w:lineRule="auto"/>
        <w:ind w:firstLine="680"/>
        <w:jc w:val="both"/>
        <w:rPr>
          <w:rFonts w:eastAsia="Times New Roman" w:cs="Times New Roman"/>
          <w:color w:val="000000"/>
          <w:sz w:val="27"/>
          <w:szCs w:val="27"/>
          <w:lang w:val="de-DE"/>
        </w:rPr>
      </w:pPr>
      <w:bookmarkStart w:id="1" w:name="_heading=h.ug55m8ivtukr" w:colFirst="0" w:colLast="0"/>
      <w:bookmarkEnd w:id="1"/>
      <w:r w:rsidRPr="00D90F28">
        <w:rPr>
          <w:rFonts w:eastAsia="Times New Roman" w:cs="Times New Roman"/>
          <w:color w:val="000000"/>
          <w:sz w:val="27"/>
          <w:szCs w:val="27"/>
          <w:lang w:val="de-DE"/>
        </w:rPr>
        <w:t>+ Hiện nay</w:t>
      </w:r>
      <w:r w:rsidRPr="00D90F28">
        <w:rPr>
          <w:rFonts w:eastAsia="Times New Roman" w:cs="Times New Roman"/>
          <w:b/>
          <w:color w:val="000000"/>
          <w:sz w:val="27"/>
          <w:szCs w:val="27"/>
          <w:lang w:val="de-DE"/>
        </w:rPr>
        <w:t xml:space="preserve"> </w:t>
      </w:r>
      <w:r w:rsidRPr="00D90F28">
        <w:rPr>
          <w:rFonts w:eastAsia="Times New Roman" w:cs="Times New Roman"/>
          <w:color w:val="000000"/>
          <w:sz w:val="27"/>
          <w:szCs w:val="27"/>
          <w:lang w:val="de-DE"/>
        </w:rPr>
        <w:t>chưa có quy định cụ thể quốc gia nào được coi là bản ngữ; chưa có danh sách các quốc gia được coi là bản ngữ đối với từng ngôn ngữ khi dạy và chưa có quy định về chứng chỉ giảng dạy ngoại ngữ phù hợp.</w:t>
      </w:r>
    </w:p>
    <w:p w14:paraId="331B73D0" w14:textId="7A5FEF6D" w:rsidR="007628F6" w:rsidRPr="00CE7772" w:rsidRDefault="007628F6" w:rsidP="00D90F28">
      <w:pPr>
        <w:spacing w:after="0" w:line="276" w:lineRule="auto"/>
        <w:ind w:firstLine="680"/>
        <w:jc w:val="both"/>
        <w:rPr>
          <w:rFonts w:eastAsia="Times New Roman" w:cs="Times New Roman"/>
          <w:b/>
          <w:i/>
          <w:sz w:val="27"/>
          <w:szCs w:val="27"/>
          <w:lang w:val="de-DE"/>
        </w:rPr>
      </w:pPr>
      <w:r w:rsidRPr="00CE7772">
        <w:rPr>
          <w:rFonts w:eastAsia="Times New Roman" w:cs="Times New Roman"/>
          <w:b/>
          <w:i/>
          <w:sz w:val="27"/>
          <w:szCs w:val="27"/>
          <w:lang w:val="de-DE"/>
        </w:rPr>
        <w:t>Về quy trình, thủ tục:</w:t>
      </w:r>
    </w:p>
    <w:p w14:paraId="3F36B613" w14:textId="77777777" w:rsidR="007628F6" w:rsidRPr="00D90F28" w:rsidRDefault="007628F6" w:rsidP="00D90F28">
      <w:pPr>
        <w:spacing w:after="0" w:line="276" w:lineRule="auto"/>
        <w:ind w:firstLine="680"/>
        <w:jc w:val="both"/>
        <w:rPr>
          <w:rFonts w:eastAsia="Times New Roman" w:cs="Times New Roman"/>
          <w:sz w:val="27"/>
          <w:szCs w:val="27"/>
          <w:lang w:val="de-DE"/>
        </w:rPr>
      </w:pPr>
      <w:r w:rsidRPr="00D90F28">
        <w:rPr>
          <w:rFonts w:eastAsia="Times New Roman" w:cs="Times New Roman"/>
          <w:sz w:val="27"/>
          <w:szCs w:val="27"/>
          <w:lang w:val="de-DE"/>
        </w:rPr>
        <w:t>- Giải trình về nhu cầu sử dụng LĐNN:</w:t>
      </w:r>
    </w:p>
    <w:p w14:paraId="30F3C3A1" w14:textId="22605F7A" w:rsidR="007628F6" w:rsidRPr="00D90F28" w:rsidRDefault="007628F6" w:rsidP="00D90F28">
      <w:pPr>
        <w:spacing w:after="0" w:line="276" w:lineRule="auto"/>
        <w:ind w:firstLine="680"/>
        <w:jc w:val="both"/>
        <w:rPr>
          <w:rFonts w:eastAsia="Times New Roman" w:cs="Times New Roman"/>
          <w:sz w:val="27"/>
          <w:szCs w:val="27"/>
          <w:lang w:val="de-DE"/>
        </w:rPr>
      </w:pPr>
      <w:r w:rsidRPr="00D90F28">
        <w:rPr>
          <w:rFonts w:eastAsia="Times New Roman" w:cs="Times New Roman"/>
          <w:sz w:val="27"/>
          <w:szCs w:val="27"/>
          <w:lang w:val="de-DE"/>
        </w:rPr>
        <w:t xml:space="preserve">+ Theo quy định hiện hành, các </w:t>
      </w:r>
      <w:r w:rsidR="0053180A">
        <w:rPr>
          <w:rFonts w:eastAsia="Times New Roman" w:cs="Times New Roman"/>
          <w:color w:val="000000"/>
          <w:sz w:val="27"/>
          <w:szCs w:val="27"/>
          <w:lang w:val="de-DE"/>
        </w:rPr>
        <w:t>CSGDĐH</w:t>
      </w:r>
      <w:r w:rsidR="0053180A" w:rsidRPr="00D90F28">
        <w:rPr>
          <w:rFonts w:eastAsia="Times New Roman" w:cs="Times New Roman"/>
          <w:sz w:val="27"/>
          <w:szCs w:val="27"/>
          <w:lang w:val="de-DE"/>
        </w:rPr>
        <w:t xml:space="preserve"> </w:t>
      </w:r>
      <w:r w:rsidRPr="00D90F28">
        <w:rPr>
          <w:rFonts w:eastAsia="Times New Roman" w:cs="Times New Roman"/>
          <w:sz w:val="27"/>
          <w:szCs w:val="27"/>
          <w:lang w:val="de-DE"/>
        </w:rPr>
        <w:t>phải giải trình với Cục việc làm</w:t>
      </w:r>
      <w:r w:rsidR="0053180A">
        <w:rPr>
          <w:rFonts w:eastAsia="Times New Roman" w:cs="Times New Roman"/>
          <w:sz w:val="27"/>
          <w:szCs w:val="27"/>
          <w:lang w:val="de-DE"/>
        </w:rPr>
        <w:t>,</w:t>
      </w:r>
      <w:r w:rsidRPr="00D90F28">
        <w:rPr>
          <w:rFonts w:eastAsia="Times New Roman" w:cs="Times New Roman"/>
          <w:sz w:val="27"/>
          <w:szCs w:val="27"/>
          <w:lang w:val="de-DE"/>
        </w:rPr>
        <w:t xml:space="preserve"> Bộ Nội vụ (trước đây là Bộ Lao động, Thương binh và xã hội) về lý do không tuyển giảng viên trong nước mà lại lựa chọn giảng viên nước ngoài. Lý do không tuyển người lao động Việt Nam vào vị trí sử dụng lao động nước ngoài nhiều khi không được Cục Việc làm chấp thuận. </w:t>
      </w:r>
    </w:p>
    <w:p w14:paraId="12A4D155" w14:textId="77777777" w:rsidR="007628F6" w:rsidRPr="00D90F28" w:rsidRDefault="007628F6" w:rsidP="00D90F28">
      <w:pPr>
        <w:spacing w:after="0" w:line="276" w:lineRule="auto"/>
        <w:ind w:firstLine="680"/>
        <w:jc w:val="both"/>
        <w:rPr>
          <w:rFonts w:eastAsia="Times New Roman" w:cs="Times New Roman"/>
          <w:sz w:val="27"/>
          <w:szCs w:val="27"/>
          <w:lang w:val="de-DE"/>
        </w:rPr>
      </w:pPr>
      <w:r w:rsidRPr="00D90F28">
        <w:rPr>
          <w:rFonts w:eastAsia="Times New Roman" w:cs="Times New Roman"/>
          <w:sz w:val="27"/>
          <w:szCs w:val="27"/>
          <w:lang w:val="de-DE"/>
        </w:rPr>
        <w:lastRenderedPageBreak/>
        <w:t>Đây cũng là một quy trình trong thủ tục dẫn đến trở ngại vì làm chậm quá trình tuyển dụng và ảnh hưởng đến kế hoạch giảng dạy, gia tăng chi phí và áp lực hành chính cho các cơ sở đại học.</w:t>
      </w:r>
    </w:p>
    <w:p w14:paraId="57FF5530" w14:textId="750A3877" w:rsidR="007628F6" w:rsidRPr="00D90F28" w:rsidRDefault="007628F6" w:rsidP="00D90F28">
      <w:pPr>
        <w:pBdr>
          <w:top w:val="nil"/>
          <w:left w:val="nil"/>
          <w:bottom w:val="nil"/>
          <w:right w:val="nil"/>
          <w:between w:val="nil"/>
        </w:pBdr>
        <w:spacing w:after="0" w:line="276" w:lineRule="auto"/>
        <w:ind w:firstLine="680"/>
        <w:jc w:val="both"/>
        <w:rPr>
          <w:rFonts w:eastAsia="Times New Roman" w:cs="Times New Roman"/>
          <w:color w:val="000000"/>
          <w:sz w:val="27"/>
          <w:szCs w:val="27"/>
          <w:lang w:val="de-DE"/>
        </w:rPr>
      </w:pPr>
      <w:r w:rsidRPr="00D90F28">
        <w:rPr>
          <w:rFonts w:eastAsia="Times New Roman" w:cs="Times New Roman"/>
          <w:sz w:val="27"/>
          <w:szCs w:val="27"/>
          <w:lang w:val="de-DE"/>
        </w:rPr>
        <w:tab/>
        <w:t>+ Thủ tục đăng ký nhu cầu lao động nước ngoài trên cổng thông tin trực tuyến của Cục Việc làm gặp khó khăn. Sự hướng dẫn của Cục Việc làm chưa thống nhất. Mẫu hồ sơ còn khó khăn cho việc thực hiện. C</w:t>
      </w:r>
      <w:r w:rsidRPr="00D90F28">
        <w:rPr>
          <w:rFonts w:eastAsia="Times New Roman" w:cs="Times New Roman"/>
          <w:color w:val="000000"/>
          <w:sz w:val="27"/>
          <w:szCs w:val="27"/>
          <w:lang w:val="de-DE"/>
        </w:rPr>
        <w:t xml:space="preserve">ách hiểu khác nhau giữa đơn vị khai báo nhu cầu và cơ quan chức năng đối với quy định về từng mục hồ sơ, một số thời điểm (vào năm 2022 và 2023) hệ thống khai báo trực tuyến bị báo lỗi nên tiến độ xử lí hồ sơ kéo dài. </w:t>
      </w:r>
    </w:p>
    <w:p w14:paraId="7973EBD3" w14:textId="77777777" w:rsidR="007628F6" w:rsidRPr="00D90F28" w:rsidRDefault="007628F6" w:rsidP="00D90F28">
      <w:pPr>
        <w:tabs>
          <w:tab w:val="left" w:pos="567"/>
        </w:tabs>
        <w:spacing w:after="0" w:line="276" w:lineRule="auto"/>
        <w:ind w:firstLine="680"/>
        <w:jc w:val="both"/>
        <w:rPr>
          <w:rFonts w:eastAsia="Times New Roman" w:cs="Times New Roman"/>
          <w:sz w:val="27"/>
          <w:szCs w:val="27"/>
          <w:lang w:val="de-DE"/>
        </w:rPr>
      </w:pPr>
      <w:r w:rsidRPr="00D90F28">
        <w:rPr>
          <w:rFonts w:eastAsia="Times New Roman" w:cs="Times New Roman"/>
          <w:sz w:val="27"/>
          <w:szCs w:val="27"/>
          <w:lang w:val="de-DE"/>
        </w:rPr>
        <w:tab/>
        <w:t xml:space="preserve">- Việc chứng minh kinh nghiệm làm việc của giảng viên: </w:t>
      </w:r>
    </w:p>
    <w:p w14:paraId="6F2AF23D" w14:textId="2EDD08E2" w:rsidR="007628F6" w:rsidRPr="00D90F28" w:rsidRDefault="007628F6" w:rsidP="00D90F28">
      <w:pPr>
        <w:tabs>
          <w:tab w:val="left" w:pos="567"/>
        </w:tabs>
        <w:spacing w:after="0" w:line="276" w:lineRule="auto"/>
        <w:ind w:firstLine="680"/>
        <w:jc w:val="both"/>
        <w:rPr>
          <w:rFonts w:eastAsia="Times New Roman" w:cs="Times New Roman"/>
          <w:sz w:val="27"/>
          <w:szCs w:val="27"/>
          <w:lang w:val="de-DE"/>
        </w:rPr>
      </w:pPr>
      <w:r w:rsidRPr="00D90F28">
        <w:rPr>
          <w:rFonts w:eastAsia="Times New Roman" w:cs="Times New Roman"/>
          <w:sz w:val="27"/>
          <w:szCs w:val="27"/>
          <w:lang w:val="de-DE"/>
        </w:rPr>
        <w:t xml:space="preserve"> + Chưa có hướng dẫn cụ thể trong việc xin giấy xác nhận kinh nghiệm và thư giới thiệu với giảng viên nước ngoài khi xin GPLĐ. </w:t>
      </w:r>
      <w:r w:rsidR="00F310CF">
        <w:rPr>
          <w:rFonts w:eastAsia="Times New Roman" w:cs="Times New Roman"/>
          <w:sz w:val="27"/>
          <w:szCs w:val="27"/>
          <w:lang w:val="de-DE"/>
        </w:rPr>
        <w:t xml:space="preserve">Tuy </w:t>
      </w:r>
      <w:r w:rsidRPr="00D90F28">
        <w:rPr>
          <w:rFonts w:eastAsia="Times New Roman" w:cs="Times New Roman"/>
          <w:sz w:val="27"/>
          <w:szCs w:val="27"/>
          <w:lang w:val="de-DE"/>
        </w:rPr>
        <w:t xml:space="preserve">đã có mẫu nhưng không hướng dẫn cụ thể dẫn đến </w:t>
      </w:r>
      <w:r w:rsidR="00F310CF">
        <w:rPr>
          <w:rFonts w:eastAsia="Times New Roman" w:cs="Times New Roman"/>
          <w:sz w:val="27"/>
          <w:szCs w:val="27"/>
          <w:lang w:val="de-DE"/>
        </w:rPr>
        <w:t xml:space="preserve">các </w:t>
      </w:r>
      <w:r w:rsidRPr="00D90F28">
        <w:rPr>
          <w:rFonts w:eastAsia="Times New Roman" w:cs="Times New Roman"/>
          <w:sz w:val="27"/>
          <w:szCs w:val="27"/>
          <w:lang w:val="de-DE"/>
        </w:rPr>
        <w:t xml:space="preserve">đơn vị thực hiện theo cách hiểu khác nhau, phải thực hiện nhiều lần, mất nhiều thời gian, dẫn đến tình trạng kéo dài hồ sơ, làm chậm tiến độ giảng dạy.  </w:t>
      </w:r>
    </w:p>
    <w:p w14:paraId="5D9C0046" w14:textId="50997164" w:rsidR="007628F6" w:rsidRPr="00D90F28" w:rsidRDefault="007628F6" w:rsidP="00D90F28">
      <w:pPr>
        <w:pBdr>
          <w:top w:val="nil"/>
          <w:left w:val="nil"/>
          <w:bottom w:val="nil"/>
          <w:right w:val="nil"/>
          <w:between w:val="nil"/>
        </w:pBdr>
        <w:spacing w:after="0" w:line="276" w:lineRule="auto"/>
        <w:ind w:firstLine="680"/>
        <w:jc w:val="both"/>
        <w:rPr>
          <w:rFonts w:eastAsia="Times New Roman" w:cs="Times New Roman"/>
          <w:color w:val="000000"/>
          <w:sz w:val="27"/>
          <w:szCs w:val="27"/>
          <w:lang w:val="de-DE"/>
        </w:rPr>
      </w:pPr>
      <w:r w:rsidRPr="00D90F28">
        <w:rPr>
          <w:rFonts w:eastAsia="Times New Roman" w:cs="Times New Roman"/>
          <w:color w:val="000000"/>
          <w:sz w:val="27"/>
          <w:szCs w:val="27"/>
          <w:lang w:val="de-DE"/>
        </w:rPr>
        <w:t xml:space="preserve">+ Quy định yêu cầu người lao động nước ngoài phải phù hợp với vị trí giảng dạy, có bằng cấp chuyên ngành và ít nhất </w:t>
      </w:r>
      <w:r w:rsidR="00F310CF">
        <w:rPr>
          <w:rFonts w:eastAsia="Times New Roman" w:cs="Times New Roman"/>
          <w:color w:val="000000"/>
          <w:sz w:val="27"/>
          <w:szCs w:val="27"/>
          <w:lang w:val="de-DE"/>
        </w:rPr>
        <w:t>0</w:t>
      </w:r>
      <w:r w:rsidRPr="00D90F28">
        <w:rPr>
          <w:rFonts w:eastAsia="Times New Roman" w:cs="Times New Roman"/>
          <w:color w:val="000000"/>
          <w:sz w:val="27"/>
          <w:szCs w:val="27"/>
          <w:lang w:val="de-DE"/>
        </w:rPr>
        <w:t xml:space="preserve">3 năm kinh nghiệm (theo Nghị định 152/2020/NĐ-CP) dẫn đến tình trạng một số chuyên gia tuy có kinh nghiệm thực tế nhưng thiếu chứng chỉ/bằng cấp đúng chuyên ngành, dẫn đến không đủ điều kiện để xin </w:t>
      </w:r>
      <w:r w:rsidR="00F310CF">
        <w:rPr>
          <w:rFonts w:eastAsia="Times New Roman" w:cs="Times New Roman"/>
          <w:color w:val="000000"/>
          <w:sz w:val="27"/>
          <w:szCs w:val="27"/>
          <w:lang w:val="de-DE"/>
        </w:rPr>
        <w:t>GPLĐ</w:t>
      </w:r>
      <w:r w:rsidRPr="00D90F28">
        <w:rPr>
          <w:rFonts w:eastAsia="Times New Roman" w:cs="Times New Roman"/>
          <w:color w:val="000000"/>
          <w:sz w:val="27"/>
          <w:szCs w:val="27"/>
          <w:lang w:val="de-DE"/>
        </w:rPr>
        <w:t xml:space="preserve">. </w:t>
      </w:r>
    </w:p>
    <w:p w14:paraId="44C36FD8" w14:textId="77777777" w:rsidR="007628F6" w:rsidRPr="00D90F28" w:rsidRDefault="007628F6" w:rsidP="00D90F28">
      <w:pPr>
        <w:spacing w:after="0" w:line="276" w:lineRule="auto"/>
        <w:ind w:firstLine="680"/>
        <w:jc w:val="both"/>
        <w:rPr>
          <w:rFonts w:eastAsia="Times New Roman" w:cs="Times New Roman"/>
          <w:sz w:val="27"/>
          <w:szCs w:val="27"/>
          <w:lang w:val="de-DE"/>
        </w:rPr>
      </w:pPr>
      <w:r w:rsidRPr="00D90F28">
        <w:rPr>
          <w:rFonts w:eastAsia="Times New Roman" w:cs="Times New Roman"/>
          <w:sz w:val="27"/>
          <w:szCs w:val="27"/>
          <w:lang w:val="de-DE"/>
        </w:rPr>
        <w:t xml:space="preserve">- Khó khăn về giấy tờ từ phía chuyên gia nước ngoài: </w:t>
      </w:r>
    </w:p>
    <w:p w14:paraId="18A69952" w14:textId="77777777" w:rsidR="007628F6" w:rsidRPr="00D90F28" w:rsidRDefault="007628F6" w:rsidP="00D90F28">
      <w:pPr>
        <w:spacing w:after="0" w:line="276" w:lineRule="auto"/>
        <w:ind w:firstLine="680"/>
        <w:jc w:val="both"/>
        <w:rPr>
          <w:rFonts w:eastAsia="Times New Roman" w:cs="Times New Roman"/>
          <w:sz w:val="27"/>
          <w:szCs w:val="27"/>
          <w:lang w:val="de-DE"/>
        </w:rPr>
      </w:pPr>
      <w:r w:rsidRPr="00D90F28">
        <w:rPr>
          <w:rFonts w:eastAsia="Times New Roman" w:cs="Times New Roman"/>
          <w:sz w:val="27"/>
          <w:szCs w:val="27"/>
          <w:lang w:val="de-DE"/>
        </w:rPr>
        <w:t xml:space="preserve">Việc thực hiện quy định hướng dẫn về việc hợp pháp hóa lãnh sự, công chứng bản dịch, giấy tờ liên quan đến người nước ngoài còn nhiều hạn chế. Một số giấy tờ phải được hợp pháp hóa lãnh sự hoặc dịch công chứng sang tiếng Việt (ví dụ: bằng cấp, xác nhận kinh nghiệm). Việc xác nhận kinh nghiệm làm việc chuyên môn từ nước ngoài đôi khi gặp khó khăn do khác biệt hệ thống hành chính. </w:t>
      </w:r>
      <w:r w:rsidRPr="00D90F28">
        <w:rPr>
          <w:rFonts w:eastAsia="Times New Roman" w:cs="Times New Roman"/>
          <w:color w:val="000000"/>
          <w:sz w:val="27"/>
          <w:szCs w:val="27"/>
          <w:lang w:val="de-DE"/>
        </w:rPr>
        <w:t xml:space="preserve">Một số chuyên gia gặp khó khăn trong việc chứng minh hồ sơ học thuật do sự khác biệt về hệ thống giáo dục hoặc ngôn ngữ hành chính. </w:t>
      </w:r>
      <w:r w:rsidRPr="00D90F28">
        <w:rPr>
          <w:rFonts w:eastAsia="Times New Roman" w:cs="Times New Roman"/>
          <w:sz w:val="27"/>
          <w:szCs w:val="27"/>
          <w:lang w:val="de-DE"/>
        </w:rPr>
        <w:t xml:space="preserve">Chứng nhận không có tiền án tiền sự hoặc giấy tờ tương đương có thể khó xin tại nước sở tại. </w:t>
      </w:r>
    </w:p>
    <w:p w14:paraId="4A54AF30" w14:textId="28CF4C1E" w:rsidR="007628F6" w:rsidRPr="00D90F28" w:rsidRDefault="007628F6" w:rsidP="00D90F28">
      <w:pPr>
        <w:tabs>
          <w:tab w:val="left" w:pos="567"/>
        </w:tabs>
        <w:spacing w:after="0" w:line="276" w:lineRule="auto"/>
        <w:ind w:firstLine="680"/>
        <w:jc w:val="both"/>
        <w:rPr>
          <w:rFonts w:eastAsia="Times New Roman" w:cs="Times New Roman"/>
          <w:color w:val="000000"/>
          <w:sz w:val="27"/>
          <w:szCs w:val="27"/>
          <w:lang w:val="de-DE"/>
        </w:rPr>
      </w:pPr>
      <w:r w:rsidRPr="00D90F28">
        <w:rPr>
          <w:rFonts w:eastAsia="Times New Roman" w:cs="Times New Roman"/>
          <w:color w:val="000000"/>
          <w:sz w:val="27"/>
          <w:szCs w:val="27"/>
          <w:lang w:val="de-DE"/>
        </w:rPr>
        <w:t xml:space="preserve"> - Thủ tục hành chính phức tạp:  </w:t>
      </w:r>
    </w:p>
    <w:p w14:paraId="2DD19A75" w14:textId="7D3019EB" w:rsidR="007628F6" w:rsidRPr="00D90F28" w:rsidRDefault="007628F6" w:rsidP="00D90F28">
      <w:pPr>
        <w:tabs>
          <w:tab w:val="left" w:pos="567"/>
        </w:tabs>
        <w:spacing w:after="0" w:line="276" w:lineRule="auto"/>
        <w:ind w:firstLine="680"/>
        <w:jc w:val="both"/>
        <w:rPr>
          <w:rFonts w:eastAsia="Times New Roman" w:cs="Times New Roman"/>
          <w:color w:val="000000"/>
          <w:sz w:val="27"/>
          <w:szCs w:val="27"/>
          <w:lang w:val="de-DE"/>
        </w:rPr>
      </w:pPr>
      <w:r w:rsidRPr="00D90F28">
        <w:rPr>
          <w:rFonts w:eastAsia="Times New Roman" w:cs="Times New Roman"/>
          <w:color w:val="000000"/>
          <w:sz w:val="27"/>
          <w:szCs w:val="27"/>
          <w:lang w:val="de-DE"/>
        </w:rPr>
        <w:tab/>
        <w:t xml:space="preserve">+ </w:t>
      </w:r>
      <w:r w:rsidRPr="00D90F28">
        <w:rPr>
          <w:rFonts w:eastAsia="Times New Roman" w:cs="Times New Roman"/>
          <w:sz w:val="27"/>
          <w:szCs w:val="27"/>
          <w:lang w:val="de-DE"/>
        </w:rPr>
        <w:t xml:space="preserve">Thủ tục còn nhiều khâu, chưa có hướng dẫn chi tiết về các mẫu văn bản, hồ sơ cần nộp và các cơ quan chưa liên thông với nhau nên cơ sở phải chuẩn bị nhiều giấy tờ và bổ sung nhiều lần dẫn đến thời gian xử lý hồ sơ bị kéo dài và phải sửa nhiều lần. </w:t>
      </w:r>
      <w:r w:rsidRPr="00D90F28">
        <w:rPr>
          <w:rFonts w:eastAsia="Times New Roman" w:cs="Times New Roman"/>
          <w:color w:val="000000"/>
          <w:sz w:val="27"/>
          <w:szCs w:val="27"/>
          <w:lang w:val="de-DE"/>
        </w:rPr>
        <w:t xml:space="preserve">Hồ sơ xin </w:t>
      </w:r>
      <w:r w:rsidR="00F310CF">
        <w:rPr>
          <w:rFonts w:eastAsia="Times New Roman" w:cs="Times New Roman"/>
          <w:color w:val="000000"/>
          <w:sz w:val="27"/>
          <w:szCs w:val="27"/>
          <w:lang w:val="de-DE"/>
        </w:rPr>
        <w:t>GPLĐ</w:t>
      </w:r>
      <w:r w:rsidRPr="00D90F28">
        <w:rPr>
          <w:rFonts w:eastAsia="Times New Roman" w:cs="Times New Roman"/>
          <w:color w:val="000000"/>
          <w:sz w:val="27"/>
          <w:szCs w:val="27"/>
          <w:lang w:val="de-DE"/>
        </w:rPr>
        <w:t xml:space="preserve"> yêu cầu nhiều loại giấy tờ và phải làm việc với nhiều cơ quan khác nhau: Bộ GDĐT, Bộ Nội vụ (Bộ Lao động</w:t>
      </w:r>
      <w:r w:rsidR="00F310CF">
        <w:rPr>
          <w:rFonts w:eastAsia="Times New Roman" w:cs="Times New Roman"/>
          <w:color w:val="000000"/>
          <w:sz w:val="27"/>
          <w:szCs w:val="27"/>
          <w:lang w:val="de-DE"/>
        </w:rPr>
        <w:t>,</w:t>
      </w:r>
      <w:r w:rsidRPr="00D90F28">
        <w:rPr>
          <w:rFonts w:eastAsia="Times New Roman" w:cs="Times New Roman"/>
          <w:color w:val="000000"/>
          <w:sz w:val="27"/>
          <w:szCs w:val="27"/>
          <w:lang w:val="de-DE"/>
        </w:rPr>
        <w:t xml:space="preserve"> Thương binh và Xã hội</w:t>
      </w:r>
      <w:r w:rsidR="00F310CF">
        <w:rPr>
          <w:rFonts w:eastAsia="Times New Roman" w:cs="Times New Roman"/>
          <w:color w:val="000000"/>
          <w:sz w:val="27"/>
          <w:szCs w:val="27"/>
          <w:lang w:val="de-DE"/>
        </w:rPr>
        <w:t>)</w:t>
      </w:r>
      <w:r w:rsidRPr="00D90F28">
        <w:rPr>
          <w:rFonts w:eastAsia="Times New Roman" w:cs="Times New Roman"/>
          <w:color w:val="000000"/>
          <w:sz w:val="27"/>
          <w:szCs w:val="27"/>
          <w:lang w:val="de-DE"/>
        </w:rPr>
        <w:t xml:space="preserve"> trước đây), Cục Quản lý Xuất nhập cảnh ....  và có thể phát sinh yêu cầu bổ sung hồ sơ do quy định diễn giải không nhất quán.  </w:t>
      </w:r>
    </w:p>
    <w:p w14:paraId="5D1F420F" w14:textId="6BA438B1" w:rsidR="007628F6" w:rsidRPr="00D90F28" w:rsidRDefault="007628F6" w:rsidP="00D90F28">
      <w:pPr>
        <w:tabs>
          <w:tab w:val="left" w:pos="567"/>
        </w:tabs>
        <w:spacing w:after="0" w:line="276" w:lineRule="auto"/>
        <w:ind w:firstLine="680"/>
        <w:jc w:val="both"/>
        <w:rPr>
          <w:rFonts w:eastAsia="Times New Roman" w:cs="Times New Roman"/>
          <w:sz w:val="27"/>
          <w:szCs w:val="27"/>
          <w:lang w:val="de-DE"/>
        </w:rPr>
      </w:pPr>
      <w:r w:rsidRPr="00D90F28">
        <w:rPr>
          <w:rFonts w:eastAsia="Times New Roman" w:cs="Times New Roman"/>
          <w:color w:val="000000"/>
          <w:sz w:val="27"/>
          <w:szCs w:val="27"/>
          <w:lang w:val="de-DE"/>
        </w:rPr>
        <w:tab/>
      </w:r>
      <w:r w:rsidRPr="00D90F28">
        <w:rPr>
          <w:rFonts w:eastAsia="Times New Roman" w:cs="Times New Roman"/>
          <w:sz w:val="27"/>
          <w:szCs w:val="27"/>
          <w:lang w:val="de-DE"/>
        </w:rPr>
        <w:t>+ Biểu mẫu và hướng dẫn thay đổi không đồng bộ: Một số trường thông tin, Mẫu 01/PL1 hoặc mẫu 02/PL2I (công văn giải trình nhu cầu/ thay đổi nhu cầu sử dụng người lao động nước ngoài) theo N</w:t>
      </w:r>
      <w:r w:rsidR="00F310CF">
        <w:rPr>
          <w:rFonts w:eastAsia="Times New Roman" w:cs="Times New Roman"/>
          <w:sz w:val="27"/>
          <w:szCs w:val="27"/>
          <w:lang w:val="de-DE"/>
        </w:rPr>
        <w:t>ghị định</w:t>
      </w:r>
      <w:r w:rsidRPr="00D90F28">
        <w:rPr>
          <w:rFonts w:eastAsia="Times New Roman" w:cs="Times New Roman"/>
          <w:sz w:val="27"/>
          <w:szCs w:val="27"/>
          <w:lang w:val="de-DE"/>
        </w:rPr>
        <w:t xml:space="preserve"> số 152</w:t>
      </w:r>
      <w:r w:rsidR="00F310CF">
        <w:rPr>
          <w:rFonts w:eastAsia="Times New Roman" w:cs="Times New Roman"/>
          <w:sz w:val="27"/>
          <w:szCs w:val="27"/>
          <w:lang w:val="de-DE"/>
        </w:rPr>
        <w:t>/2020/NĐ-CP</w:t>
      </w:r>
      <w:r w:rsidRPr="00D90F28">
        <w:rPr>
          <w:rFonts w:eastAsia="Times New Roman" w:cs="Times New Roman"/>
          <w:sz w:val="27"/>
          <w:szCs w:val="27"/>
          <w:lang w:val="de-DE"/>
        </w:rPr>
        <w:t xml:space="preserve"> (sửa đổi bởi </w:t>
      </w:r>
      <w:r w:rsidRPr="00D90F28">
        <w:rPr>
          <w:rFonts w:eastAsia="Times New Roman" w:cs="Times New Roman"/>
          <w:sz w:val="27"/>
          <w:szCs w:val="27"/>
          <w:lang w:val="de-DE"/>
        </w:rPr>
        <w:lastRenderedPageBreak/>
        <w:t>N</w:t>
      </w:r>
      <w:r w:rsidR="00F310CF">
        <w:rPr>
          <w:rFonts w:eastAsia="Times New Roman" w:cs="Times New Roman"/>
          <w:sz w:val="27"/>
          <w:szCs w:val="27"/>
          <w:lang w:val="de-DE"/>
        </w:rPr>
        <w:t>ghị định</w:t>
      </w:r>
      <w:r w:rsidRPr="00D90F28">
        <w:rPr>
          <w:rFonts w:eastAsia="Times New Roman" w:cs="Times New Roman"/>
          <w:sz w:val="27"/>
          <w:szCs w:val="27"/>
          <w:lang w:val="de-DE"/>
        </w:rPr>
        <w:t xml:space="preserve"> số 70</w:t>
      </w:r>
      <w:r w:rsidR="00F310CF">
        <w:rPr>
          <w:rFonts w:eastAsia="Times New Roman" w:cs="Times New Roman"/>
          <w:sz w:val="27"/>
          <w:szCs w:val="27"/>
          <w:lang w:val="de-DE"/>
        </w:rPr>
        <w:t>/2023/NĐ-CP</w:t>
      </w:r>
      <w:r w:rsidRPr="00D90F28">
        <w:rPr>
          <w:rFonts w:eastAsia="Times New Roman" w:cs="Times New Roman"/>
          <w:sz w:val="27"/>
          <w:szCs w:val="27"/>
          <w:lang w:val="de-DE"/>
        </w:rPr>
        <w:t xml:space="preserve">) có thể bị yêu cầu điều chỉnh theo hướng dẫn, yêu cầu không chính thức của cán bộ xử lý, gây kéo dài thời gian trong việc chuẩn hóa hồ sơ, khó chủ động tiến độ. </w:t>
      </w:r>
    </w:p>
    <w:p w14:paraId="13362533" w14:textId="2C1B5387" w:rsidR="007628F6" w:rsidRPr="00D90F28" w:rsidRDefault="007628F6" w:rsidP="00D90F28">
      <w:pPr>
        <w:pBdr>
          <w:top w:val="nil"/>
          <w:left w:val="nil"/>
          <w:bottom w:val="nil"/>
          <w:right w:val="nil"/>
          <w:between w:val="nil"/>
        </w:pBdr>
        <w:spacing w:after="0" w:line="276" w:lineRule="auto"/>
        <w:ind w:firstLine="680"/>
        <w:jc w:val="both"/>
        <w:rPr>
          <w:rFonts w:eastAsia="Times New Roman" w:cs="Times New Roman"/>
          <w:sz w:val="27"/>
          <w:szCs w:val="27"/>
          <w:lang w:val="de-DE"/>
        </w:rPr>
      </w:pPr>
      <w:r w:rsidRPr="00D90F28">
        <w:rPr>
          <w:rFonts w:eastAsia="Times New Roman" w:cs="Times New Roman"/>
          <w:sz w:val="27"/>
          <w:szCs w:val="27"/>
          <w:lang w:val="de-DE"/>
        </w:rPr>
        <w:t xml:space="preserve">+ Việc ký hơp đồng với người lao động </w:t>
      </w:r>
      <w:r w:rsidR="00F310CF">
        <w:rPr>
          <w:rFonts w:eastAsia="Times New Roman" w:cs="Times New Roman"/>
          <w:sz w:val="27"/>
          <w:szCs w:val="27"/>
          <w:lang w:val="de-DE"/>
        </w:rPr>
        <w:t>nước ngoài</w:t>
      </w:r>
      <w:r w:rsidRPr="00D90F28">
        <w:rPr>
          <w:rFonts w:eastAsia="Times New Roman" w:cs="Times New Roman"/>
          <w:sz w:val="27"/>
          <w:szCs w:val="27"/>
          <w:lang w:val="de-DE"/>
        </w:rPr>
        <w:t xml:space="preserve"> khá phức tạp mặc dù tại Mục 6 Nghị quyết số 39/NQ-CP của Chính phủ tại phiên họp thường kỳ tháng 5/2019 có nội dung “Người lao động NN tham gia giảng dạy và nghiên cứu tại </w:t>
      </w:r>
      <w:r w:rsidR="00F310CF">
        <w:rPr>
          <w:rFonts w:eastAsia="Times New Roman" w:cs="Times New Roman"/>
          <w:sz w:val="27"/>
          <w:szCs w:val="27"/>
          <w:lang w:val="de-DE"/>
        </w:rPr>
        <w:t xml:space="preserve">Đại học Bách khoa Hà Nội, </w:t>
      </w:r>
      <w:r w:rsidRPr="00D90F28">
        <w:rPr>
          <w:rFonts w:eastAsia="Times New Roman" w:cs="Times New Roman"/>
          <w:sz w:val="27"/>
          <w:szCs w:val="27"/>
          <w:lang w:val="de-DE"/>
        </w:rPr>
        <w:t>Đ</w:t>
      </w:r>
      <w:r w:rsidR="00F310CF">
        <w:rPr>
          <w:rFonts w:eastAsia="Times New Roman" w:cs="Times New Roman"/>
          <w:sz w:val="27"/>
          <w:szCs w:val="27"/>
          <w:lang w:val="de-DE"/>
        </w:rPr>
        <w:t>ại học</w:t>
      </w:r>
      <w:r w:rsidRPr="00D90F28">
        <w:rPr>
          <w:rFonts w:eastAsia="Times New Roman" w:cs="Times New Roman"/>
          <w:sz w:val="27"/>
          <w:szCs w:val="27"/>
          <w:lang w:val="de-DE"/>
        </w:rPr>
        <w:t xml:space="preserve"> Kinh tế Quốc dân, Đ</w:t>
      </w:r>
      <w:r w:rsidR="00F310CF">
        <w:rPr>
          <w:rFonts w:eastAsia="Times New Roman" w:cs="Times New Roman"/>
          <w:sz w:val="27"/>
          <w:szCs w:val="27"/>
          <w:lang w:val="de-DE"/>
        </w:rPr>
        <w:t>ại học</w:t>
      </w:r>
      <w:r w:rsidRPr="00D90F28">
        <w:rPr>
          <w:rFonts w:eastAsia="Times New Roman" w:cs="Times New Roman"/>
          <w:sz w:val="27"/>
          <w:szCs w:val="27"/>
          <w:lang w:val="de-DE"/>
        </w:rPr>
        <w:t xml:space="preserve"> Kinh tế TP</w:t>
      </w:r>
      <w:r w:rsidR="00F310CF">
        <w:rPr>
          <w:rFonts w:eastAsia="Times New Roman" w:cs="Times New Roman"/>
          <w:sz w:val="27"/>
          <w:szCs w:val="27"/>
          <w:lang w:val="de-DE"/>
        </w:rPr>
        <w:t>.</w:t>
      </w:r>
      <w:r w:rsidRPr="00D90F28">
        <w:rPr>
          <w:rFonts w:eastAsia="Times New Roman" w:cs="Times New Roman"/>
          <w:sz w:val="27"/>
          <w:szCs w:val="27"/>
          <w:lang w:val="de-DE"/>
        </w:rPr>
        <w:t xml:space="preserve"> HCM có xác nhận của các </w:t>
      </w:r>
      <w:r w:rsidR="00F310CF">
        <w:rPr>
          <w:rFonts w:eastAsia="Times New Roman" w:cs="Times New Roman"/>
          <w:color w:val="000000"/>
          <w:sz w:val="27"/>
          <w:szCs w:val="27"/>
          <w:lang w:val="de-DE"/>
        </w:rPr>
        <w:t>CSGDĐH</w:t>
      </w:r>
      <w:r w:rsidRPr="00D90F28">
        <w:rPr>
          <w:rFonts w:eastAsia="Times New Roman" w:cs="Times New Roman"/>
          <w:sz w:val="27"/>
          <w:szCs w:val="27"/>
          <w:lang w:val="de-DE"/>
        </w:rPr>
        <w:t xml:space="preserve"> thì không thuộc diện cấp giấy phép lao động. Điều này dẫn đến thực trạng lao động nước ngoài tại Đ</w:t>
      </w:r>
      <w:r w:rsidR="00F310CF">
        <w:rPr>
          <w:rFonts w:eastAsia="Times New Roman" w:cs="Times New Roman"/>
          <w:sz w:val="27"/>
          <w:szCs w:val="27"/>
          <w:lang w:val="de-DE"/>
        </w:rPr>
        <w:t>ại học Kinh tế</w:t>
      </w:r>
      <w:r w:rsidRPr="00D90F28">
        <w:rPr>
          <w:rFonts w:eastAsia="Times New Roman" w:cs="Times New Roman"/>
          <w:sz w:val="27"/>
          <w:szCs w:val="27"/>
          <w:lang w:val="de-DE"/>
        </w:rPr>
        <w:t xml:space="preserve"> TP</w:t>
      </w:r>
      <w:r w:rsidR="00F310CF">
        <w:rPr>
          <w:rFonts w:eastAsia="Times New Roman" w:cs="Times New Roman"/>
          <w:sz w:val="27"/>
          <w:szCs w:val="27"/>
          <w:lang w:val="de-DE"/>
        </w:rPr>
        <w:t>.</w:t>
      </w:r>
      <w:r w:rsidRPr="00D90F28">
        <w:rPr>
          <w:rFonts w:eastAsia="Times New Roman" w:cs="Times New Roman"/>
          <w:sz w:val="27"/>
          <w:szCs w:val="27"/>
          <w:lang w:val="de-DE"/>
        </w:rPr>
        <w:t xml:space="preserve"> HCM là quá ít so với nhu cầu (</w:t>
      </w:r>
      <w:r w:rsidR="00F310CF">
        <w:rPr>
          <w:rFonts w:eastAsia="Times New Roman" w:cs="Times New Roman"/>
          <w:sz w:val="27"/>
          <w:szCs w:val="27"/>
          <w:lang w:val="de-DE"/>
        </w:rPr>
        <w:t>0</w:t>
      </w:r>
      <w:r w:rsidRPr="00D90F28">
        <w:rPr>
          <w:rFonts w:eastAsia="Times New Roman" w:cs="Times New Roman"/>
          <w:sz w:val="27"/>
          <w:szCs w:val="27"/>
          <w:lang w:val="de-DE"/>
        </w:rPr>
        <w:t xml:space="preserve">2 người lao động nước ngoài trong </w:t>
      </w:r>
      <w:r w:rsidR="00F310CF">
        <w:rPr>
          <w:rFonts w:eastAsia="Times New Roman" w:cs="Times New Roman"/>
          <w:sz w:val="27"/>
          <w:szCs w:val="27"/>
          <w:lang w:val="de-DE"/>
        </w:rPr>
        <w:t>0</w:t>
      </w:r>
      <w:r w:rsidRPr="00D90F28">
        <w:rPr>
          <w:rFonts w:eastAsia="Times New Roman" w:cs="Times New Roman"/>
          <w:sz w:val="27"/>
          <w:szCs w:val="27"/>
          <w:lang w:val="de-DE"/>
        </w:rPr>
        <w:t xml:space="preserve">5 năm gần đây). </w:t>
      </w:r>
    </w:p>
    <w:p w14:paraId="1F3DD0A6" w14:textId="198EA644" w:rsidR="007628F6" w:rsidRPr="004F12FA" w:rsidRDefault="007628F6" w:rsidP="00D90F28">
      <w:pPr>
        <w:spacing w:after="0" w:line="276" w:lineRule="auto"/>
        <w:ind w:firstLine="680"/>
        <w:jc w:val="both"/>
        <w:rPr>
          <w:rFonts w:eastAsia="Times New Roman" w:cs="Times New Roman"/>
          <w:sz w:val="27"/>
          <w:szCs w:val="27"/>
          <w:lang w:val="de-DE"/>
        </w:rPr>
      </w:pPr>
      <w:r w:rsidRPr="004F12FA">
        <w:rPr>
          <w:rFonts w:eastAsia="Times New Roman" w:cs="Times New Roman"/>
          <w:sz w:val="27"/>
          <w:szCs w:val="27"/>
          <w:lang w:val="de-DE"/>
        </w:rPr>
        <w:t xml:space="preserve">- Việc phân cấp, phân quyền quản lý chưa triệt để, trước đây, nhiều trường hợp </w:t>
      </w:r>
      <w:r w:rsidR="00F310CF" w:rsidRPr="004F12FA">
        <w:rPr>
          <w:rFonts w:eastAsia="Times New Roman" w:cs="Times New Roman"/>
          <w:sz w:val="27"/>
          <w:szCs w:val="27"/>
          <w:lang w:val="de-DE"/>
        </w:rPr>
        <w:t xml:space="preserve">CSGDĐH </w:t>
      </w:r>
      <w:r w:rsidRPr="004F12FA">
        <w:rPr>
          <w:rFonts w:eastAsia="Times New Roman" w:cs="Times New Roman"/>
          <w:sz w:val="27"/>
          <w:szCs w:val="27"/>
          <w:lang w:val="de-DE"/>
        </w:rPr>
        <w:t>ở phía Nam (Ví dụ: Trường Đ</w:t>
      </w:r>
      <w:r w:rsidR="00F310CF" w:rsidRPr="004F12FA">
        <w:rPr>
          <w:rFonts w:eastAsia="Times New Roman" w:cs="Times New Roman"/>
          <w:sz w:val="27"/>
          <w:szCs w:val="27"/>
          <w:lang w:val="de-DE"/>
        </w:rPr>
        <w:t>ại học</w:t>
      </w:r>
      <w:r w:rsidRPr="004F12FA">
        <w:rPr>
          <w:rFonts w:eastAsia="Times New Roman" w:cs="Times New Roman"/>
          <w:sz w:val="27"/>
          <w:szCs w:val="27"/>
          <w:lang w:val="de-DE"/>
        </w:rPr>
        <w:t xml:space="preserve"> Trà Vinh) vẫn </w:t>
      </w:r>
      <w:r w:rsidR="00F310CF" w:rsidRPr="004F12FA">
        <w:rPr>
          <w:rFonts w:eastAsia="Times New Roman" w:cs="Times New Roman"/>
          <w:sz w:val="27"/>
          <w:szCs w:val="27"/>
          <w:lang w:val="de-DE"/>
        </w:rPr>
        <w:t>phải nộp hồ sơ tại Cục Việc làm</w:t>
      </w:r>
      <w:r w:rsidRPr="004F12FA">
        <w:rPr>
          <w:rFonts w:eastAsia="Times New Roman" w:cs="Times New Roman"/>
          <w:sz w:val="27"/>
          <w:szCs w:val="27"/>
          <w:lang w:val="de-DE"/>
        </w:rPr>
        <w:t xml:space="preserve">. Lý do: Theo quy định người sử dụng lao động là cơ quan do Thủ tướng Chính phủ thành lập phải nộp hồ sơ tại Cục Việc làm. Trừ các </w:t>
      </w:r>
      <w:r w:rsidR="00F310CF" w:rsidRPr="004F12FA">
        <w:rPr>
          <w:rFonts w:eastAsia="Times New Roman" w:cs="Times New Roman"/>
          <w:sz w:val="27"/>
          <w:szCs w:val="27"/>
          <w:lang w:val="de-DE"/>
        </w:rPr>
        <w:t xml:space="preserve">CSGDĐH </w:t>
      </w:r>
      <w:r w:rsidRPr="004F12FA">
        <w:rPr>
          <w:rFonts w:eastAsia="Times New Roman" w:cs="Times New Roman"/>
          <w:sz w:val="27"/>
          <w:szCs w:val="27"/>
          <w:lang w:val="de-DE"/>
        </w:rPr>
        <w:t xml:space="preserve">tại thành phố Hồ Chí Minh nộp tại Sở Nội vụ. Hiện nay, sau khi sáp nhập các địa phương, việc thực hiện thủ tục giấy phép lao động đã chuyển về Sở Nội vụ. </w:t>
      </w:r>
      <w:r w:rsidR="00F310CF" w:rsidRPr="004F12FA">
        <w:rPr>
          <w:rFonts w:eastAsia="Times New Roman" w:cs="Times New Roman"/>
          <w:sz w:val="27"/>
          <w:szCs w:val="27"/>
          <w:lang w:val="de-DE"/>
        </w:rPr>
        <w:t>Tuy nhiên, vấn đề phát sinh cũng khó khăn do quy định của Nghị định 219/2025/NĐ-CP của Chính phủ về quản lý người lao động nước ngoài làm việc tại Việt Nam chưa quy định rõ các trường hợp cụ thể trong lĩnh vực giáo dục và đào tạo. Do đó, nhiều CSGDĐH mang hồ sơ nộp cho Sở Nội vụ bị buộc trả lại và dẫn đến hồ sơ ách tắc không giải quyết được các thủ tục xin cấp GPLĐ/miễn GPLĐ cho người nước ngoài vào làm việc tại các CSGDĐH.</w:t>
      </w:r>
    </w:p>
    <w:p w14:paraId="217A2FD9" w14:textId="77777777" w:rsidR="007628F6" w:rsidRPr="00D90F28" w:rsidRDefault="007628F6" w:rsidP="00D90F28">
      <w:pPr>
        <w:pBdr>
          <w:top w:val="nil"/>
          <w:left w:val="nil"/>
          <w:bottom w:val="nil"/>
          <w:right w:val="nil"/>
          <w:between w:val="nil"/>
        </w:pBdr>
        <w:spacing w:after="0" w:line="276" w:lineRule="auto"/>
        <w:ind w:firstLine="680"/>
        <w:jc w:val="both"/>
        <w:rPr>
          <w:rFonts w:eastAsia="Times New Roman" w:cs="Times New Roman"/>
          <w:color w:val="000000"/>
          <w:sz w:val="27"/>
          <w:szCs w:val="27"/>
          <w:lang w:val="de-DE"/>
        </w:rPr>
      </w:pPr>
      <w:r w:rsidRPr="00D90F28">
        <w:rPr>
          <w:rFonts w:eastAsia="Times New Roman" w:cs="Times New Roman"/>
          <w:color w:val="000000"/>
          <w:sz w:val="27"/>
          <w:szCs w:val="27"/>
          <w:lang w:val="de-DE"/>
        </w:rPr>
        <w:t xml:space="preserve">- Có sự khác biệt giữa quy định và thực tiễn áp dụng tại địa phương. Chưa có hướng dẫn chi tiết dành riêng cho giảng viên/chuyên gia làm việc theo hình thức hợp tác giáo dục quốc tế. </w:t>
      </w:r>
    </w:p>
    <w:p w14:paraId="678A4C81" w14:textId="7F6313AB" w:rsidR="007628F6" w:rsidRPr="00D90F28" w:rsidRDefault="007628F6" w:rsidP="00D90F28">
      <w:pPr>
        <w:pBdr>
          <w:top w:val="nil"/>
          <w:left w:val="nil"/>
          <w:bottom w:val="nil"/>
          <w:right w:val="nil"/>
          <w:between w:val="nil"/>
        </w:pBdr>
        <w:spacing w:after="0" w:line="276" w:lineRule="auto"/>
        <w:ind w:firstLine="680"/>
        <w:jc w:val="both"/>
        <w:rPr>
          <w:rFonts w:eastAsia="Times New Roman" w:cs="Times New Roman"/>
          <w:color w:val="000000"/>
          <w:sz w:val="27"/>
          <w:szCs w:val="27"/>
          <w:lang w:val="de-DE"/>
        </w:rPr>
      </w:pPr>
      <w:r w:rsidRPr="00D90F28">
        <w:rPr>
          <w:rFonts w:eastAsia="Times New Roman" w:cs="Times New Roman"/>
          <w:color w:val="000000"/>
          <w:sz w:val="27"/>
          <w:szCs w:val="27"/>
          <w:lang w:val="de-DE"/>
        </w:rPr>
        <w:t xml:space="preserve">+ Hạn chế về thời gian và kế hoạch giảng dạy: </w:t>
      </w:r>
      <w:r w:rsidR="00F310CF">
        <w:rPr>
          <w:rFonts w:eastAsia="Times New Roman" w:cs="Times New Roman"/>
          <w:color w:val="000000"/>
          <w:sz w:val="27"/>
          <w:szCs w:val="27"/>
          <w:lang w:val="de-DE"/>
        </w:rPr>
        <w:t>q</w:t>
      </w:r>
      <w:r w:rsidRPr="00D90F28">
        <w:rPr>
          <w:rFonts w:eastAsia="Times New Roman" w:cs="Times New Roman"/>
          <w:color w:val="000000"/>
          <w:sz w:val="27"/>
          <w:szCs w:val="27"/>
          <w:lang w:val="de-DE"/>
        </w:rPr>
        <w:t>uá trình làm thủ tục thường kéo dài nên ảnh hưởng đến lịch trình giảng dạy đã lên kế hoạch trước của các giảng viên/chuyên gia. Trường hợp giảng viên/chuyên gia cần giảng dạy hoặc làm việc ngắn hạn thì việc chứng minh nhu cầu và xin miễn giấy phép cũng không đơn giản.</w:t>
      </w:r>
    </w:p>
    <w:p w14:paraId="3FA5E54D" w14:textId="01C9328C" w:rsidR="007628F6" w:rsidRPr="00D90F28" w:rsidRDefault="007628F6" w:rsidP="00D90F28">
      <w:pPr>
        <w:spacing w:after="0" w:line="276" w:lineRule="auto"/>
        <w:ind w:firstLine="680"/>
        <w:jc w:val="both"/>
        <w:rPr>
          <w:rFonts w:eastAsia="Times New Roman" w:cs="Times New Roman"/>
          <w:sz w:val="27"/>
          <w:szCs w:val="27"/>
          <w:lang w:val="de-DE"/>
        </w:rPr>
      </w:pPr>
      <w:r w:rsidRPr="00D90F28">
        <w:rPr>
          <w:rFonts w:eastAsia="Times New Roman" w:cs="Times New Roman"/>
          <w:sz w:val="27"/>
          <w:szCs w:val="27"/>
          <w:lang w:val="de-DE"/>
        </w:rPr>
        <w:t xml:space="preserve">Như vậy có thể thấy, việc xin cấp giấy phép lao động hoặc xin miễn </w:t>
      </w:r>
      <w:r w:rsidR="00F310CF">
        <w:rPr>
          <w:rFonts w:eastAsia="Times New Roman" w:cs="Times New Roman"/>
          <w:sz w:val="27"/>
          <w:szCs w:val="27"/>
          <w:lang w:val="de-DE"/>
        </w:rPr>
        <w:t>GPLĐ</w:t>
      </w:r>
      <w:r w:rsidRPr="00D90F28">
        <w:rPr>
          <w:rFonts w:eastAsia="Times New Roman" w:cs="Times New Roman"/>
          <w:sz w:val="27"/>
          <w:szCs w:val="27"/>
          <w:lang w:val="de-DE"/>
        </w:rPr>
        <w:t xml:space="preserve"> phải thực hiện rất nhiều trình tự, thủ tục khác nhau; thời gian xin 01 bộ hồ sơ có thể kéo dài từ 02 tháng đến 06 tháng (cá biệt còn đến </w:t>
      </w:r>
      <w:r w:rsidR="00F310CF">
        <w:rPr>
          <w:rFonts w:eastAsia="Times New Roman" w:cs="Times New Roman"/>
          <w:sz w:val="27"/>
          <w:szCs w:val="27"/>
          <w:lang w:val="de-DE"/>
        </w:rPr>
        <w:t>0</w:t>
      </w:r>
      <w:r w:rsidRPr="00D90F28">
        <w:rPr>
          <w:rFonts w:eastAsia="Times New Roman" w:cs="Times New Roman"/>
          <w:sz w:val="27"/>
          <w:szCs w:val="27"/>
          <w:lang w:val="de-DE"/>
        </w:rPr>
        <w:t xml:space="preserve">8 tháng). Với quy trình xin </w:t>
      </w:r>
      <w:r w:rsidR="00F310CF">
        <w:rPr>
          <w:rFonts w:eastAsia="Times New Roman" w:cs="Times New Roman"/>
          <w:sz w:val="27"/>
          <w:szCs w:val="27"/>
          <w:lang w:val="de-DE"/>
        </w:rPr>
        <w:t xml:space="preserve">GPLĐ </w:t>
      </w:r>
      <w:r w:rsidRPr="00D90F28">
        <w:rPr>
          <w:rFonts w:eastAsia="Times New Roman" w:cs="Times New Roman"/>
          <w:sz w:val="27"/>
          <w:szCs w:val="27"/>
          <w:lang w:val="de-DE"/>
        </w:rPr>
        <w:t xml:space="preserve">như trên, </w:t>
      </w:r>
      <w:r w:rsidR="00F310CF">
        <w:rPr>
          <w:rFonts w:eastAsia="Times New Roman" w:cs="Times New Roman"/>
          <w:sz w:val="27"/>
          <w:szCs w:val="27"/>
          <w:lang w:val="de-DE"/>
        </w:rPr>
        <w:t xml:space="preserve">CSGDĐH </w:t>
      </w:r>
      <w:r w:rsidRPr="00D90F28">
        <w:rPr>
          <w:rFonts w:eastAsia="Times New Roman" w:cs="Times New Roman"/>
          <w:sz w:val="27"/>
          <w:szCs w:val="27"/>
          <w:lang w:val="de-DE"/>
        </w:rPr>
        <w:t>tốn rất nhiều thời gian để có thể tiếp nhận giáo viên, giảng viên nước ngoài vào giảng dạy.</w:t>
      </w:r>
    </w:p>
    <w:p w14:paraId="6A317625" w14:textId="77777777" w:rsidR="007740C6" w:rsidRPr="00D90F28" w:rsidRDefault="007740C6" w:rsidP="00D90F28">
      <w:pPr>
        <w:spacing w:after="0" w:line="276" w:lineRule="auto"/>
        <w:ind w:firstLine="680"/>
        <w:rPr>
          <w:rFonts w:cs="Times New Roman"/>
          <w:b/>
          <w:sz w:val="27"/>
          <w:szCs w:val="27"/>
          <w:lang w:val="vi-VN"/>
        </w:rPr>
      </w:pPr>
      <w:r w:rsidRPr="00D90F28">
        <w:rPr>
          <w:rFonts w:cs="Times New Roman"/>
          <w:b/>
          <w:sz w:val="27"/>
          <w:szCs w:val="27"/>
          <w:lang w:val="vi-VN"/>
        </w:rPr>
        <w:t>II</w:t>
      </w:r>
      <w:r w:rsidRPr="00AD228B">
        <w:rPr>
          <w:rFonts w:cs="Times New Roman"/>
          <w:b/>
          <w:sz w:val="27"/>
          <w:szCs w:val="27"/>
          <w:lang w:val="de-DE"/>
        </w:rPr>
        <w:t>I</w:t>
      </w:r>
      <w:r w:rsidRPr="00D90F28">
        <w:rPr>
          <w:rFonts w:cs="Times New Roman"/>
          <w:b/>
          <w:sz w:val="27"/>
          <w:szCs w:val="27"/>
          <w:lang w:val="vi-VN"/>
        </w:rPr>
        <w:t>. ĐÁNH GIÁ</w:t>
      </w:r>
    </w:p>
    <w:p w14:paraId="222614D1" w14:textId="6BD652F7" w:rsidR="00E95E8B" w:rsidRPr="00D90F28" w:rsidRDefault="00E95E8B" w:rsidP="00D90F28">
      <w:pPr>
        <w:spacing w:after="0" w:line="276" w:lineRule="auto"/>
        <w:ind w:firstLine="680"/>
        <w:rPr>
          <w:rFonts w:eastAsia="Times New Roman" w:cs="Times New Roman"/>
          <w:b/>
          <w:bCs/>
          <w:sz w:val="27"/>
          <w:szCs w:val="27"/>
          <w:lang w:val="vi-VN"/>
        </w:rPr>
      </w:pPr>
      <w:r w:rsidRPr="00AD228B">
        <w:rPr>
          <w:rFonts w:eastAsia="Times New Roman" w:cs="Times New Roman"/>
          <w:b/>
          <w:bCs/>
          <w:sz w:val="27"/>
          <w:szCs w:val="27"/>
          <w:lang w:val="de-DE"/>
        </w:rPr>
        <w:t>1</w:t>
      </w:r>
      <w:r w:rsidRPr="00D90F28">
        <w:rPr>
          <w:rFonts w:eastAsia="Times New Roman" w:cs="Times New Roman"/>
          <w:b/>
          <w:bCs/>
          <w:sz w:val="27"/>
          <w:szCs w:val="27"/>
          <w:lang w:val="vi-VN"/>
        </w:rPr>
        <w:t xml:space="preserve">. </w:t>
      </w:r>
      <w:r w:rsidRPr="00AD228B">
        <w:rPr>
          <w:rFonts w:eastAsia="Times New Roman" w:cs="Times New Roman"/>
          <w:b/>
          <w:bCs/>
          <w:sz w:val="27"/>
          <w:szCs w:val="27"/>
          <w:lang w:val="de-DE"/>
        </w:rPr>
        <w:t>T</w:t>
      </w:r>
      <w:r w:rsidRPr="00D90F28">
        <w:rPr>
          <w:rFonts w:eastAsia="Times New Roman" w:cs="Times New Roman"/>
          <w:b/>
          <w:bCs/>
          <w:sz w:val="27"/>
          <w:szCs w:val="27"/>
          <w:lang w:val="vi-VN"/>
        </w:rPr>
        <w:t>huận lợi</w:t>
      </w:r>
    </w:p>
    <w:p w14:paraId="29F94774" w14:textId="77777777" w:rsidR="00E95E8B" w:rsidRPr="00D90F28" w:rsidRDefault="00E95E8B" w:rsidP="00D90F28">
      <w:pPr>
        <w:spacing w:after="0" w:line="276" w:lineRule="auto"/>
        <w:ind w:firstLine="680"/>
        <w:jc w:val="both"/>
        <w:rPr>
          <w:rFonts w:eastAsia="Times New Roman" w:cs="Times New Roman"/>
          <w:sz w:val="27"/>
          <w:szCs w:val="27"/>
          <w:lang w:val="vi-VN"/>
        </w:rPr>
      </w:pPr>
      <w:r w:rsidRPr="00D90F28">
        <w:rPr>
          <w:rFonts w:eastAsia="Times New Roman" w:cs="Times New Roman"/>
          <w:sz w:val="27"/>
          <w:szCs w:val="27"/>
          <w:lang w:val="vi-VN"/>
        </w:rPr>
        <w:t>Trong bối cảnh hội nhập quốc tế, việc thu hút và sử dụng chuyên gia nước ngoài đã góp phần tích cực vào việc nâng cao chất lượng giáo dục tại Việt Nam. Các kết quả tích cực được ghi nhận trên nhiều phương diện.</w:t>
      </w:r>
    </w:p>
    <w:p w14:paraId="5B370973" w14:textId="79008536" w:rsidR="00E95E8B" w:rsidRPr="00F310CF" w:rsidRDefault="00E95E8B" w:rsidP="00D90F28">
      <w:pPr>
        <w:spacing w:after="0" w:line="276" w:lineRule="auto"/>
        <w:ind w:firstLine="680"/>
        <w:jc w:val="both"/>
        <w:rPr>
          <w:rFonts w:eastAsia="Times New Roman" w:cs="Times New Roman"/>
          <w:b/>
          <w:i/>
          <w:sz w:val="27"/>
          <w:szCs w:val="27"/>
        </w:rPr>
      </w:pPr>
      <w:r w:rsidRPr="00F310CF">
        <w:rPr>
          <w:rFonts w:eastAsia="Times New Roman" w:cs="Times New Roman"/>
          <w:b/>
          <w:i/>
          <w:sz w:val="27"/>
          <w:szCs w:val="27"/>
        </w:rPr>
        <w:t>1.1. Trong việc tiếp nhận chuyên gia</w:t>
      </w:r>
    </w:p>
    <w:p w14:paraId="69727896" w14:textId="7D1AF1CB"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bCs/>
          <w:sz w:val="27"/>
          <w:szCs w:val="27"/>
        </w:rPr>
        <w:lastRenderedPageBreak/>
        <w:t>a) Cấp GPLĐ/miễn GPLĐ</w:t>
      </w:r>
      <w:r w:rsidRPr="00D90F28">
        <w:rPr>
          <w:rFonts w:eastAsia="Times New Roman" w:cs="Times New Roman"/>
          <w:sz w:val="27"/>
          <w:szCs w:val="27"/>
        </w:rPr>
        <w:t>: Hành lang pháp lý đã dần hoàn thiện, với các văn bản như Bộ luật Lao động 2019, Nghị định 219/2025/NĐ-CP, quy định rõ ràng về điều kiện, trình tự cấp và miễn giấy phép lao động (GPLĐ).</w:t>
      </w:r>
    </w:p>
    <w:p w14:paraId="6788FD56" w14:textId="77777777"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Thủ tục hành chính có sự cải tiến, dịch vụ công trực tuyến mức độ 3-4 được triển khai, rút ngắn thời gian xử lý hồ sơ. Một số thủ tục có thể thực hiện online giúp tiết kiệm chi phí và thời gian đi lại. Tại các tỉnh như Lào Cai, Yên Bái, quy trình tiếp nhận người nước ngoài vào làm việc khá rõ ràng, đảm bảo quy định về phân cấp quản lý và dễ thực hiện.</w:t>
      </w:r>
    </w:p>
    <w:p w14:paraId="0D6BCD32" w14:textId="77777777"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bCs/>
          <w:sz w:val="27"/>
          <w:szCs w:val="27"/>
        </w:rPr>
        <w:t>b) Tiêu chuẩn, văn bằng, chứng chỉ</w:t>
      </w:r>
      <w:r w:rsidRPr="00D90F28">
        <w:rPr>
          <w:rFonts w:eastAsia="Times New Roman" w:cs="Times New Roman"/>
          <w:sz w:val="27"/>
          <w:szCs w:val="27"/>
        </w:rPr>
        <w:t>: Các quy định cụ thể, rõ ràng trong nghị định hiện hành giúp các cơ sở có định hướng rõ khi tuyển dụng. Khung pháp lý chấp nhận linh hoạt nhiều loại văn bằng quốc tế.</w:t>
      </w:r>
    </w:p>
    <w:p w14:paraId="07365F4B" w14:textId="77777777"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bCs/>
          <w:sz w:val="27"/>
          <w:szCs w:val="27"/>
        </w:rPr>
        <w:t>c) Xuất nhập cảnh/Visa</w:t>
      </w:r>
      <w:r w:rsidRPr="00D90F28">
        <w:rPr>
          <w:rFonts w:eastAsia="Times New Roman" w:cs="Times New Roman"/>
          <w:sz w:val="27"/>
          <w:szCs w:val="27"/>
        </w:rPr>
        <w:t>: Quy định tương đối rõ ràng, có hướng dẫn cụ thể, cho phép xin thẻ tạm trú dài hạn và có thể chuyển đổi loại visa phù hợp khi ở trong nước.</w:t>
      </w:r>
    </w:p>
    <w:p w14:paraId="4BF26BEE" w14:textId="77777777"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bCs/>
          <w:sz w:val="27"/>
          <w:szCs w:val="27"/>
        </w:rPr>
        <w:t>d) Quốc tịch</w:t>
      </w:r>
      <w:r w:rsidRPr="00D90F28">
        <w:rPr>
          <w:rFonts w:eastAsia="Times New Roman" w:cs="Times New Roman"/>
          <w:sz w:val="27"/>
          <w:szCs w:val="27"/>
        </w:rPr>
        <w:t>: Quy định hiện hành không phân biệt quốc tịch khi xét cấp GPLĐ, giúp tiếp cận giáo viên đa quốc gia dễ dàng hơn.</w:t>
      </w:r>
    </w:p>
    <w:p w14:paraId="2E235F55" w14:textId="77777777"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bCs/>
          <w:sz w:val="27"/>
          <w:szCs w:val="27"/>
        </w:rPr>
        <w:t>đ) Hợp pháp hóa lãnh sự</w:t>
      </w:r>
      <w:r w:rsidRPr="00D90F28">
        <w:rPr>
          <w:rFonts w:eastAsia="Times New Roman" w:cs="Times New Roman"/>
          <w:sz w:val="27"/>
          <w:szCs w:val="27"/>
        </w:rPr>
        <w:t>: Đã có quy trình rõ ràng và thống nhất trên toàn quốc, đảm bảo tính pháp lý của giấy tờ nước ngoài khi sử dụng tại Việt Nam.</w:t>
      </w:r>
    </w:p>
    <w:p w14:paraId="1E0CF980" w14:textId="61EDEB92" w:rsidR="00E95E8B" w:rsidRPr="00F310CF" w:rsidRDefault="00E95E8B" w:rsidP="00D90F28">
      <w:pPr>
        <w:spacing w:after="0" w:line="276" w:lineRule="auto"/>
        <w:ind w:firstLine="680"/>
        <w:jc w:val="both"/>
        <w:rPr>
          <w:rFonts w:eastAsia="Times New Roman" w:cs="Times New Roman"/>
          <w:b/>
          <w:i/>
          <w:sz w:val="27"/>
          <w:szCs w:val="27"/>
        </w:rPr>
      </w:pPr>
      <w:r w:rsidRPr="00F310CF">
        <w:rPr>
          <w:rFonts w:eastAsia="Times New Roman" w:cs="Times New Roman"/>
          <w:b/>
          <w:i/>
          <w:sz w:val="27"/>
          <w:szCs w:val="27"/>
        </w:rPr>
        <w:t>1.2. Việc thu hút và sử dụng chuyên gia</w:t>
      </w:r>
    </w:p>
    <w:p w14:paraId="72CC711F" w14:textId="5FADE911"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bCs/>
          <w:sz w:val="27"/>
          <w:szCs w:val="27"/>
        </w:rPr>
        <w:t>a) Tuyển dụng/Ký hợp đồng</w:t>
      </w:r>
      <w:r w:rsidRPr="00D90F28">
        <w:rPr>
          <w:rFonts w:eastAsia="Times New Roman" w:cs="Times New Roman"/>
          <w:sz w:val="27"/>
          <w:szCs w:val="27"/>
        </w:rPr>
        <w:t>: Chính sách pháp lý tương đối rõ ràng, cho phép linh hoạt các loại hợp đồng. Các quy định hiện hành đã tạo cơ chế mở cho việc thỏa thuận tiền lương, cho phép doanh nghiệp linh hoạt trong việc đưa ra mức lương cạnh tranh và có cơ hội cho chuyên gia được tham gia nghiên cứu và phát triển nghề nghiệp.</w:t>
      </w:r>
    </w:p>
    <w:p w14:paraId="281CB95C" w14:textId="77777777"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bCs/>
          <w:sz w:val="27"/>
          <w:szCs w:val="27"/>
        </w:rPr>
        <w:t>b) Hỗ trợ gia đình</w:t>
      </w:r>
      <w:r w:rsidRPr="00D90F28">
        <w:rPr>
          <w:rFonts w:eastAsia="Times New Roman" w:cs="Times New Roman"/>
          <w:sz w:val="27"/>
          <w:szCs w:val="27"/>
        </w:rPr>
        <w:t>: Có quy định cho phép bảo lãnh người thân theo diện visa/thẻ tạm trú; môi trường sống ổn định và chi phí sinh hoạt hợp lý cũng là một lợi thế.</w:t>
      </w:r>
    </w:p>
    <w:p w14:paraId="030F58BF" w14:textId="64E0603C" w:rsidR="00E95E8B" w:rsidRPr="00D90F28" w:rsidRDefault="005A4F4E" w:rsidP="00D90F28">
      <w:pPr>
        <w:spacing w:after="0" w:line="276" w:lineRule="auto"/>
        <w:ind w:firstLine="680"/>
        <w:rPr>
          <w:rFonts w:eastAsia="Times New Roman" w:cs="Times New Roman"/>
          <w:b/>
          <w:bCs/>
          <w:sz w:val="27"/>
          <w:szCs w:val="27"/>
        </w:rPr>
      </w:pPr>
      <w:r w:rsidRPr="00D90F28">
        <w:rPr>
          <w:rFonts w:eastAsia="Times New Roman" w:cs="Times New Roman"/>
          <w:b/>
          <w:bCs/>
          <w:sz w:val="27"/>
          <w:szCs w:val="27"/>
        </w:rPr>
        <w:t>2.</w:t>
      </w:r>
      <w:r w:rsidR="00E95E8B" w:rsidRPr="00D90F28">
        <w:rPr>
          <w:rFonts w:eastAsia="Times New Roman" w:cs="Times New Roman"/>
          <w:b/>
          <w:bCs/>
          <w:sz w:val="27"/>
          <w:szCs w:val="27"/>
        </w:rPr>
        <w:t xml:space="preserve"> K</w:t>
      </w:r>
      <w:r w:rsidRPr="00D90F28">
        <w:rPr>
          <w:rFonts w:eastAsia="Times New Roman" w:cs="Times New Roman"/>
          <w:b/>
          <w:bCs/>
          <w:sz w:val="27"/>
          <w:szCs w:val="27"/>
        </w:rPr>
        <w:t>hó khăn</w:t>
      </w:r>
    </w:p>
    <w:p w14:paraId="1B033AE9" w14:textId="1F280969" w:rsidR="005A4F4E" w:rsidRPr="00F310CF" w:rsidRDefault="005A4F4E" w:rsidP="00D90F28">
      <w:pPr>
        <w:spacing w:after="0" w:line="276" w:lineRule="auto"/>
        <w:ind w:firstLine="680"/>
        <w:jc w:val="both"/>
        <w:rPr>
          <w:rFonts w:eastAsia="Times New Roman" w:cs="Times New Roman"/>
          <w:b/>
          <w:i/>
          <w:sz w:val="27"/>
          <w:szCs w:val="27"/>
        </w:rPr>
      </w:pPr>
      <w:r w:rsidRPr="00F310CF">
        <w:rPr>
          <w:rFonts w:eastAsia="Times New Roman" w:cs="Times New Roman"/>
          <w:b/>
          <w:bCs/>
          <w:i/>
          <w:sz w:val="27"/>
          <w:szCs w:val="27"/>
        </w:rPr>
        <w:t>2.</w:t>
      </w:r>
      <w:r w:rsidR="00E95E8B" w:rsidRPr="00F310CF">
        <w:rPr>
          <w:rFonts w:eastAsia="Times New Roman" w:cs="Times New Roman"/>
          <w:b/>
          <w:bCs/>
          <w:i/>
          <w:sz w:val="27"/>
          <w:szCs w:val="27"/>
        </w:rPr>
        <w:t>1. Về thủ tục hành chính và pháp lý</w:t>
      </w:r>
      <w:r w:rsidR="00E95E8B" w:rsidRPr="00F310CF">
        <w:rPr>
          <w:rFonts w:eastAsia="Times New Roman" w:cs="Times New Roman"/>
          <w:b/>
          <w:i/>
          <w:sz w:val="27"/>
          <w:szCs w:val="27"/>
        </w:rPr>
        <w:t xml:space="preserve"> </w:t>
      </w:r>
    </w:p>
    <w:p w14:paraId="1ED51605" w14:textId="3E5FADA7" w:rsidR="00D15A0B" w:rsidRPr="00D90F28" w:rsidRDefault="005A4F4E"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xml:space="preserve">- </w:t>
      </w:r>
      <w:r w:rsidR="00E95E8B" w:rsidRPr="00D90F28">
        <w:rPr>
          <w:rFonts w:eastAsia="Times New Roman" w:cs="Times New Roman"/>
          <w:sz w:val="27"/>
          <w:szCs w:val="27"/>
        </w:rPr>
        <w:t xml:space="preserve">Thủ tục hành chính vẫn còn </w:t>
      </w:r>
      <w:r w:rsidRPr="00D90F28">
        <w:rPr>
          <w:rFonts w:eastAsia="Times New Roman" w:cs="Times New Roman"/>
          <w:sz w:val="27"/>
          <w:szCs w:val="27"/>
        </w:rPr>
        <w:t>nhiều khó khăn trong việc</w:t>
      </w:r>
      <w:r w:rsidR="00E95E8B" w:rsidRPr="00D90F28">
        <w:rPr>
          <w:rFonts w:eastAsia="Times New Roman" w:cs="Times New Roman"/>
          <w:sz w:val="27"/>
          <w:szCs w:val="27"/>
        </w:rPr>
        <w:t xml:space="preserve"> cấp/miễn GPLĐ đòi hỏi nhiều giấy tờ phải hợp pháp hóa lãnh sự, dịch thuật công chứng, gây tốn thời gian và chi phí.</w:t>
      </w:r>
      <w:r w:rsidRPr="00D90F28">
        <w:rPr>
          <w:rFonts w:eastAsia="Times New Roman" w:cs="Times New Roman"/>
          <w:sz w:val="27"/>
          <w:szCs w:val="27"/>
        </w:rPr>
        <w:t xml:space="preserve"> Hồ sơ yêu cầu </w:t>
      </w:r>
      <w:r w:rsidRPr="00D90F28">
        <w:rPr>
          <w:rFonts w:eastAsia="Times New Roman" w:cs="Times New Roman"/>
          <w:bCs/>
          <w:sz w:val="27"/>
          <w:szCs w:val="27"/>
        </w:rPr>
        <w:t xml:space="preserve">cấp GPLĐ/miễn GPLĐ </w:t>
      </w:r>
      <w:r w:rsidRPr="00D90F28">
        <w:rPr>
          <w:rFonts w:eastAsia="Times New Roman" w:cs="Times New Roman"/>
          <w:sz w:val="27"/>
          <w:szCs w:val="27"/>
        </w:rPr>
        <w:t xml:space="preserve">phức tạp, quy trình gồm nhiều bước kéo dài thời gian tuyển dụng. </w:t>
      </w:r>
      <w:r w:rsidR="00D15A0B" w:rsidRPr="00D90F28">
        <w:rPr>
          <w:rFonts w:eastAsia="Times New Roman" w:cs="Times New Roman"/>
          <w:sz w:val="27"/>
          <w:szCs w:val="27"/>
        </w:rPr>
        <w:t xml:space="preserve">Thời hạn của GPLĐ tối đa chỉ 2 năm và chỉ được gia hạn một lần, gây bất tiện cho các chuyên gia muốn làm việc lâu dài hoặc tham gia các dự án kéo dài. </w:t>
      </w:r>
    </w:p>
    <w:p w14:paraId="04DAFA25" w14:textId="211BB642" w:rsidR="00D15A0B" w:rsidRPr="00D90F28" w:rsidRDefault="00D15A0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Về văn bằng, chứng chỉ và trình độ, các quy định hiện hành còn cứng nhắc, quá chú trọng vào bằng cấp mà chưa linh hoạt công nhận kinh nghiệm thực tiễn dày dạn của chuyên gia. Thủ tục hợp pháp hóa lãnh sự và công nhận văn bằng, chứng chỉ quốc tế còn phức tạp và tốn thời gian.</w:t>
      </w:r>
    </w:p>
    <w:p w14:paraId="1DC7964F" w14:textId="77777777" w:rsidR="005A4F4E" w:rsidRPr="00D90F28" w:rsidRDefault="005A4F4E"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xml:space="preserve">- Quy trình công chứng, dịch thuật, hợp pháp hóa tốn nhiều chi phí và thời gian. Việc công nhận chứng chỉ sư phạm với giáo viên ngôn ngữ, thỉnh giảng chưa </w:t>
      </w:r>
      <w:r w:rsidRPr="00D90F28">
        <w:rPr>
          <w:rFonts w:eastAsia="Times New Roman" w:cs="Times New Roman"/>
          <w:sz w:val="27"/>
          <w:szCs w:val="27"/>
        </w:rPr>
        <w:lastRenderedPageBreak/>
        <w:t>thật sự linh hoạt. Việc công nhận văn bằng, chứng chỉ quốc tế chưa có cơ chế rõ ràng và nhất quán. Đặc biệt, chưa có danh mục các loại chứng chỉ quốc tế như TESOL, TEFL được chấp nhận chính thức, do chất lượng không đồng đều từ hàng trăm tổ chức cấp.</w:t>
      </w:r>
    </w:p>
    <w:p w14:paraId="6AB57ABF" w14:textId="0E9E0448" w:rsidR="005A4F4E" w:rsidRPr="00D90F28" w:rsidRDefault="005A4F4E" w:rsidP="00D90F28">
      <w:pPr>
        <w:spacing w:after="0" w:line="276" w:lineRule="auto"/>
        <w:ind w:firstLine="680"/>
        <w:jc w:val="both"/>
        <w:rPr>
          <w:rFonts w:eastAsia="Times New Roman" w:cs="Times New Roman"/>
          <w:sz w:val="27"/>
          <w:szCs w:val="27"/>
        </w:rPr>
      </w:pPr>
      <w:r w:rsidRPr="00D90F28">
        <w:rPr>
          <w:rFonts w:eastAsia="Times New Roman" w:cs="Times New Roman"/>
          <w:bCs/>
          <w:sz w:val="27"/>
          <w:szCs w:val="27"/>
        </w:rPr>
        <w:t>-</w:t>
      </w:r>
      <w:r w:rsidRPr="00D90F28">
        <w:rPr>
          <w:rFonts w:eastAsia="Times New Roman" w:cs="Times New Roman"/>
          <w:sz w:val="27"/>
          <w:szCs w:val="27"/>
        </w:rPr>
        <w:t xml:space="preserve"> Hồ sơ </w:t>
      </w:r>
      <w:r w:rsidRPr="00D90F28">
        <w:rPr>
          <w:rFonts w:eastAsia="Times New Roman" w:cs="Times New Roman"/>
          <w:bCs/>
          <w:sz w:val="27"/>
          <w:szCs w:val="27"/>
        </w:rPr>
        <w:t xml:space="preserve">Xuất nhập cảnh/Visa </w:t>
      </w:r>
      <w:r w:rsidRPr="00D90F28">
        <w:rPr>
          <w:rFonts w:eastAsia="Times New Roman" w:cs="Times New Roman"/>
          <w:sz w:val="27"/>
          <w:szCs w:val="27"/>
        </w:rPr>
        <w:t xml:space="preserve">phức tạp, </w:t>
      </w:r>
      <w:r w:rsidR="00D15A0B" w:rsidRPr="00D90F28">
        <w:rPr>
          <w:rFonts w:eastAsia="Times New Roman" w:cs="Times New Roman"/>
          <w:sz w:val="27"/>
          <w:szCs w:val="27"/>
        </w:rPr>
        <w:t xml:space="preserve">còn tách biệt với quy trình xin GPLĐ, dẫn đến sự chồng chéo và kéo dài thời gian và </w:t>
      </w:r>
      <w:r w:rsidRPr="00D90F28">
        <w:rPr>
          <w:rFonts w:eastAsia="Times New Roman" w:cs="Times New Roman"/>
          <w:sz w:val="27"/>
          <w:szCs w:val="27"/>
        </w:rPr>
        <w:t>yêu cầu nhiều giấy tờ công chứng, hợp pháp hóa lãnh sự; thủ tục thường thay đổi và mất nhiều thời gian, chi phí. Các trường ở địa phương phải gửi hồ sơ và chờ xét duyệt tại Cục Xuất nhập cảnh, gây tốn kém chi phí đi lại. Một số nơi chỉ cấp thị thực (visa) thay vì thẻ tạm trú, gây bất tiện cho chuyên gia trong các thủ tục hành chính khác như định danh điện tử.</w:t>
      </w:r>
    </w:p>
    <w:p w14:paraId="6D6F3204" w14:textId="24CD5244" w:rsidR="005A4F4E" w:rsidRPr="00D90F28" w:rsidRDefault="005A4F4E"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Hợp pháp hóa lãnh sự giấy tờ của chuyên gia có quy trình nhiều bước, kéo dài thời gian và chi phí cao. Một số nước có thủ tục phức tạp hoặc có rủi ro giấy tờ giả, không đúng chuẩn.</w:t>
      </w:r>
    </w:p>
    <w:p w14:paraId="52244A14" w14:textId="6986B21B" w:rsidR="00D15A0B" w:rsidRPr="00D90F28" w:rsidRDefault="005A4F4E" w:rsidP="00D90F28">
      <w:pPr>
        <w:tabs>
          <w:tab w:val="num" w:pos="720"/>
        </w:tabs>
        <w:spacing w:after="0" w:line="276" w:lineRule="auto"/>
        <w:ind w:firstLine="680"/>
        <w:jc w:val="both"/>
        <w:rPr>
          <w:rFonts w:eastAsia="Times New Roman" w:cs="Times New Roman"/>
          <w:sz w:val="27"/>
          <w:szCs w:val="27"/>
        </w:rPr>
      </w:pPr>
      <w:r w:rsidRPr="00D90F28">
        <w:rPr>
          <w:rFonts w:eastAsia="Times New Roman" w:cs="Times New Roman"/>
          <w:bCs/>
          <w:sz w:val="27"/>
          <w:szCs w:val="27"/>
        </w:rPr>
        <w:t>- Trong tuyển dụng/ký hợp đồng tuyển dụng còn t</w:t>
      </w:r>
      <w:r w:rsidRPr="00D90F28">
        <w:rPr>
          <w:rFonts w:eastAsia="Times New Roman" w:cs="Times New Roman"/>
          <w:sz w:val="27"/>
          <w:szCs w:val="27"/>
        </w:rPr>
        <w:t>hiếu cơ chế linh hoạt cho hợp đồng ngắn hạn hoặc thử việc. Chưa có quy định rõ ràng về giáo viên nước ngoài giảng dạy tại cấp mầm non, phổ thông.</w:t>
      </w:r>
      <w:r w:rsidR="00D15A0B" w:rsidRPr="00D90F28">
        <w:rPr>
          <w:rFonts w:eastAsia="Times New Roman" w:cs="Times New Roman"/>
          <w:sz w:val="27"/>
          <w:szCs w:val="27"/>
        </w:rPr>
        <w:t xml:space="preserve"> Đối với giáo dục nghề nghiệp, việc phải có GPLĐ trước khi ký hợp đồng chính thức gây chậm trễ, ảnh hưởng đến kế hoạch chuyên môn. Hiện chưa có khung hợp đồng mẫu chung cho chuyên gia nước ngoài, gây lúng túng cho các cơ sở khi soạn thảo.</w:t>
      </w:r>
    </w:p>
    <w:p w14:paraId="43A6274F" w14:textId="6B9E37F7" w:rsidR="005A4F4E" w:rsidRPr="00F310CF" w:rsidRDefault="005A4F4E" w:rsidP="00D90F28">
      <w:pPr>
        <w:spacing w:after="0" w:line="276" w:lineRule="auto"/>
        <w:ind w:firstLine="680"/>
        <w:jc w:val="both"/>
        <w:rPr>
          <w:rFonts w:eastAsia="Times New Roman" w:cs="Times New Roman"/>
          <w:b/>
          <w:i/>
          <w:sz w:val="27"/>
          <w:szCs w:val="27"/>
        </w:rPr>
      </w:pPr>
      <w:r w:rsidRPr="00F310CF">
        <w:rPr>
          <w:rFonts w:eastAsia="Times New Roman" w:cs="Times New Roman"/>
          <w:b/>
          <w:bCs/>
          <w:i/>
          <w:sz w:val="27"/>
          <w:szCs w:val="27"/>
        </w:rPr>
        <w:t>2.</w:t>
      </w:r>
      <w:r w:rsidR="00E95E8B" w:rsidRPr="00F310CF">
        <w:rPr>
          <w:rFonts w:eastAsia="Times New Roman" w:cs="Times New Roman"/>
          <w:b/>
          <w:bCs/>
          <w:i/>
          <w:sz w:val="27"/>
          <w:szCs w:val="27"/>
        </w:rPr>
        <w:t xml:space="preserve">2. Về phía </w:t>
      </w:r>
      <w:r w:rsidR="00D15A0B" w:rsidRPr="00F310CF">
        <w:rPr>
          <w:rFonts w:eastAsia="Times New Roman" w:cs="Times New Roman"/>
          <w:b/>
          <w:bCs/>
          <w:i/>
          <w:sz w:val="27"/>
          <w:szCs w:val="27"/>
        </w:rPr>
        <w:t>chính sách đãi ngộ</w:t>
      </w:r>
      <w:r w:rsidR="00E95E8B" w:rsidRPr="00F310CF">
        <w:rPr>
          <w:rFonts w:eastAsia="Times New Roman" w:cs="Times New Roman"/>
          <w:b/>
          <w:i/>
          <w:sz w:val="27"/>
          <w:szCs w:val="27"/>
        </w:rPr>
        <w:t xml:space="preserve"> </w:t>
      </w:r>
    </w:p>
    <w:p w14:paraId="3F1FB0BD" w14:textId="77777777" w:rsidR="00D15A0B" w:rsidRPr="00D90F28" w:rsidRDefault="00D15A0B" w:rsidP="00D90F28">
      <w:pPr>
        <w:spacing w:after="0" w:line="276" w:lineRule="auto"/>
        <w:ind w:firstLine="680"/>
        <w:jc w:val="both"/>
        <w:rPr>
          <w:rFonts w:eastAsia="Times New Roman" w:cs="Times New Roman"/>
          <w:sz w:val="27"/>
          <w:szCs w:val="27"/>
        </w:rPr>
      </w:pPr>
      <w:r w:rsidRPr="00D90F28">
        <w:rPr>
          <w:rFonts w:eastAsia="Times New Roman" w:cs="Times New Roman"/>
          <w:bCs/>
          <w:sz w:val="27"/>
          <w:szCs w:val="27"/>
        </w:rPr>
        <w:t>-</w:t>
      </w:r>
      <w:r w:rsidRPr="00D90F28">
        <w:rPr>
          <w:rFonts w:eastAsia="Times New Roman" w:cs="Times New Roman"/>
          <w:sz w:val="27"/>
          <w:szCs w:val="27"/>
        </w:rPr>
        <w:t xml:space="preserve"> Mức lương trong khu vực công lập chưa hấp dẫn. Không có chính sách ưu đãi tài chính riêng cho các cơ sở giáo dục miền núi, vùng khó khăn khi tuyển giáo viên nước ngoài. Mức thuế TNCN còn cao so với thu nhập tại một số vị trí học thuật. Chi phí đóng BHXH, BHYT cao, tăng gánh nặng tài chính cho các cơ sở giáo dục, đặc biệt là ở vùng khó khăn. Mức thuế thu nhập cá nhân (TNCN) lũy tiến lên đến 35% được cho là cao và làm giảm thu nhập thực tế của chuyên gia. Các khoản đóng bảo hiểm xã hội (BHXH) và bảo hiểm y tế (BHYT) bắt buộc cũng tạo gánh nặng tài chính, đặc biệt với chuyên gia làm việc ngắn hạn. Một số lao động ngắn hạn không muốn tham gia BHXH vì đã có chế độ tại nước họ. </w:t>
      </w:r>
    </w:p>
    <w:p w14:paraId="554871CA" w14:textId="77777777" w:rsidR="00D15A0B" w:rsidRPr="00D90F28" w:rsidRDefault="00D15A0B" w:rsidP="00D90F28">
      <w:pPr>
        <w:spacing w:after="0" w:line="276" w:lineRule="auto"/>
        <w:ind w:firstLine="680"/>
        <w:jc w:val="both"/>
        <w:rPr>
          <w:rFonts w:eastAsia="Times New Roman" w:cs="Times New Roman"/>
          <w:sz w:val="27"/>
          <w:szCs w:val="27"/>
        </w:rPr>
      </w:pPr>
      <w:r w:rsidRPr="00D90F28">
        <w:rPr>
          <w:rFonts w:eastAsia="Times New Roman" w:cs="Times New Roman"/>
          <w:bCs/>
          <w:sz w:val="27"/>
          <w:szCs w:val="27"/>
        </w:rPr>
        <w:t>-</w:t>
      </w:r>
      <w:r w:rsidRPr="00D90F28">
        <w:rPr>
          <w:rFonts w:eastAsia="Times New Roman" w:cs="Times New Roman"/>
          <w:sz w:val="27"/>
          <w:szCs w:val="27"/>
        </w:rPr>
        <w:t xml:space="preserve"> Chưa có chính sách hỗ trợ một cách toàn diện, đặc biệt là cho chuyên gia làm việc tại miền núi, vùng khó khăn. Việc học tập của con cái và các dịch vụ sinh hoạt còn thiếu ở các địa phương nhỏ. Người nước ngoài thiếu cơ hội tiếp cận các chương trình đào tạo, bồi dưỡng chuyên môn. Việc công nhận kết quả nghiên cứu, sáng kiến từ cơ sở ngoài công lập còn hạn chế.</w:t>
      </w:r>
    </w:p>
    <w:p w14:paraId="3DCC147C" w14:textId="77777777" w:rsidR="00D15A0B" w:rsidRPr="00D90F28" w:rsidRDefault="00D15A0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Việc phải đăng tin tuyển dụng lao động Việt Nam thay thế trong 15 ngày trước khi nộp hồ sơ cấp GPLĐ gây mất thời gian cho cơ sở giáo dục. Thủ tục gia hạn GPLĐ còn phức tạp, chỉ được gia hạn một lần sau đó phải xin cấp mới, gây khó khăn cho các đơn vị.</w:t>
      </w:r>
    </w:p>
    <w:p w14:paraId="4AF9ED93" w14:textId="55462ABA" w:rsidR="005A4F4E" w:rsidRPr="00D90F28" w:rsidRDefault="005A4F4E"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xml:space="preserve">- Mức lương và chính sách đãi ngộ tại nhiều cơ sở công lập </w:t>
      </w:r>
      <w:r w:rsidR="00D15A0B" w:rsidRPr="00D90F28">
        <w:rPr>
          <w:rFonts w:eastAsia="Times New Roman" w:cs="Times New Roman"/>
          <w:sz w:val="27"/>
          <w:szCs w:val="27"/>
        </w:rPr>
        <w:t xml:space="preserve">bị hạn chế bởi quy định về quỹ lương và định mức chi tiêu công, </w:t>
      </w:r>
      <w:r w:rsidRPr="00D90F28">
        <w:rPr>
          <w:rFonts w:eastAsia="Times New Roman" w:cs="Times New Roman"/>
          <w:sz w:val="27"/>
          <w:szCs w:val="27"/>
        </w:rPr>
        <w:t xml:space="preserve">chưa đủ sức cạnh tranh so với thị </w:t>
      </w:r>
      <w:r w:rsidRPr="00D90F28">
        <w:rPr>
          <w:rFonts w:eastAsia="Times New Roman" w:cs="Times New Roman"/>
          <w:sz w:val="27"/>
          <w:szCs w:val="27"/>
        </w:rPr>
        <w:lastRenderedPageBreak/>
        <w:t xml:space="preserve">trường lao động quốc tế. Việc hỗ trợ ăn ở, đi lại, bảo hiểm y tế còn rất hạn chế. </w:t>
      </w:r>
      <w:r w:rsidR="00E95E8B" w:rsidRPr="00D90F28">
        <w:rPr>
          <w:rFonts w:eastAsia="Times New Roman" w:cs="Times New Roman"/>
          <w:sz w:val="27"/>
          <w:szCs w:val="27"/>
        </w:rPr>
        <w:t xml:space="preserve">Một số cơ sở giáo dục chưa có kinh nghiệm hoặc thiếu nhân sự chuyên trách, dẫn đến chậm trễ khi làm thủ tục. </w:t>
      </w:r>
    </w:p>
    <w:p w14:paraId="6FB348D1" w14:textId="64D90402" w:rsidR="00E95E8B" w:rsidRPr="00D90F28" w:rsidRDefault="005A4F4E"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xml:space="preserve">- </w:t>
      </w:r>
      <w:r w:rsidR="00E95E8B" w:rsidRPr="00D90F28">
        <w:rPr>
          <w:rFonts w:eastAsia="Times New Roman" w:cs="Times New Roman"/>
          <w:sz w:val="27"/>
          <w:szCs w:val="27"/>
        </w:rPr>
        <w:t>Rào cản ngôn ngữ và khác biệt văn hóa đôi khi hạn chế sự giao tiếp giữa giáo viên nước ngoài với học sinh và đồng nghiệp Việt Nam.</w:t>
      </w:r>
    </w:p>
    <w:p w14:paraId="57B9D4E6" w14:textId="77777777" w:rsidR="00E95E8B" w:rsidRPr="00D90F28" w:rsidRDefault="00E95E8B" w:rsidP="00D90F28">
      <w:pPr>
        <w:spacing w:after="0" w:line="276" w:lineRule="auto"/>
        <w:ind w:firstLine="680"/>
        <w:rPr>
          <w:rFonts w:eastAsia="Times New Roman" w:cs="Times New Roman"/>
          <w:b/>
          <w:bCs/>
          <w:sz w:val="27"/>
          <w:szCs w:val="27"/>
        </w:rPr>
      </w:pPr>
      <w:r w:rsidRPr="00D90F28">
        <w:rPr>
          <w:rFonts w:eastAsia="Times New Roman" w:cs="Times New Roman"/>
          <w:b/>
          <w:bCs/>
          <w:sz w:val="27"/>
          <w:szCs w:val="27"/>
        </w:rPr>
        <w:t>III. ĐỀ XUẤT, KIẾN NGHỊ</w:t>
      </w:r>
    </w:p>
    <w:p w14:paraId="0F296236" w14:textId="77777777"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Từ thực tiễn và những khó khăn đã nêu, một số kiến nghị được đề xuất nhằm tăng cường hiệu quả công tác thu hút và sử dụng chuyên gia nước ngoài.</w:t>
      </w:r>
    </w:p>
    <w:p w14:paraId="41A95F40" w14:textId="1CB17EE5" w:rsidR="00E95E8B" w:rsidRPr="00F310CF" w:rsidRDefault="00E95E8B" w:rsidP="00D90F28">
      <w:pPr>
        <w:spacing w:after="0" w:line="276" w:lineRule="auto"/>
        <w:ind w:firstLine="680"/>
        <w:jc w:val="both"/>
        <w:rPr>
          <w:rFonts w:eastAsia="Times New Roman" w:cs="Times New Roman"/>
          <w:b/>
          <w:iCs/>
          <w:sz w:val="27"/>
          <w:szCs w:val="27"/>
        </w:rPr>
      </w:pPr>
      <w:r w:rsidRPr="00F310CF">
        <w:rPr>
          <w:rFonts w:eastAsia="Times New Roman" w:cs="Times New Roman"/>
          <w:b/>
          <w:bCs/>
          <w:iCs/>
          <w:sz w:val="27"/>
          <w:szCs w:val="27"/>
        </w:rPr>
        <w:t>1. Hoàn thiện hệ thống pháp lý và đơn giản hóa thủ tục</w:t>
      </w:r>
    </w:p>
    <w:p w14:paraId="19B7E57B" w14:textId="4A8883D8"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Hoàn thiện hệ thống pháp lý thống nhất trên toàn quốc, xây dựng quy trình một cửa liên thông, minh bạch.</w:t>
      </w:r>
      <w:r w:rsidR="00D15A0B" w:rsidRPr="00D90F28">
        <w:rPr>
          <w:rFonts w:eastAsia="Times New Roman" w:cs="Times New Roman"/>
          <w:sz w:val="27"/>
          <w:szCs w:val="27"/>
        </w:rPr>
        <w:t xml:space="preserve"> Xây dựng cơ chế "một cửa liên thông", cho phép nộp hồ sơ trực tuyến để đồng bộ hóa thủ tục cấp GPLĐ, visa, và đăng ký lưu trú.</w:t>
      </w:r>
    </w:p>
    <w:p w14:paraId="1D308850" w14:textId="7E355B6A" w:rsidR="00D15A0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Đơn giản hóa thủ tục hành chính, số hóa toàn bộ quy trình, cho phép sử dụng hồ sơ điện tử và rút ngắn thời gian xử lý còn 3-5 ngày làm việc.</w:t>
      </w:r>
      <w:r w:rsidR="00D15A0B" w:rsidRPr="00D90F28">
        <w:rPr>
          <w:rFonts w:eastAsia="Times New Roman" w:cs="Times New Roman"/>
          <w:sz w:val="27"/>
          <w:szCs w:val="27"/>
        </w:rPr>
        <w:t xml:space="preserve"> Đơn giản hóa thành phần hồ sơ, rút gọn các giấy tờ cần thiết, cho phép miễn hợp pháp hóa lãnh sự đối với chuyên gia đến từ các chương trình hợp tác quốc tế hoặc các quốc gia đã có hiệp định tương trợ tư pháp với Việt Nam.</w:t>
      </w:r>
    </w:p>
    <w:p w14:paraId="7AD53F08" w14:textId="0384FB85" w:rsidR="00D15A0B" w:rsidRPr="00D90F28" w:rsidRDefault="00D15A0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Đối với giáo dục nghề nghiệp, đề xuất xây dựng "thẻ chuyên gia giáo dục nghề nghiệp" có thời hạn 2-5 năm (có thể gia hạn không giới hạn) để thay thế GPLĐ. Ban hành loại visa chuyên biệt cho chuyên gia giáo dục, nhà nghiên cứu với thời hạn tối thiểu 12 tháng và cho phép gia hạn nhanh.</w:t>
      </w:r>
    </w:p>
    <w:p w14:paraId="66FE8540" w14:textId="77777777"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Miễn thủ tục hành chính về GPLĐ nếu chuyên gia đã từng làm việc tại các cơ sở giáo dục đại học hoặc nghiên cứu có uy tín tại Việt Nam.</w:t>
      </w:r>
    </w:p>
    <w:p w14:paraId="4D4AE082" w14:textId="3628F600"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Xây dựng bộ tiêu chí công nhận linh hoạt các loại văn bằng, chứng chỉ quốc tế và ban hành bảng chuẩn tương đương trình độ giáo dục giữa Việt Nam và các quốc gia khác.</w:t>
      </w:r>
    </w:p>
    <w:p w14:paraId="5C722C99" w14:textId="5E172106" w:rsidR="00D15A0B" w:rsidRPr="00D90F28" w:rsidRDefault="00D15A0B" w:rsidP="00D90F28">
      <w:pPr>
        <w:spacing w:after="0" w:line="276" w:lineRule="auto"/>
        <w:ind w:firstLine="680"/>
        <w:jc w:val="both"/>
        <w:rPr>
          <w:rFonts w:eastAsia="Times New Roman" w:cs="Times New Roman"/>
          <w:sz w:val="27"/>
          <w:szCs w:val="27"/>
        </w:rPr>
      </w:pPr>
      <w:r w:rsidRPr="00D90F28">
        <w:rPr>
          <w:rFonts w:eastAsia="Times New Roman" w:cs="Times New Roman"/>
          <w:bCs/>
          <w:sz w:val="27"/>
          <w:szCs w:val="27"/>
        </w:rPr>
        <w:t>- Xây dựng</w:t>
      </w:r>
      <w:r w:rsidRPr="00D90F28">
        <w:rPr>
          <w:rFonts w:eastAsia="Times New Roman" w:cs="Times New Roman"/>
          <w:sz w:val="27"/>
          <w:szCs w:val="27"/>
        </w:rPr>
        <w:t xml:space="preserve"> danh mục chứng chỉ quốc tế (TESOL, TEFL) được công nhận không cần hợp pháp hóa lãnh sự. </w:t>
      </w:r>
    </w:p>
    <w:p w14:paraId="4C93C985" w14:textId="73268AC3" w:rsidR="00E95E8B" w:rsidRPr="00F310CF" w:rsidRDefault="00E95E8B" w:rsidP="00D90F28">
      <w:pPr>
        <w:spacing w:after="0" w:line="276" w:lineRule="auto"/>
        <w:ind w:firstLine="680"/>
        <w:jc w:val="both"/>
        <w:rPr>
          <w:rFonts w:eastAsia="Times New Roman" w:cs="Times New Roman"/>
          <w:b/>
          <w:iCs/>
          <w:sz w:val="27"/>
          <w:szCs w:val="27"/>
        </w:rPr>
      </w:pPr>
      <w:r w:rsidRPr="00F310CF">
        <w:rPr>
          <w:rFonts w:eastAsia="Times New Roman" w:cs="Times New Roman"/>
          <w:b/>
          <w:bCs/>
          <w:iCs/>
          <w:sz w:val="27"/>
          <w:szCs w:val="27"/>
        </w:rPr>
        <w:t>2. Xây dựng chính sách đãi ngộ và hỗ trợ cạnh tranh</w:t>
      </w:r>
    </w:p>
    <w:p w14:paraId="113CCCD3" w14:textId="74DE7593" w:rsidR="00D15A0B" w:rsidRPr="00D90F28" w:rsidRDefault="005A4F4E"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xml:space="preserve">- </w:t>
      </w:r>
      <w:r w:rsidR="00E95E8B" w:rsidRPr="00D90F28">
        <w:rPr>
          <w:rFonts w:eastAsia="Times New Roman" w:cs="Times New Roman"/>
          <w:sz w:val="27"/>
          <w:szCs w:val="27"/>
        </w:rPr>
        <w:t>Điều chỉnh và ban hành chính sách đãi ngộ cạnh tranh như: miễn thuế TNCN 1-2 năm đầu, hỗ trợ chi phí thuê nhà, vé máy bay, cung cấp bảo hiểm sức khỏe toàn diện và hỗ trợ học phí cho con của chuyên gia</w:t>
      </w:r>
      <w:r w:rsidR="00D15A0B" w:rsidRPr="00D90F28">
        <w:rPr>
          <w:rFonts w:eastAsia="Times New Roman" w:cs="Times New Roman"/>
          <w:sz w:val="27"/>
          <w:szCs w:val="27"/>
        </w:rPr>
        <w:t>. Cho phép họ lựa chọn hình thức bảo hiểm linh hoạt (tự nguyện hoặc thương mại) thay vì BHXH bắt buộc, đặc biệt với hợp đồng ngắn hạn.</w:t>
      </w:r>
    </w:p>
    <w:p w14:paraId="04E03879" w14:textId="54A29B6C" w:rsidR="00D15A0B" w:rsidRPr="00D90F28" w:rsidRDefault="00D15A0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w:t>
      </w:r>
      <w:r w:rsidRPr="00D90F28">
        <w:rPr>
          <w:rFonts w:eastAsia="Times New Roman" w:cs="Times New Roman"/>
          <w:bCs/>
          <w:sz w:val="27"/>
          <w:szCs w:val="27"/>
        </w:rPr>
        <w:t xml:space="preserve"> Tăng quyền tự chủ tài chính, c</w:t>
      </w:r>
      <w:r w:rsidRPr="00D90F28">
        <w:rPr>
          <w:rFonts w:eastAsia="Times New Roman" w:cs="Times New Roman"/>
          <w:sz w:val="27"/>
          <w:szCs w:val="27"/>
        </w:rPr>
        <w:t>ho phép các cơ sở giáo dục công lập được tự chủ hoàn toàn trong việc quyết định mức lương và đãi ngộ cho chuyên gia nước ngoài mà không bị ràng buộc bởi định mức tài chính công.</w:t>
      </w:r>
    </w:p>
    <w:p w14:paraId="000E1B45" w14:textId="679CB320" w:rsidR="00D15A0B" w:rsidRPr="00D90F28" w:rsidRDefault="00D15A0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Xây dựng cơ chế công nhận tương đương đối với các chương trình phát triển nghề nghiệp quốc tế (CPD). Cho phép chuyên gia nước ngoài chủ trì độc lập đề tài khoa học nếu làm việc lâu dài và có hồ sơ khoa học mạnh.</w:t>
      </w:r>
    </w:p>
    <w:p w14:paraId="08413060" w14:textId="5B4A0BB9" w:rsidR="00E95E8B" w:rsidRPr="00D90F28" w:rsidRDefault="005A4F4E"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lastRenderedPageBreak/>
        <w:t xml:space="preserve">- </w:t>
      </w:r>
      <w:r w:rsidR="00E95E8B" w:rsidRPr="00D90F28">
        <w:rPr>
          <w:rFonts w:eastAsia="Times New Roman" w:cs="Times New Roman"/>
          <w:sz w:val="27"/>
          <w:szCs w:val="27"/>
        </w:rPr>
        <w:t>Có chính sách hỗ trợ tài chính đặc thù (giảm lệ phí visa, hỗ trợ nhà ở, đi lại) cho gia đình chuyên gia làm việc tại miền núi, vùng khó khăn.</w:t>
      </w:r>
    </w:p>
    <w:p w14:paraId="06C800A6" w14:textId="5B757178" w:rsidR="00D15A0B" w:rsidRPr="00D90F28" w:rsidRDefault="005A4F4E"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xml:space="preserve">- </w:t>
      </w:r>
      <w:r w:rsidR="00D15A0B" w:rsidRPr="00D90F28">
        <w:rPr>
          <w:rFonts w:eastAsia="Times New Roman" w:cs="Times New Roman"/>
          <w:sz w:val="27"/>
          <w:szCs w:val="27"/>
        </w:rPr>
        <w:t xml:space="preserve">Xây dựng gói chính sách hỗ trợ gia đình chuyên gia đi kèm, bao gồm tư vấn tìm nhà ở, giới thiệu trường học cho con, và tạo điều kiện cho người thân tiếp cận cơ hội việc làm. </w:t>
      </w:r>
      <w:r w:rsidR="00E95E8B" w:rsidRPr="00D90F28">
        <w:rPr>
          <w:rFonts w:eastAsia="Times New Roman" w:cs="Times New Roman"/>
          <w:sz w:val="27"/>
          <w:szCs w:val="27"/>
        </w:rPr>
        <w:t>Xây dựng cơ chế cho phép con em người nước ngoài học tại trường công có hỗ trợ tiếng Việt hoặc hỗ trợ tài chính học phí tại trường quốc tế.</w:t>
      </w:r>
      <w:r w:rsidR="00D15A0B" w:rsidRPr="00D90F28">
        <w:rPr>
          <w:rFonts w:eastAsia="Times New Roman" w:cs="Times New Roman"/>
          <w:sz w:val="27"/>
          <w:szCs w:val="27"/>
        </w:rPr>
        <w:t xml:space="preserve"> </w:t>
      </w:r>
    </w:p>
    <w:p w14:paraId="21A937D7" w14:textId="77777777" w:rsidR="00D15A0B" w:rsidRPr="00D90F28" w:rsidRDefault="005A4F4E"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xml:space="preserve">- </w:t>
      </w:r>
      <w:r w:rsidR="00E95E8B" w:rsidRPr="00D90F28">
        <w:rPr>
          <w:rFonts w:eastAsia="Times New Roman" w:cs="Times New Roman"/>
          <w:sz w:val="27"/>
          <w:szCs w:val="27"/>
        </w:rPr>
        <w:t>Xây dựng khung lương tối thiểu riêng cho chuyên gia nước ngoài theo trình độ học thuật và thị trường quốc tế.</w:t>
      </w:r>
      <w:r w:rsidR="00D15A0B" w:rsidRPr="00D90F28">
        <w:rPr>
          <w:rFonts w:eastAsia="Times New Roman" w:cs="Times New Roman"/>
          <w:sz w:val="27"/>
          <w:szCs w:val="27"/>
        </w:rPr>
        <w:t xml:space="preserve"> Đề xuất tăng mức lương cho chuyên gia dựa trên khảo sát thực tế, có thể đạt khoảng 80% trở lên so với mức lương họ nhận tại nước sở tại.</w:t>
      </w:r>
    </w:p>
    <w:p w14:paraId="13FAEF20" w14:textId="0419AA7B" w:rsidR="00E95E8B" w:rsidRPr="00D90F28" w:rsidRDefault="00D15A0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xml:space="preserve">- </w:t>
      </w:r>
      <w:r w:rsidR="00E95E8B" w:rsidRPr="00D90F28">
        <w:rPr>
          <w:rFonts w:eastAsia="Times New Roman" w:cs="Times New Roman"/>
          <w:sz w:val="27"/>
          <w:szCs w:val="27"/>
        </w:rPr>
        <w:t>Xây dựng hệ thống dữ liệu quản lý tập trung về người nước ngoài đang làm việc trong lĩnh vực giáo dục trên toàn quốc để tăng tính minh bạch và cảnh báo rủi ro pháp lý.</w:t>
      </w:r>
    </w:p>
    <w:p w14:paraId="1CB45EC4" w14:textId="77777777" w:rsidR="00E95E8B" w:rsidRPr="00D90F28" w:rsidRDefault="00E95E8B" w:rsidP="00D90F28">
      <w:pPr>
        <w:spacing w:after="0" w:line="276" w:lineRule="auto"/>
        <w:ind w:firstLine="680"/>
        <w:jc w:val="both"/>
        <w:rPr>
          <w:rFonts w:eastAsia="Times New Roman" w:cs="Times New Roman"/>
          <w:sz w:val="27"/>
          <w:szCs w:val="27"/>
        </w:rPr>
      </w:pPr>
      <w:r w:rsidRPr="00D90F28">
        <w:rPr>
          <w:rFonts w:eastAsia="Times New Roman" w:cs="Times New Roman"/>
          <w:sz w:val="27"/>
          <w:szCs w:val="27"/>
        </w:rPr>
        <w:t>- Ban hành quy định về đào tạo, bồi dưỡng văn hóa, pháp luật Việt Nam và bồi dưỡng sư phạm cho giáo viên nước ngoài trước khi giảng dạy.</w:t>
      </w:r>
    </w:p>
    <w:p w14:paraId="469B821B" w14:textId="6457AF7E" w:rsidR="00D15A0B" w:rsidRDefault="00FF348E" w:rsidP="00FF348E">
      <w:pPr>
        <w:spacing w:before="60" w:after="60" w:line="276" w:lineRule="auto"/>
        <w:ind w:firstLine="720"/>
        <w:jc w:val="both"/>
      </w:pPr>
      <w:r w:rsidRPr="00072370">
        <w:t xml:space="preserve">Trên đây là Báo cáo </w:t>
      </w:r>
      <w:r>
        <w:t xml:space="preserve">rà soát tình hình người nước ngoài làm việc tại các cơ sở giáo dục tại Việt Nam, </w:t>
      </w:r>
      <w:r w:rsidRPr="00072370">
        <w:t xml:space="preserve">Bộ Giáo dục và Đào tạo </w:t>
      </w:r>
      <w:r w:rsidR="00B20316">
        <w:t xml:space="preserve">trân trọng </w:t>
      </w:r>
      <w:r w:rsidRPr="00072370">
        <w:t>báo cáo.</w:t>
      </w:r>
      <w:r w:rsidR="00B20316">
        <w:t>/.</w:t>
      </w:r>
    </w:p>
    <w:p w14:paraId="1CF35BB3" w14:textId="12F4725B" w:rsidR="00AD228B" w:rsidRPr="00FF348E" w:rsidRDefault="00AD228B" w:rsidP="00FF348E">
      <w:pPr>
        <w:spacing w:before="60" w:after="60" w:line="276" w:lineRule="auto"/>
        <w:ind w:firstLine="720"/>
        <w:jc w:val="both"/>
      </w:pPr>
    </w:p>
    <w:tbl>
      <w:tblPr>
        <w:tblW w:w="0" w:type="auto"/>
        <w:tblLook w:val="04A0" w:firstRow="1" w:lastRow="0" w:firstColumn="1" w:lastColumn="0" w:noHBand="0" w:noVBand="1"/>
      </w:tblPr>
      <w:tblGrid>
        <w:gridCol w:w="4525"/>
        <w:gridCol w:w="4547"/>
      </w:tblGrid>
      <w:tr w:rsidR="005A4F4E" w:rsidRPr="009E2C21" w14:paraId="49E52945" w14:textId="77777777" w:rsidTr="007628F6">
        <w:tc>
          <w:tcPr>
            <w:tcW w:w="4525" w:type="dxa"/>
          </w:tcPr>
          <w:p w14:paraId="670EBFA3" w14:textId="77777777" w:rsidR="005A4F4E" w:rsidRDefault="005A4F4E" w:rsidP="005A4F4E">
            <w:pPr>
              <w:widowControl w:val="0"/>
              <w:spacing w:after="0" w:line="240" w:lineRule="auto"/>
              <w:outlineLvl w:val="0"/>
              <w:rPr>
                <w:b/>
                <w:i/>
                <w:sz w:val="24"/>
                <w:szCs w:val="24"/>
                <w:lang w:val="nl-NL"/>
              </w:rPr>
            </w:pPr>
          </w:p>
          <w:p w14:paraId="3BDACB19" w14:textId="77777777" w:rsidR="005A4F4E" w:rsidRDefault="005A4F4E" w:rsidP="005A4F4E">
            <w:pPr>
              <w:widowControl w:val="0"/>
              <w:spacing w:after="0" w:line="240" w:lineRule="auto"/>
              <w:outlineLvl w:val="0"/>
              <w:rPr>
                <w:b/>
                <w:i/>
                <w:sz w:val="24"/>
                <w:szCs w:val="24"/>
                <w:lang w:val="nl-NL"/>
              </w:rPr>
            </w:pPr>
            <w:r>
              <w:rPr>
                <w:b/>
                <w:i/>
                <w:sz w:val="24"/>
                <w:szCs w:val="24"/>
                <w:lang w:val="nl-NL"/>
              </w:rPr>
              <w:t>Nơi nhận:</w:t>
            </w:r>
          </w:p>
          <w:p w14:paraId="61CED1A6" w14:textId="652155E9" w:rsidR="005A4F4E" w:rsidRDefault="005A4F4E" w:rsidP="005A4F4E">
            <w:pPr>
              <w:widowControl w:val="0"/>
              <w:spacing w:after="0" w:line="240" w:lineRule="auto"/>
              <w:outlineLvl w:val="0"/>
              <w:rPr>
                <w:sz w:val="22"/>
                <w:lang w:val="vi-VN"/>
              </w:rPr>
            </w:pPr>
            <w:r>
              <w:rPr>
                <w:sz w:val="22"/>
                <w:lang w:val="nl-NL"/>
              </w:rPr>
              <w:t xml:space="preserve">- </w:t>
            </w:r>
            <w:r w:rsidR="00FF348E" w:rsidRPr="00AD228B">
              <w:rPr>
                <w:sz w:val="22"/>
                <w:lang w:val="nl-NL"/>
              </w:rPr>
              <w:t>Như trên</w:t>
            </w:r>
            <w:r>
              <w:rPr>
                <w:sz w:val="22"/>
                <w:lang w:val="vi-VN"/>
              </w:rPr>
              <w:t>;</w:t>
            </w:r>
          </w:p>
          <w:p w14:paraId="230E915D" w14:textId="77777777" w:rsidR="00276DE4" w:rsidRPr="00276DE4" w:rsidRDefault="00276DE4" w:rsidP="00276DE4">
            <w:pPr>
              <w:keepNext/>
              <w:widowControl w:val="0"/>
              <w:spacing w:after="0" w:line="240" w:lineRule="auto"/>
              <w:jc w:val="both"/>
              <w:rPr>
                <w:sz w:val="22"/>
                <w:lang w:val="pl-PL"/>
              </w:rPr>
            </w:pPr>
            <w:r w:rsidRPr="00276DE4">
              <w:rPr>
                <w:sz w:val="22"/>
                <w:lang w:val="pl-PL"/>
              </w:rPr>
              <w:t>- Thủ tướng Chính phủ (để b/c);</w:t>
            </w:r>
          </w:p>
          <w:p w14:paraId="00EB5656" w14:textId="77777777" w:rsidR="00276DE4" w:rsidRPr="00276DE4" w:rsidRDefault="00276DE4" w:rsidP="00276DE4">
            <w:pPr>
              <w:keepNext/>
              <w:widowControl w:val="0"/>
              <w:spacing w:after="0" w:line="240" w:lineRule="auto"/>
              <w:jc w:val="both"/>
              <w:rPr>
                <w:sz w:val="22"/>
                <w:lang w:val="pl-PL"/>
              </w:rPr>
            </w:pPr>
            <w:r w:rsidRPr="00276DE4">
              <w:rPr>
                <w:sz w:val="22"/>
                <w:lang w:val="pl-PL"/>
              </w:rPr>
              <w:t xml:space="preserve">- PTTg Chính phủ Bùi Thanh Sơn (để b/c); </w:t>
            </w:r>
          </w:p>
          <w:p w14:paraId="5F5BC189" w14:textId="77777777" w:rsidR="00276DE4" w:rsidRPr="00276DE4" w:rsidRDefault="00276DE4" w:rsidP="00276DE4">
            <w:pPr>
              <w:keepNext/>
              <w:widowControl w:val="0"/>
              <w:spacing w:after="0" w:line="240" w:lineRule="auto"/>
              <w:jc w:val="both"/>
              <w:rPr>
                <w:sz w:val="22"/>
                <w:lang w:val="pl-PL"/>
              </w:rPr>
            </w:pPr>
            <w:r w:rsidRPr="00276DE4">
              <w:rPr>
                <w:sz w:val="22"/>
                <w:lang w:val="pl-PL"/>
              </w:rPr>
              <w:t>- Văn phòng Chính phủ;</w:t>
            </w:r>
          </w:p>
          <w:p w14:paraId="5E1C899F" w14:textId="6D4F8F7F" w:rsidR="00276DE4" w:rsidRDefault="00276DE4" w:rsidP="00276DE4">
            <w:pPr>
              <w:keepNext/>
              <w:widowControl w:val="0"/>
              <w:spacing w:after="0" w:line="240" w:lineRule="auto"/>
              <w:jc w:val="both"/>
              <w:rPr>
                <w:sz w:val="22"/>
                <w:lang w:val="pl-PL"/>
              </w:rPr>
            </w:pPr>
            <w:r w:rsidRPr="00276DE4">
              <w:rPr>
                <w:sz w:val="22"/>
                <w:lang w:val="pl-PL"/>
              </w:rPr>
              <w:t>- Bộ Tư pháp;</w:t>
            </w:r>
          </w:p>
          <w:p w14:paraId="2040F20D" w14:textId="5DA15EFE" w:rsidR="00837537" w:rsidRPr="00276DE4" w:rsidRDefault="00837537" w:rsidP="00276DE4">
            <w:pPr>
              <w:keepNext/>
              <w:widowControl w:val="0"/>
              <w:spacing w:after="0" w:line="240" w:lineRule="auto"/>
              <w:jc w:val="both"/>
              <w:rPr>
                <w:sz w:val="22"/>
                <w:lang w:val="pl-PL"/>
              </w:rPr>
            </w:pPr>
            <w:r>
              <w:rPr>
                <w:sz w:val="22"/>
                <w:lang w:val="pl-PL"/>
              </w:rPr>
              <w:t>- Bộ trưởng (để b/c);</w:t>
            </w:r>
          </w:p>
          <w:p w14:paraId="07D890CD" w14:textId="77777777" w:rsidR="00276DE4" w:rsidRPr="00276DE4" w:rsidRDefault="00276DE4" w:rsidP="00276DE4">
            <w:pPr>
              <w:keepNext/>
              <w:widowControl w:val="0"/>
              <w:spacing w:after="0" w:line="240" w:lineRule="auto"/>
              <w:jc w:val="both"/>
              <w:rPr>
                <w:sz w:val="22"/>
                <w:lang w:val="pl-PL"/>
              </w:rPr>
            </w:pPr>
            <w:r w:rsidRPr="00276DE4">
              <w:rPr>
                <w:sz w:val="22"/>
                <w:lang w:val="pl-PL"/>
              </w:rPr>
              <w:t>- Vụ Pháp chế;</w:t>
            </w:r>
          </w:p>
          <w:p w14:paraId="564DA74B" w14:textId="3E8567E7" w:rsidR="005A4F4E" w:rsidRPr="00AD228B" w:rsidRDefault="00276DE4" w:rsidP="00276DE4">
            <w:pPr>
              <w:widowControl w:val="0"/>
              <w:spacing w:after="0" w:line="240" w:lineRule="auto"/>
              <w:outlineLvl w:val="0"/>
              <w:rPr>
                <w:sz w:val="22"/>
                <w:lang w:val="nl-NL"/>
              </w:rPr>
            </w:pPr>
            <w:r w:rsidRPr="00276DE4">
              <w:rPr>
                <w:sz w:val="22"/>
                <w:lang w:val="es-ES"/>
              </w:rPr>
              <w:t>- Lưu: VT, HTQT</w:t>
            </w:r>
            <w:r w:rsidR="005A4F4E" w:rsidRPr="00276DE4">
              <w:rPr>
                <w:sz w:val="22"/>
                <w:lang w:val="nl-NL"/>
              </w:rPr>
              <w:t>.</w:t>
            </w:r>
          </w:p>
        </w:tc>
        <w:tc>
          <w:tcPr>
            <w:tcW w:w="4547" w:type="dxa"/>
          </w:tcPr>
          <w:p w14:paraId="632C428E" w14:textId="77777777" w:rsidR="00837537" w:rsidRPr="00837537" w:rsidRDefault="00837537" w:rsidP="00837537">
            <w:pPr>
              <w:pStyle w:val="Heading9"/>
              <w:widowControl w:val="0"/>
              <w:spacing w:before="0"/>
              <w:jc w:val="center"/>
              <w:rPr>
                <w:rFonts w:ascii="Times New Roman" w:hAnsi="Times New Roman"/>
                <w:b/>
                <w:i w:val="0"/>
                <w:color w:val="auto"/>
                <w:sz w:val="28"/>
                <w:szCs w:val="28"/>
                <w:lang w:val="es-ES"/>
              </w:rPr>
            </w:pPr>
            <w:r w:rsidRPr="00837537">
              <w:rPr>
                <w:rFonts w:ascii="Times New Roman" w:hAnsi="Times New Roman"/>
                <w:b/>
                <w:i w:val="0"/>
                <w:color w:val="auto"/>
                <w:sz w:val="28"/>
                <w:szCs w:val="28"/>
                <w:lang w:val="es-ES"/>
              </w:rPr>
              <w:t>KT. BỘ TRƯỞNG</w:t>
            </w:r>
          </w:p>
          <w:p w14:paraId="340228D7" w14:textId="77777777" w:rsidR="00837537" w:rsidRPr="00837537" w:rsidRDefault="00837537" w:rsidP="00837537">
            <w:pPr>
              <w:spacing w:after="0"/>
              <w:jc w:val="center"/>
              <w:rPr>
                <w:rFonts w:ascii=".VnCentury Schoolbook" w:hAnsi=".VnCentury Schoolbook"/>
                <w:b/>
                <w:szCs w:val="28"/>
                <w:lang w:val="es-ES"/>
              </w:rPr>
            </w:pPr>
            <w:r w:rsidRPr="00837537">
              <w:rPr>
                <w:b/>
                <w:szCs w:val="28"/>
                <w:lang w:val="es-ES"/>
              </w:rPr>
              <w:t>THỨ TRƯỞNG</w:t>
            </w:r>
          </w:p>
          <w:p w14:paraId="51E57F1F" w14:textId="77777777" w:rsidR="00837537" w:rsidRDefault="00837537" w:rsidP="00837537">
            <w:pPr>
              <w:keepNext/>
              <w:widowControl w:val="0"/>
              <w:jc w:val="center"/>
              <w:rPr>
                <w:b/>
                <w:lang w:val="es-ES"/>
              </w:rPr>
            </w:pPr>
          </w:p>
          <w:p w14:paraId="6C4A98E2" w14:textId="77777777" w:rsidR="00837537" w:rsidRDefault="00837537" w:rsidP="00837537">
            <w:pPr>
              <w:keepNext/>
              <w:widowControl w:val="0"/>
              <w:jc w:val="center"/>
              <w:rPr>
                <w:lang w:val="es-ES"/>
              </w:rPr>
            </w:pPr>
          </w:p>
          <w:p w14:paraId="04D80107" w14:textId="77777777" w:rsidR="00837537" w:rsidRDefault="00837537" w:rsidP="00837537">
            <w:pPr>
              <w:pStyle w:val="Footer"/>
              <w:keepNext/>
              <w:widowControl w:val="0"/>
              <w:jc w:val="center"/>
              <w:rPr>
                <w:szCs w:val="28"/>
                <w:lang w:val="es-ES"/>
              </w:rPr>
            </w:pPr>
          </w:p>
          <w:p w14:paraId="000D0D0B" w14:textId="77777777" w:rsidR="00837537" w:rsidRDefault="00837537" w:rsidP="009E2C21">
            <w:pPr>
              <w:pStyle w:val="Footer"/>
              <w:keepNext/>
              <w:widowControl w:val="0"/>
              <w:rPr>
                <w:b/>
                <w:szCs w:val="28"/>
                <w:lang w:val="es-ES"/>
              </w:rPr>
            </w:pPr>
            <w:bookmarkStart w:id="2" w:name="_GoBack"/>
            <w:bookmarkEnd w:id="2"/>
          </w:p>
          <w:p w14:paraId="01237FA9" w14:textId="0FBA0B95" w:rsidR="005A4F4E" w:rsidRPr="00B20316" w:rsidRDefault="00837537" w:rsidP="00837537">
            <w:pPr>
              <w:widowControl w:val="0"/>
              <w:spacing w:after="0" w:line="240" w:lineRule="auto"/>
              <w:jc w:val="center"/>
              <w:outlineLvl w:val="0"/>
              <w:rPr>
                <w:b/>
                <w:szCs w:val="28"/>
                <w:lang w:val="nl-NL"/>
              </w:rPr>
            </w:pPr>
            <w:r>
              <w:rPr>
                <w:b/>
                <w:szCs w:val="28"/>
                <w:lang w:val="es-ES"/>
              </w:rPr>
              <w:t>Lê Quân</w:t>
            </w:r>
          </w:p>
        </w:tc>
      </w:tr>
    </w:tbl>
    <w:p w14:paraId="0DBE365E" w14:textId="4FE1196F" w:rsidR="005A4F4E" w:rsidRPr="00AD228B" w:rsidRDefault="005A4F4E" w:rsidP="007740C6">
      <w:pPr>
        <w:spacing w:before="120" w:after="120" w:line="240" w:lineRule="auto"/>
        <w:ind w:firstLine="567"/>
        <w:jc w:val="center"/>
        <w:rPr>
          <w:rFonts w:eastAsia="Times New Roman" w:cs="Times New Roman"/>
          <w:b/>
          <w:bCs/>
          <w:szCs w:val="28"/>
          <w:lang w:val="nl-NL"/>
        </w:rPr>
        <w:sectPr w:rsidR="005A4F4E" w:rsidRPr="00AD228B" w:rsidSect="00FF348E">
          <w:headerReference w:type="default" r:id="rId9"/>
          <w:pgSz w:w="11907" w:h="16840" w:code="9"/>
          <w:pgMar w:top="1134" w:right="1134" w:bottom="1134" w:left="1701" w:header="567" w:footer="567" w:gutter="0"/>
          <w:cols w:space="720"/>
          <w:titlePg/>
          <w:docGrid w:linePitch="381"/>
        </w:sectPr>
      </w:pPr>
    </w:p>
    <w:p w14:paraId="46020D61" w14:textId="77777777" w:rsidR="004F12FA" w:rsidRPr="004F12FA" w:rsidRDefault="004F12FA" w:rsidP="004F12FA">
      <w:pPr>
        <w:widowControl w:val="0"/>
        <w:spacing w:after="0" w:line="240" w:lineRule="auto"/>
        <w:rPr>
          <w:b/>
          <w:noProof/>
          <w:szCs w:val="28"/>
          <w:lang w:val="nl-NL"/>
        </w:rPr>
      </w:pPr>
      <w:r w:rsidRPr="004F12FA">
        <w:rPr>
          <w:b/>
          <w:noProof/>
          <w:szCs w:val="28"/>
          <w:lang w:val="nl-NL"/>
        </w:rPr>
        <w:lastRenderedPageBreak/>
        <w:t>BỘ GIÁO DỤC VÀ ĐÀO TẠO</w:t>
      </w:r>
    </w:p>
    <w:p w14:paraId="0E5FC917" w14:textId="08647307" w:rsidR="004F12FA" w:rsidRPr="001718BE" w:rsidRDefault="004F12FA" w:rsidP="001718BE">
      <w:pPr>
        <w:widowControl w:val="0"/>
        <w:spacing w:after="0" w:line="240" w:lineRule="auto"/>
        <w:rPr>
          <w:b/>
          <w:noProof/>
          <w:szCs w:val="28"/>
          <w:lang w:val="nl-NL"/>
        </w:rPr>
      </w:pPr>
      <w:r w:rsidRPr="007740C6">
        <w:rPr>
          <w:i/>
          <w:noProof/>
          <w:szCs w:val="28"/>
        </w:rPr>
        <mc:AlternateContent>
          <mc:Choice Requires="wps">
            <w:drawing>
              <wp:anchor distT="4294967294" distB="4294967294" distL="114300" distR="114300" simplePos="0" relativeHeight="251662336" behindDoc="0" locked="0" layoutInCell="1" allowOverlap="1" wp14:anchorId="33293A18" wp14:editId="4FA6762C">
                <wp:simplePos x="0" y="0"/>
                <wp:positionH relativeFrom="column">
                  <wp:posOffset>620083</wp:posOffset>
                </wp:positionH>
                <wp:positionV relativeFrom="paragraph">
                  <wp:posOffset>28651</wp:posOffset>
                </wp:positionV>
                <wp:extent cx="106045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0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D797CA" id="Straight Connector 1"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8.85pt,2.25pt" to="132.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luE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"/>
            </w:pict>
          </mc:Fallback>
        </mc:AlternateContent>
      </w:r>
    </w:p>
    <w:p w14:paraId="19F44D9C" w14:textId="44DA8652" w:rsidR="00D15A0B" w:rsidRPr="00AD228B" w:rsidRDefault="007740C6" w:rsidP="00D15A0B">
      <w:pPr>
        <w:spacing w:before="120" w:after="120" w:line="240" w:lineRule="auto"/>
        <w:ind w:firstLine="567"/>
        <w:jc w:val="center"/>
        <w:rPr>
          <w:rFonts w:eastAsia="Times New Roman" w:cs="Times New Roman"/>
          <w:b/>
          <w:bCs/>
          <w:szCs w:val="28"/>
          <w:lang w:val="nl-NL"/>
        </w:rPr>
      </w:pPr>
      <w:r w:rsidRPr="00AD228B">
        <w:rPr>
          <w:rFonts w:eastAsia="Times New Roman" w:cs="Times New Roman"/>
          <w:b/>
          <w:bCs/>
          <w:szCs w:val="28"/>
          <w:lang w:val="nl-NL"/>
        </w:rPr>
        <w:t>BẢNG TỔNG HỢP SỐ LIỆU CHUYÊN GIA NƯỚC NGOÀI</w:t>
      </w:r>
    </w:p>
    <w:p w14:paraId="5538653A" w14:textId="40104C74" w:rsidR="007740C6" w:rsidRDefault="00D15A0B" w:rsidP="00D15A0B">
      <w:pPr>
        <w:spacing w:before="120" w:after="120" w:line="240" w:lineRule="auto"/>
        <w:ind w:firstLine="567"/>
        <w:jc w:val="center"/>
        <w:rPr>
          <w:rFonts w:eastAsia="Times New Roman" w:cs="Times New Roman"/>
          <w:b/>
          <w:bCs/>
          <w:szCs w:val="28"/>
          <w:lang w:val="nl-NL"/>
        </w:rPr>
      </w:pPr>
      <w:r w:rsidRPr="00AD228B">
        <w:rPr>
          <w:rFonts w:eastAsia="Times New Roman" w:cs="Times New Roman"/>
          <w:b/>
          <w:bCs/>
          <w:szCs w:val="28"/>
          <w:lang w:val="nl-NL"/>
        </w:rPr>
        <w:t xml:space="preserve">THEO BÁO CÁO </w:t>
      </w:r>
      <w:r w:rsidR="005A4F4E" w:rsidRPr="00AD228B">
        <w:rPr>
          <w:rFonts w:eastAsia="Times New Roman" w:cs="Times New Roman"/>
          <w:b/>
          <w:bCs/>
          <w:szCs w:val="28"/>
          <w:lang w:val="nl-NL"/>
        </w:rPr>
        <w:t>CỦA SỞ GIÁO DỤC VÀ ĐÀO TẠO</w:t>
      </w:r>
    </w:p>
    <w:p w14:paraId="4C51C925" w14:textId="5FBA3101" w:rsidR="004F12FA" w:rsidRPr="00AD228B" w:rsidRDefault="004F12FA" w:rsidP="00D15A0B">
      <w:pPr>
        <w:spacing w:before="120" w:after="120" w:line="240" w:lineRule="auto"/>
        <w:ind w:firstLine="567"/>
        <w:jc w:val="center"/>
        <w:rPr>
          <w:rFonts w:eastAsia="Times New Roman" w:cs="Times New Roman"/>
          <w:b/>
          <w:bCs/>
          <w:szCs w:val="28"/>
          <w:lang w:val="nl-NL"/>
        </w:rPr>
      </w:pPr>
    </w:p>
    <w:tbl>
      <w:tblPr>
        <w:tblW w:w="15614" w:type="dxa"/>
        <w:tblInd w:w="-714" w:type="dxa"/>
        <w:tblLook w:val="04A0" w:firstRow="1" w:lastRow="0" w:firstColumn="1" w:lastColumn="0" w:noHBand="0" w:noVBand="1"/>
      </w:tblPr>
      <w:tblGrid>
        <w:gridCol w:w="484"/>
        <w:gridCol w:w="1359"/>
        <w:gridCol w:w="849"/>
        <w:gridCol w:w="756"/>
        <w:gridCol w:w="616"/>
        <w:gridCol w:w="583"/>
        <w:gridCol w:w="594"/>
        <w:gridCol w:w="756"/>
        <w:gridCol w:w="805"/>
        <w:gridCol w:w="706"/>
        <w:gridCol w:w="638"/>
        <w:gridCol w:w="734"/>
        <w:gridCol w:w="707"/>
        <w:gridCol w:w="812"/>
        <w:gridCol w:w="756"/>
        <w:gridCol w:w="794"/>
        <w:gridCol w:w="707"/>
        <w:gridCol w:w="805"/>
        <w:gridCol w:w="641"/>
        <w:gridCol w:w="756"/>
        <w:gridCol w:w="756"/>
      </w:tblGrid>
      <w:tr w:rsidR="005A4F4E" w:rsidRPr="0066760A" w14:paraId="26C73831" w14:textId="77777777" w:rsidTr="005A4F4E">
        <w:trPr>
          <w:trHeight w:val="373"/>
          <w:tblHeader/>
        </w:trPr>
        <w:tc>
          <w:tcPr>
            <w:tcW w:w="484" w:type="dxa"/>
            <w:vMerge w:val="restart"/>
            <w:tcBorders>
              <w:top w:val="single" w:sz="4" w:space="0" w:color="auto"/>
              <w:left w:val="single" w:sz="4" w:space="0" w:color="auto"/>
              <w:bottom w:val="single" w:sz="4" w:space="0" w:color="000000"/>
              <w:right w:val="single" w:sz="4" w:space="0" w:color="auto"/>
            </w:tcBorders>
            <w:shd w:val="clear" w:color="FFFFFF" w:fill="FFFFFF"/>
            <w:vAlign w:val="center"/>
            <w:hideMark/>
          </w:tcPr>
          <w:p w14:paraId="0B31CD00" w14:textId="77777777" w:rsidR="007740C6" w:rsidRPr="0066760A" w:rsidRDefault="007740C6" w:rsidP="007628F6">
            <w:pPr>
              <w:spacing w:after="0" w:line="240" w:lineRule="auto"/>
              <w:jc w:val="center"/>
              <w:rPr>
                <w:rFonts w:eastAsia="Times New Roman" w:cs="Times New Roman"/>
                <w:b/>
                <w:bCs/>
                <w:color w:val="000000"/>
                <w:sz w:val="20"/>
                <w:szCs w:val="20"/>
                <w:lang w:eastAsia="vi-VN"/>
              </w:rPr>
            </w:pPr>
            <w:r>
              <w:rPr>
                <w:rFonts w:eastAsia="Times New Roman" w:cs="Times New Roman"/>
                <w:b/>
                <w:bCs/>
                <w:color w:val="000000"/>
                <w:sz w:val="20"/>
                <w:szCs w:val="20"/>
                <w:lang w:eastAsia="vi-VN"/>
              </w:rPr>
              <w:t>TT</w:t>
            </w:r>
          </w:p>
        </w:tc>
        <w:tc>
          <w:tcPr>
            <w:tcW w:w="1359" w:type="dxa"/>
            <w:vMerge w:val="restart"/>
            <w:tcBorders>
              <w:top w:val="single" w:sz="4" w:space="0" w:color="auto"/>
              <w:left w:val="single" w:sz="4" w:space="0" w:color="auto"/>
              <w:bottom w:val="single" w:sz="4" w:space="0" w:color="000000"/>
              <w:right w:val="single" w:sz="4" w:space="0" w:color="auto"/>
            </w:tcBorders>
            <w:shd w:val="clear" w:color="FFFFFF" w:fill="FFFFFF"/>
            <w:vAlign w:val="center"/>
            <w:hideMark/>
          </w:tcPr>
          <w:p w14:paraId="10923B51" w14:textId="77777777" w:rsidR="007740C6" w:rsidRPr="0066760A" w:rsidRDefault="007740C6" w:rsidP="007628F6">
            <w:pPr>
              <w:spacing w:after="0" w:line="240" w:lineRule="auto"/>
              <w:jc w:val="center"/>
              <w:rPr>
                <w:rFonts w:eastAsia="Times New Roman" w:cs="Times New Roman"/>
                <w:b/>
                <w:bCs/>
                <w:color w:val="000000"/>
                <w:sz w:val="20"/>
                <w:szCs w:val="20"/>
                <w:lang w:val="vi-VN" w:eastAsia="vi-VN"/>
              </w:rPr>
            </w:pPr>
            <w:r w:rsidRPr="0066760A">
              <w:rPr>
                <w:rFonts w:eastAsia="Times New Roman" w:cs="Times New Roman"/>
                <w:b/>
                <w:bCs/>
                <w:color w:val="000000"/>
                <w:sz w:val="20"/>
                <w:szCs w:val="20"/>
                <w:lang w:val="vi-VN" w:eastAsia="vi-VN"/>
              </w:rPr>
              <w:t>Cấp học</w:t>
            </w:r>
          </w:p>
        </w:tc>
        <w:tc>
          <w:tcPr>
            <w:tcW w:w="849" w:type="dxa"/>
            <w:vMerge w:val="restart"/>
            <w:tcBorders>
              <w:top w:val="single" w:sz="4" w:space="0" w:color="auto"/>
              <w:left w:val="nil"/>
              <w:right w:val="nil"/>
            </w:tcBorders>
            <w:shd w:val="clear" w:color="FFFFFF" w:fill="FFFFFF"/>
            <w:vAlign w:val="center"/>
            <w:hideMark/>
          </w:tcPr>
          <w:p w14:paraId="54FA3C62" w14:textId="77777777" w:rsidR="007740C6" w:rsidRPr="0066760A" w:rsidRDefault="007740C6" w:rsidP="007628F6">
            <w:pPr>
              <w:spacing w:after="0" w:line="240" w:lineRule="auto"/>
              <w:jc w:val="center"/>
              <w:rPr>
                <w:rFonts w:eastAsia="Times New Roman" w:cs="Times New Roman"/>
                <w:b/>
                <w:bCs/>
                <w:color w:val="000000"/>
                <w:sz w:val="20"/>
                <w:szCs w:val="20"/>
                <w:lang w:val="vi-VN" w:eastAsia="vi-VN"/>
              </w:rPr>
            </w:pPr>
            <w:r w:rsidRPr="0066760A">
              <w:rPr>
                <w:rFonts w:eastAsia="Times New Roman" w:cs="Times New Roman"/>
                <w:b/>
                <w:bCs/>
                <w:color w:val="000000"/>
                <w:sz w:val="20"/>
                <w:szCs w:val="20"/>
                <w:lang w:val="vi-VN" w:eastAsia="vi-VN"/>
              </w:rPr>
              <w:t>Số lượng chuyên gia nước ngoài</w:t>
            </w:r>
          </w:p>
        </w:tc>
        <w:tc>
          <w:tcPr>
            <w:tcW w:w="2549" w:type="dxa"/>
            <w:gridSpan w:val="4"/>
            <w:tcBorders>
              <w:top w:val="single" w:sz="4" w:space="0" w:color="auto"/>
              <w:left w:val="single" w:sz="4" w:space="0" w:color="auto"/>
              <w:bottom w:val="single" w:sz="4" w:space="0" w:color="auto"/>
              <w:right w:val="single" w:sz="4" w:space="0" w:color="000000"/>
            </w:tcBorders>
            <w:shd w:val="clear" w:color="FFFFFF" w:fill="FFFFFF"/>
            <w:noWrap/>
            <w:vAlign w:val="center"/>
            <w:hideMark/>
          </w:tcPr>
          <w:p w14:paraId="1EEB7104" w14:textId="77777777" w:rsidR="007740C6" w:rsidRPr="0066760A" w:rsidRDefault="007740C6" w:rsidP="007628F6">
            <w:pPr>
              <w:spacing w:after="0" w:line="240" w:lineRule="auto"/>
              <w:jc w:val="center"/>
              <w:rPr>
                <w:rFonts w:eastAsia="Times New Roman" w:cs="Times New Roman"/>
                <w:b/>
                <w:bCs/>
                <w:color w:val="000000"/>
                <w:sz w:val="20"/>
                <w:szCs w:val="20"/>
                <w:lang w:val="vi-VN" w:eastAsia="vi-VN"/>
              </w:rPr>
            </w:pPr>
            <w:r w:rsidRPr="0066760A">
              <w:rPr>
                <w:rFonts w:eastAsia="Times New Roman" w:cs="Times New Roman"/>
                <w:b/>
                <w:bCs/>
                <w:color w:val="000000"/>
                <w:sz w:val="20"/>
                <w:szCs w:val="20"/>
                <w:lang w:val="vi-VN" w:eastAsia="vi-VN"/>
              </w:rPr>
              <w:t>Trình độ/Học hàm/Học vị</w:t>
            </w:r>
          </w:p>
        </w:tc>
        <w:tc>
          <w:tcPr>
            <w:tcW w:w="2905" w:type="dxa"/>
            <w:gridSpan w:val="4"/>
            <w:tcBorders>
              <w:top w:val="single" w:sz="4" w:space="0" w:color="auto"/>
              <w:left w:val="single" w:sz="4" w:space="0" w:color="auto"/>
              <w:bottom w:val="single" w:sz="4" w:space="0" w:color="auto"/>
              <w:right w:val="single" w:sz="4" w:space="0" w:color="000000"/>
            </w:tcBorders>
            <w:shd w:val="clear" w:color="FFFFFF" w:fill="FFFFFF"/>
            <w:vAlign w:val="center"/>
            <w:hideMark/>
          </w:tcPr>
          <w:p w14:paraId="495B7221" w14:textId="77777777" w:rsidR="007740C6" w:rsidRPr="0066760A" w:rsidRDefault="007740C6" w:rsidP="007628F6">
            <w:pPr>
              <w:spacing w:after="0" w:line="240" w:lineRule="auto"/>
              <w:jc w:val="center"/>
              <w:rPr>
                <w:rFonts w:eastAsia="Times New Roman" w:cs="Times New Roman"/>
                <w:b/>
                <w:bCs/>
                <w:color w:val="000000"/>
                <w:sz w:val="20"/>
                <w:szCs w:val="20"/>
                <w:lang w:val="vi-VN" w:eastAsia="vi-VN"/>
              </w:rPr>
            </w:pPr>
            <w:r w:rsidRPr="0066760A">
              <w:rPr>
                <w:rFonts w:eastAsia="Times New Roman" w:cs="Times New Roman"/>
                <w:b/>
                <w:bCs/>
                <w:color w:val="000000"/>
                <w:sz w:val="20"/>
                <w:szCs w:val="20"/>
                <w:lang w:val="vi-VN" w:eastAsia="vi-VN"/>
              </w:rPr>
              <w:t>Hình thức làm việc</w:t>
            </w:r>
          </w:p>
        </w:tc>
        <w:tc>
          <w:tcPr>
            <w:tcW w:w="2253" w:type="dxa"/>
            <w:gridSpan w:val="3"/>
            <w:tcBorders>
              <w:top w:val="single" w:sz="4" w:space="0" w:color="auto"/>
              <w:left w:val="single" w:sz="4" w:space="0" w:color="auto"/>
              <w:bottom w:val="single" w:sz="4" w:space="0" w:color="auto"/>
              <w:right w:val="single" w:sz="4" w:space="0" w:color="000000"/>
            </w:tcBorders>
            <w:shd w:val="clear" w:color="FFFFFF" w:fill="FFFFFF"/>
            <w:vAlign w:val="center"/>
            <w:hideMark/>
          </w:tcPr>
          <w:p w14:paraId="5436475C" w14:textId="77777777" w:rsidR="007740C6" w:rsidRPr="0066760A" w:rsidRDefault="007740C6" w:rsidP="007628F6">
            <w:pPr>
              <w:spacing w:after="0" w:line="240" w:lineRule="auto"/>
              <w:jc w:val="center"/>
              <w:rPr>
                <w:rFonts w:eastAsia="Times New Roman" w:cs="Times New Roman"/>
                <w:b/>
                <w:bCs/>
                <w:color w:val="000000"/>
                <w:sz w:val="20"/>
                <w:szCs w:val="20"/>
                <w:lang w:val="vi-VN" w:eastAsia="vi-VN"/>
              </w:rPr>
            </w:pPr>
            <w:r w:rsidRPr="0066760A">
              <w:rPr>
                <w:rFonts w:eastAsia="Times New Roman" w:cs="Times New Roman"/>
                <w:b/>
                <w:bCs/>
                <w:color w:val="000000"/>
                <w:sz w:val="20"/>
                <w:szCs w:val="20"/>
                <w:lang w:val="vi-VN" w:eastAsia="vi-VN"/>
              </w:rPr>
              <w:t>Thời gian thực hiện công việc</w:t>
            </w:r>
          </w:p>
        </w:tc>
        <w:tc>
          <w:tcPr>
            <w:tcW w:w="3703" w:type="dxa"/>
            <w:gridSpan w:val="5"/>
            <w:tcBorders>
              <w:top w:val="single" w:sz="4" w:space="0" w:color="auto"/>
              <w:left w:val="single" w:sz="4" w:space="0" w:color="auto"/>
              <w:bottom w:val="single" w:sz="4" w:space="0" w:color="auto"/>
              <w:right w:val="single" w:sz="4" w:space="0" w:color="000000"/>
            </w:tcBorders>
            <w:shd w:val="clear" w:color="FFFFFF" w:fill="FFFFFF"/>
            <w:vAlign w:val="center"/>
            <w:hideMark/>
          </w:tcPr>
          <w:p w14:paraId="415C796D" w14:textId="77777777" w:rsidR="007740C6" w:rsidRPr="0066760A" w:rsidRDefault="007740C6" w:rsidP="007628F6">
            <w:pPr>
              <w:spacing w:after="0" w:line="240" w:lineRule="auto"/>
              <w:jc w:val="center"/>
              <w:rPr>
                <w:rFonts w:eastAsia="Times New Roman" w:cs="Times New Roman"/>
                <w:b/>
                <w:bCs/>
                <w:color w:val="000000"/>
                <w:sz w:val="20"/>
                <w:szCs w:val="20"/>
                <w:lang w:val="vi-VN" w:eastAsia="vi-VN"/>
              </w:rPr>
            </w:pPr>
            <w:r w:rsidRPr="0066760A">
              <w:rPr>
                <w:rFonts w:eastAsia="Times New Roman" w:cs="Times New Roman"/>
                <w:b/>
                <w:bCs/>
                <w:color w:val="000000"/>
                <w:sz w:val="20"/>
                <w:szCs w:val="20"/>
                <w:lang w:val="vi-VN" w:eastAsia="vi-VN"/>
              </w:rPr>
              <w:t xml:space="preserve">Công việc thực hiện tại Việt Nam </w:t>
            </w:r>
          </w:p>
        </w:tc>
        <w:tc>
          <w:tcPr>
            <w:tcW w:w="1512" w:type="dxa"/>
            <w:gridSpan w:val="2"/>
            <w:tcBorders>
              <w:top w:val="single" w:sz="4" w:space="0" w:color="auto"/>
              <w:left w:val="single" w:sz="4" w:space="0" w:color="auto"/>
              <w:bottom w:val="single" w:sz="4" w:space="0" w:color="auto"/>
              <w:right w:val="single" w:sz="4" w:space="0" w:color="000000"/>
            </w:tcBorders>
            <w:shd w:val="clear" w:color="FFFFFF" w:fill="FFFFFF"/>
            <w:vAlign w:val="center"/>
            <w:hideMark/>
          </w:tcPr>
          <w:p w14:paraId="13AB1EBF" w14:textId="77777777" w:rsidR="007740C6" w:rsidRPr="0066760A" w:rsidRDefault="007740C6" w:rsidP="007628F6">
            <w:pPr>
              <w:spacing w:after="0" w:line="240" w:lineRule="auto"/>
              <w:jc w:val="center"/>
              <w:rPr>
                <w:rFonts w:eastAsia="Times New Roman" w:cs="Times New Roman"/>
                <w:b/>
                <w:bCs/>
                <w:color w:val="000000"/>
                <w:sz w:val="20"/>
                <w:szCs w:val="20"/>
                <w:lang w:val="vi-VN" w:eastAsia="vi-VN"/>
              </w:rPr>
            </w:pPr>
            <w:r w:rsidRPr="0066760A">
              <w:rPr>
                <w:rFonts w:eastAsia="Times New Roman" w:cs="Times New Roman"/>
                <w:b/>
                <w:bCs/>
                <w:color w:val="000000"/>
                <w:sz w:val="20"/>
                <w:szCs w:val="20"/>
                <w:lang w:val="vi-VN" w:eastAsia="vi-VN"/>
              </w:rPr>
              <w:t>Tình trạng hiện nay</w:t>
            </w:r>
          </w:p>
        </w:tc>
      </w:tr>
      <w:tr w:rsidR="005A4F4E" w:rsidRPr="0066760A" w14:paraId="27D3379E" w14:textId="77777777" w:rsidTr="005A4F4E">
        <w:trPr>
          <w:trHeight w:val="1329"/>
          <w:tblHeader/>
        </w:trPr>
        <w:tc>
          <w:tcPr>
            <w:tcW w:w="484" w:type="dxa"/>
            <w:vMerge/>
            <w:tcBorders>
              <w:top w:val="single" w:sz="4" w:space="0" w:color="auto"/>
              <w:left w:val="single" w:sz="4" w:space="0" w:color="auto"/>
              <w:bottom w:val="single" w:sz="4" w:space="0" w:color="000000"/>
              <w:right w:val="single" w:sz="4" w:space="0" w:color="auto"/>
            </w:tcBorders>
            <w:vAlign w:val="center"/>
            <w:hideMark/>
          </w:tcPr>
          <w:p w14:paraId="43C3691F" w14:textId="77777777" w:rsidR="007740C6" w:rsidRPr="0066760A" w:rsidRDefault="007740C6" w:rsidP="007628F6">
            <w:pPr>
              <w:spacing w:after="0" w:line="240" w:lineRule="auto"/>
              <w:rPr>
                <w:rFonts w:eastAsia="Times New Roman" w:cs="Times New Roman"/>
                <w:b/>
                <w:bCs/>
                <w:color w:val="000000"/>
                <w:sz w:val="20"/>
                <w:szCs w:val="20"/>
                <w:lang w:val="vi-VN" w:eastAsia="vi-VN"/>
              </w:rPr>
            </w:pPr>
          </w:p>
        </w:tc>
        <w:tc>
          <w:tcPr>
            <w:tcW w:w="1359" w:type="dxa"/>
            <w:vMerge/>
            <w:tcBorders>
              <w:top w:val="single" w:sz="4" w:space="0" w:color="auto"/>
              <w:left w:val="single" w:sz="4" w:space="0" w:color="auto"/>
              <w:bottom w:val="single" w:sz="4" w:space="0" w:color="000000"/>
              <w:right w:val="single" w:sz="4" w:space="0" w:color="auto"/>
            </w:tcBorders>
            <w:vAlign w:val="center"/>
            <w:hideMark/>
          </w:tcPr>
          <w:p w14:paraId="3AA4A261" w14:textId="77777777" w:rsidR="007740C6" w:rsidRPr="0066760A" w:rsidRDefault="007740C6" w:rsidP="007628F6">
            <w:pPr>
              <w:spacing w:after="0" w:line="240" w:lineRule="auto"/>
              <w:rPr>
                <w:rFonts w:eastAsia="Times New Roman" w:cs="Times New Roman"/>
                <w:b/>
                <w:bCs/>
                <w:color w:val="000000"/>
                <w:sz w:val="20"/>
                <w:szCs w:val="20"/>
                <w:lang w:val="vi-VN" w:eastAsia="vi-VN"/>
              </w:rPr>
            </w:pPr>
          </w:p>
        </w:tc>
        <w:tc>
          <w:tcPr>
            <w:tcW w:w="849" w:type="dxa"/>
            <w:vMerge/>
            <w:tcBorders>
              <w:left w:val="nil"/>
              <w:bottom w:val="single" w:sz="4" w:space="0" w:color="auto"/>
              <w:right w:val="single" w:sz="4" w:space="0" w:color="auto"/>
            </w:tcBorders>
            <w:shd w:val="clear" w:color="FFFFFF" w:fill="FFFFFF"/>
            <w:vAlign w:val="center"/>
            <w:hideMark/>
          </w:tcPr>
          <w:p w14:paraId="58F62E17"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p>
        </w:tc>
        <w:tc>
          <w:tcPr>
            <w:tcW w:w="756" w:type="dxa"/>
            <w:tcBorders>
              <w:top w:val="single" w:sz="4" w:space="0" w:color="auto"/>
              <w:left w:val="nil"/>
              <w:bottom w:val="single" w:sz="4" w:space="0" w:color="auto"/>
              <w:right w:val="single" w:sz="4" w:space="0" w:color="auto"/>
            </w:tcBorders>
            <w:shd w:val="clear" w:color="FFFFFF" w:fill="FFFFFF"/>
            <w:vAlign w:val="center"/>
            <w:hideMark/>
          </w:tcPr>
          <w:p w14:paraId="775313CD"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Đại học</w:t>
            </w:r>
          </w:p>
        </w:tc>
        <w:tc>
          <w:tcPr>
            <w:tcW w:w="616" w:type="dxa"/>
            <w:tcBorders>
              <w:top w:val="single" w:sz="4" w:space="0" w:color="auto"/>
              <w:left w:val="nil"/>
              <w:bottom w:val="single" w:sz="4" w:space="0" w:color="auto"/>
              <w:right w:val="single" w:sz="4" w:space="0" w:color="auto"/>
            </w:tcBorders>
            <w:shd w:val="clear" w:color="FFFFFF" w:fill="FFFFFF"/>
            <w:vAlign w:val="center"/>
            <w:hideMark/>
          </w:tcPr>
          <w:p w14:paraId="492B8B72"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Thạc sĩ</w:t>
            </w:r>
          </w:p>
        </w:tc>
        <w:tc>
          <w:tcPr>
            <w:tcW w:w="583" w:type="dxa"/>
            <w:tcBorders>
              <w:top w:val="single" w:sz="4" w:space="0" w:color="auto"/>
              <w:left w:val="nil"/>
              <w:bottom w:val="single" w:sz="4" w:space="0" w:color="auto"/>
              <w:right w:val="single" w:sz="4" w:space="0" w:color="auto"/>
            </w:tcBorders>
            <w:shd w:val="clear" w:color="FFFFFF" w:fill="FFFFFF"/>
            <w:vAlign w:val="center"/>
            <w:hideMark/>
          </w:tcPr>
          <w:p w14:paraId="26916484"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Tiến sĩ</w:t>
            </w:r>
          </w:p>
        </w:tc>
        <w:tc>
          <w:tcPr>
            <w:tcW w:w="594" w:type="dxa"/>
            <w:tcBorders>
              <w:top w:val="single" w:sz="4" w:space="0" w:color="auto"/>
              <w:left w:val="nil"/>
              <w:bottom w:val="single" w:sz="4" w:space="0" w:color="auto"/>
              <w:right w:val="single" w:sz="4" w:space="0" w:color="auto"/>
            </w:tcBorders>
            <w:shd w:val="clear" w:color="FFFFFF" w:fill="FFFFFF"/>
            <w:vAlign w:val="center"/>
            <w:hideMark/>
          </w:tcPr>
          <w:p w14:paraId="32C9D619"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khác</w:t>
            </w:r>
          </w:p>
        </w:tc>
        <w:tc>
          <w:tcPr>
            <w:tcW w:w="756" w:type="dxa"/>
            <w:tcBorders>
              <w:top w:val="single" w:sz="4" w:space="0" w:color="auto"/>
              <w:left w:val="nil"/>
              <w:bottom w:val="single" w:sz="4" w:space="0" w:color="auto"/>
              <w:right w:val="single" w:sz="4" w:space="0" w:color="auto"/>
            </w:tcBorders>
            <w:shd w:val="clear" w:color="FFFFFF" w:fill="FFFFFF"/>
            <w:vAlign w:val="center"/>
            <w:hideMark/>
          </w:tcPr>
          <w:p w14:paraId="04275520"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Hợp đồng lao động</w:t>
            </w:r>
          </w:p>
        </w:tc>
        <w:tc>
          <w:tcPr>
            <w:tcW w:w="805" w:type="dxa"/>
            <w:tcBorders>
              <w:top w:val="single" w:sz="4" w:space="0" w:color="auto"/>
              <w:left w:val="nil"/>
              <w:bottom w:val="single" w:sz="4" w:space="0" w:color="auto"/>
              <w:right w:val="single" w:sz="4" w:space="0" w:color="auto"/>
            </w:tcBorders>
            <w:shd w:val="clear" w:color="FFFFFF" w:fill="FFFFFF"/>
            <w:vAlign w:val="center"/>
            <w:hideMark/>
          </w:tcPr>
          <w:p w14:paraId="73F97082"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Tình nguyện viên</w:t>
            </w:r>
          </w:p>
        </w:tc>
        <w:tc>
          <w:tcPr>
            <w:tcW w:w="706" w:type="dxa"/>
            <w:tcBorders>
              <w:top w:val="single" w:sz="4" w:space="0" w:color="auto"/>
              <w:left w:val="nil"/>
              <w:bottom w:val="single" w:sz="4" w:space="0" w:color="auto"/>
              <w:right w:val="single" w:sz="4" w:space="0" w:color="auto"/>
            </w:tcBorders>
            <w:shd w:val="clear" w:color="FFFFFF" w:fill="FFFFFF"/>
            <w:vAlign w:val="center"/>
            <w:hideMark/>
          </w:tcPr>
          <w:p w14:paraId="435E1ACB" w14:textId="7F08964F" w:rsidR="007740C6" w:rsidRPr="00AD228B"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 xml:space="preserve">Hiệp định/ thỏa thuận </w:t>
            </w:r>
            <w:r w:rsidR="00D15A0B" w:rsidRPr="00AD228B">
              <w:rPr>
                <w:rFonts w:eastAsia="Times New Roman" w:cs="Times New Roman"/>
                <w:color w:val="000000"/>
                <w:sz w:val="20"/>
                <w:szCs w:val="20"/>
                <w:lang w:val="vi-VN" w:eastAsia="vi-VN"/>
              </w:rPr>
              <w:t>HT</w:t>
            </w:r>
          </w:p>
        </w:tc>
        <w:tc>
          <w:tcPr>
            <w:tcW w:w="638" w:type="dxa"/>
            <w:tcBorders>
              <w:top w:val="single" w:sz="4" w:space="0" w:color="auto"/>
              <w:left w:val="nil"/>
              <w:bottom w:val="single" w:sz="4" w:space="0" w:color="auto"/>
              <w:right w:val="single" w:sz="4" w:space="0" w:color="auto"/>
            </w:tcBorders>
            <w:shd w:val="clear" w:color="FFFFFF" w:fill="FFFFFF"/>
            <w:vAlign w:val="center"/>
            <w:hideMark/>
          </w:tcPr>
          <w:p w14:paraId="0C36C96C"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Khác</w:t>
            </w:r>
          </w:p>
        </w:tc>
        <w:tc>
          <w:tcPr>
            <w:tcW w:w="734" w:type="dxa"/>
            <w:tcBorders>
              <w:top w:val="single" w:sz="4" w:space="0" w:color="auto"/>
              <w:left w:val="nil"/>
              <w:bottom w:val="single" w:sz="4" w:space="0" w:color="auto"/>
              <w:right w:val="single" w:sz="4" w:space="0" w:color="auto"/>
            </w:tcBorders>
            <w:shd w:val="clear" w:color="FFFFFF" w:fill="FFFFFF"/>
            <w:vAlign w:val="center"/>
            <w:hideMark/>
          </w:tcPr>
          <w:p w14:paraId="2CD9E863"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Dưới 3 tháng</w:t>
            </w:r>
          </w:p>
        </w:tc>
        <w:tc>
          <w:tcPr>
            <w:tcW w:w="707" w:type="dxa"/>
            <w:tcBorders>
              <w:top w:val="single" w:sz="4" w:space="0" w:color="auto"/>
              <w:left w:val="nil"/>
              <w:bottom w:val="single" w:sz="4" w:space="0" w:color="auto"/>
              <w:right w:val="single" w:sz="4" w:space="0" w:color="auto"/>
            </w:tcBorders>
            <w:shd w:val="clear" w:color="FFFFFF" w:fill="FFFFFF"/>
            <w:vAlign w:val="center"/>
            <w:hideMark/>
          </w:tcPr>
          <w:p w14:paraId="3EB4E1A0"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Dưới 12 tháng</w:t>
            </w:r>
          </w:p>
        </w:tc>
        <w:tc>
          <w:tcPr>
            <w:tcW w:w="812" w:type="dxa"/>
            <w:tcBorders>
              <w:top w:val="single" w:sz="4" w:space="0" w:color="auto"/>
              <w:left w:val="nil"/>
              <w:bottom w:val="single" w:sz="4" w:space="0" w:color="auto"/>
              <w:right w:val="single" w:sz="4" w:space="0" w:color="auto"/>
            </w:tcBorders>
            <w:shd w:val="clear" w:color="FFFFFF" w:fill="FFFFFF"/>
            <w:vAlign w:val="center"/>
            <w:hideMark/>
          </w:tcPr>
          <w:p w14:paraId="3C4091CA"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Từ 12 tháng trở lên</w:t>
            </w:r>
          </w:p>
        </w:tc>
        <w:tc>
          <w:tcPr>
            <w:tcW w:w="756" w:type="dxa"/>
            <w:tcBorders>
              <w:top w:val="single" w:sz="4" w:space="0" w:color="auto"/>
              <w:left w:val="nil"/>
              <w:bottom w:val="single" w:sz="4" w:space="0" w:color="auto"/>
              <w:right w:val="single" w:sz="4" w:space="0" w:color="auto"/>
            </w:tcBorders>
            <w:shd w:val="clear" w:color="FFFFFF" w:fill="FFFFFF"/>
            <w:vAlign w:val="center"/>
            <w:hideMark/>
          </w:tcPr>
          <w:p w14:paraId="1425C3FC"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Giảng dạy ngoại ngữ</w:t>
            </w:r>
          </w:p>
        </w:tc>
        <w:tc>
          <w:tcPr>
            <w:tcW w:w="794" w:type="dxa"/>
            <w:tcBorders>
              <w:top w:val="single" w:sz="4" w:space="0" w:color="auto"/>
              <w:left w:val="nil"/>
              <w:bottom w:val="single" w:sz="4" w:space="0" w:color="auto"/>
              <w:right w:val="single" w:sz="4" w:space="0" w:color="auto"/>
            </w:tcBorders>
            <w:shd w:val="clear" w:color="FFFFFF" w:fill="FFFFFF"/>
            <w:vAlign w:val="center"/>
            <w:hideMark/>
          </w:tcPr>
          <w:p w14:paraId="07DC469C" w14:textId="77777777" w:rsidR="007740C6" w:rsidRPr="0066760A" w:rsidRDefault="007740C6" w:rsidP="007628F6">
            <w:pPr>
              <w:spacing w:after="0" w:line="240" w:lineRule="auto"/>
              <w:jc w:val="center"/>
              <w:rPr>
                <w:rFonts w:eastAsia="Times New Roman" w:cs="Times New Roman"/>
                <w:color w:val="000000"/>
                <w:sz w:val="16"/>
                <w:szCs w:val="16"/>
                <w:lang w:val="vi-VN" w:eastAsia="vi-VN"/>
              </w:rPr>
            </w:pPr>
            <w:r w:rsidRPr="0066760A">
              <w:rPr>
                <w:rFonts w:eastAsia="Times New Roman" w:cs="Times New Roman"/>
                <w:color w:val="000000"/>
                <w:sz w:val="16"/>
                <w:szCs w:val="16"/>
                <w:lang w:val="vi-VN" w:eastAsia="vi-VN"/>
              </w:rPr>
              <w:t>Giảng dạy các môn học chuyên ngành</w:t>
            </w:r>
          </w:p>
        </w:tc>
        <w:tc>
          <w:tcPr>
            <w:tcW w:w="707" w:type="dxa"/>
            <w:tcBorders>
              <w:top w:val="single" w:sz="4" w:space="0" w:color="auto"/>
              <w:left w:val="nil"/>
              <w:bottom w:val="single" w:sz="4" w:space="0" w:color="auto"/>
              <w:right w:val="nil"/>
            </w:tcBorders>
            <w:shd w:val="clear" w:color="FFFFFF" w:fill="FFFFFF"/>
            <w:vAlign w:val="center"/>
            <w:hideMark/>
          </w:tcPr>
          <w:p w14:paraId="288D7AA8"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Nhà quản lý</w:t>
            </w:r>
          </w:p>
        </w:tc>
        <w:tc>
          <w:tcPr>
            <w:tcW w:w="805" w:type="dxa"/>
            <w:tcBorders>
              <w:top w:val="single" w:sz="4" w:space="0" w:color="auto"/>
              <w:left w:val="single" w:sz="4" w:space="0" w:color="auto"/>
              <w:bottom w:val="single" w:sz="4" w:space="0" w:color="auto"/>
              <w:right w:val="nil"/>
            </w:tcBorders>
            <w:shd w:val="clear" w:color="FFFFFF" w:fill="FFFFFF"/>
            <w:vAlign w:val="center"/>
            <w:hideMark/>
          </w:tcPr>
          <w:p w14:paraId="56A74A68" w14:textId="77777777" w:rsidR="007740C6" w:rsidRPr="0066760A" w:rsidRDefault="007740C6" w:rsidP="007628F6">
            <w:pPr>
              <w:spacing w:after="0" w:line="240" w:lineRule="auto"/>
              <w:jc w:val="center"/>
              <w:rPr>
                <w:rFonts w:eastAsia="Times New Roman" w:cs="Times New Roman"/>
                <w:color w:val="000000"/>
                <w:sz w:val="20"/>
                <w:szCs w:val="20"/>
                <w:lang w:eastAsia="vi-VN"/>
              </w:rPr>
            </w:pPr>
            <w:r>
              <w:rPr>
                <w:rFonts w:eastAsia="Times New Roman" w:cs="Times New Roman"/>
                <w:color w:val="000000"/>
                <w:sz w:val="20"/>
                <w:szCs w:val="20"/>
                <w:lang w:eastAsia="vi-VN"/>
              </w:rPr>
              <w:t>NCKH &amp; TĐHT</w:t>
            </w:r>
          </w:p>
        </w:tc>
        <w:tc>
          <w:tcPr>
            <w:tcW w:w="641" w:type="dxa"/>
            <w:tcBorders>
              <w:top w:val="single" w:sz="4" w:space="0" w:color="auto"/>
              <w:left w:val="single" w:sz="4" w:space="0" w:color="auto"/>
              <w:bottom w:val="single" w:sz="4" w:space="0" w:color="auto"/>
              <w:right w:val="nil"/>
            </w:tcBorders>
            <w:shd w:val="clear" w:color="FFFFFF" w:fill="FFFFFF"/>
            <w:vAlign w:val="center"/>
            <w:hideMark/>
          </w:tcPr>
          <w:p w14:paraId="6ADE6DA4"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khác</w:t>
            </w:r>
          </w:p>
        </w:tc>
        <w:tc>
          <w:tcPr>
            <w:tcW w:w="756"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72212210" w14:textId="77777777" w:rsidR="007740C6" w:rsidRPr="0066760A" w:rsidRDefault="007740C6" w:rsidP="007628F6">
            <w:pPr>
              <w:spacing w:after="0" w:line="240" w:lineRule="auto"/>
              <w:jc w:val="center"/>
              <w:rPr>
                <w:rFonts w:eastAsia="Times New Roman" w:cs="Times New Roman"/>
                <w:color w:val="000000"/>
                <w:sz w:val="18"/>
                <w:szCs w:val="18"/>
                <w:lang w:val="vi-VN" w:eastAsia="vi-VN"/>
              </w:rPr>
            </w:pPr>
            <w:r w:rsidRPr="0066760A">
              <w:rPr>
                <w:rFonts w:eastAsia="Times New Roman" w:cs="Times New Roman"/>
                <w:color w:val="000000"/>
                <w:sz w:val="18"/>
                <w:szCs w:val="18"/>
                <w:lang w:val="vi-VN" w:eastAsia="vi-VN"/>
              </w:rPr>
              <w:t>Đang giảng dạy/ làm việc</w:t>
            </w:r>
          </w:p>
        </w:tc>
        <w:tc>
          <w:tcPr>
            <w:tcW w:w="756" w:type="dxa"/>
            <w:tcBorders>
              <w:top w:val="single" w:sz="4" w:space="0" w:color="auto"/>
              <w:left w:val="nil"/>
              <w:bottom w:val="single" w:sz="4" w:space="0" w:color="auto"/>
              <w:right w:val="single" w:sz="4" w:space="0" w:color="auto"/>
            </w:tcBorders>
            <w:shd w:val="clear" w:color="FFFFFF" w:fill="FFFFFF"/>
            <w:vAlign w:val="center"/>
            <w:hideMark/>
          </w:tcPr>
          <w:p w14:paraId="7C24B8D1" w14:textId="77777777" w:rsidR="007740C6" w:rsidRPr="0066760A" w:rsidRDefault="007740C6" w:rsidP="007628F6">
            <w:pPr>
              <w:spacing w:after="0" w:line="240" w:lineRule="auto"/>
              <w:jc w:val="center"/>
              <w:rPr>
                <w:rFonts w:eastAsia="Times New Roman" w:cs="Times New Roman"/>
                <w:color w:val="000000"/>
                <w:sz w:val="20"/>
                <w:szCs w:val="20"/>
                <w:lang w:val="vi-VN" w:eastAsia="vi-VN"/>
              </w:rPr>
            </w:pPr>
            <w:r w:rsidRPr="0066760A">
              <w:rPr>
                <w:rFonts w:eastAsia="Times New Roman" w:cs="Times New Roman"/>
                <w:color w:val="000000"/>
                <w:sz w:val="20"/>
                <w:szCs w:val="20"/>
                <w:lang w:val="vi-VN" w:eastAsia="vi-VN"/>
              </w:rPr>
              <w:t>Đã về nước</w:t>
            </w:r>
          </w:p>
        </w:tc>
      </w:tr>
      <w:tr w:rsidR="005A4F4E" w:rsidRPr="0066760A" w14:paraId="07F37A0F" w14:textId="77777777" w:rsidTr="005A4F4E">
        <w:trPr>
          <w:trHeight w:val="285"/>
        </w:trPr>
        <w:tc>
          <w:tcPr>
            <w:tcW w:w="484" w:type="dxa"/>
            <w:tcBorders>
              <w:top w:val="nil"/>
              <w:left w:val="single" w:sz="4" w:space="0" w:color="auto"/>
              <w:bottom w:val="single" w:sz="4" w:space="0" w:color="auto"/>
              <w:right w:val="single" w:sz="4" w:space="0" w:color="auto"/>
            </w:tcBorders>
            <w:shd w:val="clear" w:color="FFFFFF" w:fill="FFFFFF"/>
            <w:vAlign w:val="center"/>
            <w:hideMark/>
          </w:tcPr>
          <w:p w14:paraId="6D096E74"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 </w:t>
            </w:r>
          </w:p>
        </w:tc>
        <w:tc>
          <w:tcPr>
            <w:tcW w:w="1359" w:type="dxa"/>
            <w:tcBorders>
              <w:top w:val="nil"/>
              <w:left w:val="nil"/>
              <w:bottom w:val="single" w:sz="4" w:space="0" w:color="auto"/>
              <w:right w:val="single" w:sz="4" w:space="0" w:color="auto"/>
            </w:tcBorders>
            <w:shd w:val="clear" w:color="FFFFFF" w:fill="FFFFFF"/>
            <w:vAlign w:val="center"/>
            <w:hideMark/>
          </w:tcPr>
          <w:p w14:paraId="1DDF51FA" w14:textId="77777777" w:rsidR="007740C6" w:rsidRPr="0066760A" w:rsidRDefault="007740C6" w:rsidP="007628F6">
            <w:pPr>
              <w:spacing w:after="0" w:line="240" w:lineRule="auto"/>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 </w:t>
            </w:r>
          </w:p>
        </w:tc>
        <w:tc>
          <w:tcPr>
            <w:tcW w:w="849" w:type="dxa"/>
            <w:tcBorders>
              <w:top w:val="nil"/>
              <w:left w:val="nil"/>
              <w:bottom w:val="single" w:sz="4" w:space="0" w:color="auto"/>
              <w:right w:val="single" w:sz="4" w:space="0" w:color="auto"/>
            </w:tcBorders>
            <w:noWrap/>
            <w:vAlign w:val="bottom"/>
            <w:hideMark/>
          </w:tcPr>
          <w:p w14:paraId="1B58A4C9"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1</w:t>
            </w:r>
          </w:p>
        </w:tc>
        <w:tc>
          <w:tcPr>
            <w:tcW w:w="756" w:type="dxa"/>
            <w:tcBorders>
              <w:top w:val="nil"/>
              <w:left w:val="nil"/>
              <w:bottom w:val="single" w:sz="4" w:space="0" w:color="auto"/>
              <w:right w:val="single" w:sz="4" w:space="0" w:color="auto"/>
            </w:tcBorders>
            <w:vAlign w:val="bottom"/>
            <w:hideMark/>
          </w:tcPr>
          <w:p w14:paraId="32B67901"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6</w:t>
            </w:r>
          </w:p>
        </w:tc>
        <w:tc>
          <w:tcPr>
            <w:tcW w:w="616" w:type="dxa"/>
            <w:tcBorders>
              <w:top w:val="nil"/>
              <w:left w:val="nil"/>
              <w:bottom w:val="single" w:sz="4" w:space="0" w:color="auto"/>
              <w:right w:val="single" w:sz="4" w:space="0" w:color="auto"/>
            </w:tcBorders>
            <w:noWrap/>
            <w:vAlign w:val="bottom"/>
            <w:hideMark/>
          </w:tcPr>
          <w:p w14:paraId="1D4CE7DE"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7</w:t>
            </w:r>
          </w:p>
        </w:tc>
        <w:tc>
          <w:tcPr>
            <w:tcW w:w="583" w:type="dxa"/>
            <w:tcBorders>
              <w:top w:val="nil"/>
              <w:left w:val="nil"/>
              <w:bottom w:val="single" w:sz="4" w:space="0" w:color="auto"/>
              <w:right w:val="single" w:sz="4" w:space="0" w:color="auto"/>
            </w:tcBorders>
            <w:vAlign w:val="bottom"/>
            <w:hideMark/>
          </w:tcPr>
          <w:p w14:paraId="2A67F496"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8</w:t>
            </w:r>
          </w:p>
        </w:tc>
        <w:tc>
          <w:tcPr>
            <w:tcW w:w="594" w:type="dxa"/>
            <w:tcBorders>
              <w:top w:val="nil"/>
              <w:left w:val="nil"/>
              <w:bottom w:val="single" w:sz="4" w:space="0" w:color="auto"/>
              <w:right w:val="single" w:sz="4" w:space="0" w:color="auto"/>
            </w:tcBorders>
            <w:noWrap/>
            <w:vAlign w:val="bottom"/>
            <w:hideMark/>
          </w:tcPr>
          <w:p w14:paraId="711ED629"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9</w:t>
            </w:r>
          </w:p>
        </w:tc>
        <w:tc>
          <w:tcPr>
            <w:tcW w:w="756" w:type="dxa"/>
            <w:tcBorders>
              <w:top w:val="nil"/>
              <w:left w:val="nil"/>
              <w:bottom w:val="single" w:sz="4" w:space="0" w:color="auto"/>
              <w:right w:val="single" w:sz="4" w:space="0" w:color="auto"/>
            </w:tcBorders>
            <w:vAlign w:val="bottom"/>
            <w:hideMark/>
          </w:tcPr>
          <w:p w14:paraId="470AE186"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10</w:t>
            </w:r>
          </w:p>
        </w:tc>
        <w:tc>
          <w:tcPr>
            <w:tcW w:w="805" w:type="dxa"/>
            <w:tcBorders>
              <w:top w:val="nil"/>
              <w:left w:val="nil"/>
              <w:bottom w:val="single" w:sz="4" w:space="0" w:color="auto"/>
              <w:right w:val="single" w:sz="4" w:space="0" w:color="auto"/>
            </w:tcBorders>
            <w:noWrap/>
            <w:vAlign w:val="bottom"/>
            <w:hideMark/>
          </w:tcPr>
          <w:p w14:paraId="077AAAA0"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11</w:t>
            </w:r>
          </w:p>
        </w:tc>
        <w:tc>
          <w:tcPr>
            <w:tcW w:w="706" w:type="dxa"/>
            <w:tcBorders>
              <w:top w:val="nil"/>
              <w:left w:val="nil"/>
              <w:bottom w:val="single" w:sz="4" w:space="0" w:color="auto"/>
              <w:right w:val="single" w:sz="4" w:space="0" w:color="auto"/>
            </w:tcBorders>
            <w:vAlign w:val="bottom"/>
            <w:hideMark/>
          </w:tcPr>
          <w:p w14:paraId="07F0608B"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12</w:t>
            </w:r>
          </w:p>
        </w:tc>
        <w:tc>
          <w:tcPr>
            <w:tcW w:w="638" w:type="dxa"/>
            <w:tcBorders>
              <w:top w:val="nil"/>
              <w:left w:val="nil"/>
              <w:bottom w:val="single" w:sz="4" w:space="0" w:color="auto"/>
              <w:right w:val="single" w:sz="4" w:space="0" w:color="auto"/>
            </w:tcBorders>
            <w:noWrap/>
            <w:vAlign w:val="bottom"/>
            <w:hideMark/>
          </w:tcPr>
          <w:p w14:paraId="2BB4729D"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13</w:t>
            </w:r>
          </w:p>
        </w:tc>
        <w:tc>
          <w:tcPr>
            <w:tcW w:w="734" w:type="dxa"/>
            <w:tcBorders>
              <w:top w:val="nil"/>
              <w:left w:val="nil"/>
              <w:bottom w:val="single" w:sz="4" w:space="0" w:color="auto"/>
              <w:right w:val="single" w:sz="4" w:space="0" w:color="auto"/>
            </w:tcBorders>
            <w:vAlign w:val="bottom"/>
            <w:hideMark/>
          </w:tcPr>
          <w:p w14:paraId="449DBAC4"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14</w:t>
            </w:r>
          </w:p>
        </w:tc>
        <w:tc>
          <w:tcPr>
            <w:tcW w:w="707" w:type="dxa"/>
            <w:tcBorders>
              <w:top w:val="nil"/>
              <w:left w:val="nil"/>
              <w:bottom w:val="single" w:sz="4" w:space="0" w:color="auto"/>
              <w:right w:val="single" w:sz="4" w:space="0" w:color="auto"/>
            </w:tcBorders>
            <w:noWrap/>
            <w:vAlign w:val="bottom"/>
            <w:hideMark/>
          </w:tcPr>
          <w:p w14:paraId="7212C0D9"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15</w:t>
            </w:r>
          </w:p>
        </w:tc>
        <w:tc>
          <w:tcPr>
            <w:tcW w:w="812" w:type="dxa"/>
            <w:tcBorders>
              <w:top w:val="nil"/>
              <w:left w:val="nil"/>
              <w:bottom w:val="single" w:sz="4" w:space="0" w:color="auto"/>
              <w:right w:val="single" w:sz="4" w:space="0" w:color="auto"/>
            </w:tcBorders>
            <w:vAlign w:val="bottom"/>
            <w:hideMark/>
          </w:tcPr>
          <w:p w14:paraId="547D4841"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16</w:t>
            </w:r>
          </w:p>
        </w:tc>
        <w:tc>
          <w:tcPr>
            <w:tcW w:w="756" w:type="dxa"/>
            <w:tcBorders>
              <w:top w:val="nil"/>
              <w:left w:val="nil"/>
              <w:bottom w:val="single" w:sz="4" w:space="0" w:color="auto"/>
              <w:right w:val="single" w:sz="4" w:space="0" w:color="auto"/>
            </w:tcBorders>
            <w:noWrap/>
            <w:vAlign w:val="bottom"/>
            <w:hideMark/>
          </w:tcPr>
          <w:p w14:paraId="6549D687"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17</w:t>
            </w:r>
          </w:p>
        </w:tc>
        <w:tc>
          <w:tcPr>
            <w:tcW w:w="794" w:type="dxa"/>
            <w:tcBorders>
              <w:top w:val="nil"/>
              <w:left w:val="nil"/>
              <w:bottom w:val="single" w:sz="4" w:space="0" w:color="auto"/>
              <w:right w:val="single" w:sz="4" w:space="0" w:color="auto"/>
            </w:tcBorders>
            <w:vAlign w:val="bottom"/>
            <w:hideMark/>
          </w:tcPr>
          <w:p w14:paraId="5CB7EEFB"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18</w:t>
            </w:r>
          </w:p>
        </w:tc>
        <w:tc>
          <w:tcPr>
            <w:tcW w:w="707" w:type="dxa"/>
            <w:tcBorders>
              <w:top w:val="nil"/>
              <w:left w:val="nil"/>
              <w:bottom w:val="single" w:sz="4" w:space="0" w:color="auto"/>
              <w:right w:val="single" w:sz="4" w:space="0" w:color="auto"/>
            </w:tcBorders>
            <w:noWrap/>
            <w:vAlign w:val="bottom"/>
            <w:hideMark/>
          </w:tcPr>
          <w:p w14:paraId="1757E947"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19</w:t>
            </w:r>
          </w:p>
        </w:tc>
        <w:tc>
          <w:tcPr>
            <w:tcW w:w="805" w:type="dxa"/>
            <w:tcBorders>
              <w:top w:val="nil"/>
              <w:left w:val="nil"/>
              <w:bottom w:val="single" w:sz="4" w:space="0" w:color="auto"/>
              <w:right w:val="single" w:sz="4" w:space="0" w:color="auto"/>
            </w:tcBorders>
            <w:vAlign w:val="bottom"/>
            <w:hideMark/>
          </w:tcPr>
          <w:p w14:paraId="229D1752"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20</w:t>
            </w:r>
          </w:p>
        </w:tc>
        <w:tc>
          <w:tcPr>
            <w:tcW w:w="641" w:type="dxa"/>
            <w:tcBorders>
              <w:top w:val="nil"/>
              <w:left w:val="nil"/>
              <w:bottom w:val="single" w:sz="4" w:space="0" w:color="auto"/>
              <w:right w:val="nil"/>
            </w:tcBorders>
            <w:noWrap/>
            <w:vAlign w:val="bottom"/>
            <w:hideMark/>
          </w:tcPr>
          <w:p w14:paraId="7F94660C"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21</w:t>
            </w:r>
          </w:p>
        </w:tc>
        <w:tc>
          <w:tcPr>
            <w:tcW w:w="756" w:type="dxa"/>
            <w:tcBorders>
              <w:top w:val="nil"/>
              <w:left w:val="single" w:sz="4" w:space="0" w:color="auto"/>
              <w:bottom w:val="single" w:sz="4" w:space="0" w:color="auto"/>
              <w:right w:val="single" w:sz="4" w:space="0" w:color="auto"/>
            </w:tcBorders>
            <w:vAlign w:val="bottom"/>
            <w:hideMark/>
          </w:tcPr>
          <w:p w14:paraId="7B1BE293"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22</w:t>
            </w:r>
          </w:p>
        </w:tc>
        <w:tc>
          <w:tcPr>
            <w:tcW w:w="756" w:type="dxa"/>
            <w:tcBorders>
              <w:top w:val="nil"/>
              <w:left w:val="nil"/>
              <w:bottom w:val="single" w:sz="4" w:space="0" w:color="auto"/>
              <w:right w:val="single" w:sz="4" w:space="0" w:color="auto"/>
            </w:tcBorders>
            <w:noWrap/>
            <w:vAlign w:val="bottom"/>
            <w:hideMark/>
          </w:tcPr>
          <w:p w14:paraId="77D02A4B" w14:textId="77777777" w:rsidR="007740C6" w:rsidRPr="0066760A" w:rsidRDefault="007740C6" w:rsidP="007628F6">
            <w:pPr>
              <w:spacing w:after="0" w:line="240" w:lineRule="auto"/>
              <w:jc w:val="center"/>
              <w:rPr>
                <w:rFonts w:eastAsia="Times New Roman" w:cs="Times New Roman"/>
                <w:i/>
                <w:iCs/>
                <w:color w:val="000000"/>
                <w:sz w:val="16"/>
                <w:szCs w:val="16"/>
                <w:lang w:val="vi-VN" w:eastAsia="vi-VN"/>
              </w:rPr>
            </w:pPr>
            <w:r w:rsidRPr="0066760A">
              <w:rPr>
                <w:rFonts w:eastAsia="Times New Roman" w:cs="Times New Roman"/>
                <w:i/>
                <w:iCs/>
                <w:color w:val="000000"/>
                <w:sz w:val="16"/>
                <w:szCs w:val="16"/>
                <w:lang w:val="vi-VN" w:eastAsia="vi-VN"/>
              </w:rPr>
              <w:t>23</w:t>
            </w:r>
          </w:p>
        </w:tc>
      </w:tr>
      <w:tr w:rsidR="005A4F4E" w:rsidRPr="0066760A" w14:paraId="07748086" w14:textId="77777777" w:rsidTr="005A4F4E">
        <w:trPr>
          <w:trHeight w:val="285"/>
        </w:trPr>
        <w:tc>
          <w:tcPr>
            <w:tcW w:w="484" w:type="dxa"/>
            <w:tcBorders>
              <w:top w:val="nil"/>
              <w:left w:val="single" w:sz="4" w:space="0" w:color="auto"/>
              <w:bottom w:val="single" w:sz="4" w:space="0" w:color="auto"/>
              <w:right w:val="single" w:sz="4" w:space="0" w:color="auto"/>
            </w:tcBorders>
            <w:shd w:val="clear" w:color="FFFFFF" w:fill="FFFFFF"/>
            <w:vAlign w:val="bottom"/>
            <w:hideMark/>
          </w:tcPr>
          <w:p w14:paraId="229E39D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1359" w:type="dxa"/>
            <w:tcBorders>
              <w:top w:val="nil"/>
              <w:left w:val="nil"/>
              <w:bottom w:val="single" w:sz="4" w:space="0" w:color="auto"/>
              <w:right w:val="single" w:sz="4" w:space="0" w:color="auto"/>
            </w:tcBorders>
            <w:shd w:val="clear" w:color="FFFFFF" w:fill="FFFFFF"/>
            <w:vAlign w:val="bottom"/>
            <w:hideMark/>
          </w:tcPr>
          <w:p w14:paraId="2B1D9CE9"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Tây Ninh</w:t>
            </w:r>
          </w:p>
        </w:tc>
        <w:tc>
          <w:tcPr>
            <w:tcW w:w="849" w:type="dxa"/>
            <w:tcBorders>
              <w:top w:val="nil"/>
              <w:left w:val="nil"/>
              <w:bottom w:val="single" w:sz="4" w:space="0" w:color="auto"/>
              <w:right w:val="single" w:sz="4" w:space="0" w:color="auto"/>
            </w:tcBorders>
            <w:noWrap/>
            <w:vAlign w:val="bottom"/>
            <w:hideMark/>
          </w:tcPr>
          <w:p w14:paraId="2A196C2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2C565E3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16" w:type="dxa"/>
            <w:tcBorders>
              <w:top w:val="nil"/>
              <w:left w:val="nil"/>
              <w:bottom w:val="single" w:sz="4" w:space="0" w:color="auto"/>
              <w:right w:val="single" w:sz="4" w:space="0" w:color="auto"/>
            </w:tcBorders>
            <w:noWrap/>
            <w:vAlign w:val="bottom"/>
            <w:hideMark/>
          </w:tcPr>
          <w:p w14:paraId="08696C9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583" w:type="dxa"/>
            <w:tcBorders>
              <w:top w:val="nil"/>
              <w:left w:val="nil"/>
              <w:bottom w:val="single" w:sz="4" w:space="0" w:color="auto"/>
              <w:right w:val="single" w:sz="4" w:space="0" w:color="auto"/>
            </w:tcBorders>
            <w:noWrap/>
            <w:vAlign w:val="bottom"/>
            <w:hideMark/>
          </w:tcPr>
          <w:p w14:paraId="4F77224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594" w:type="dxa"/>
            <w:tcBorders>
              <w:top w:val="nil"/>
              <w:left w:val="nil"/>
              <w:bottom w:val="single" w:sz="4" w:space="0" w:color="auto"/>
              <w:right w:val="single" w:sz="4" w:space="0" w:color="auto"/>
            </w:tcBorders>
            <w:noWrap/>
            <w:vAlign w:val="bottom"/>
            <w:hideMark/>
          </w:tcPr>
          <w:p w14:paraId="286A3C8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0EA0FF3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05" w:type="dxa"/>
            <w:tcBorders>
              <w:top w:val="nil"/>
              <w:left w:val="nil"/>
              <w:bottom w:val="single" w:sz="4" w:space="0" w:color="auto"/>
              <w:right w:val="single" w:sz="4" w:space="0" w:color="auto"/>
            </w:tcBorders>
            <w:noWrap/>
            <w:vAlign w:val="bottom"/>
            <w:hideMark/>
          </w:tcPr>
          <w:p w14:paraId="516C3B6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6" w:type="dxa"/>
            <w:tcBorders>
              <w:top w:val="nil"/>
              <w:left w:val="nil"/>
              <w:bottom w:val="single" w:sz="4" w:space="0" w:color="auto"/>
              <w:right w:val="single" w:sz="4" w:space="0" w:color="auto"/>
            </w:tcBorders>
            <w:noWrap/>
            <w:vAlign w:val="bottom"/>
            <w:hideMark/>
          </w:tcPr>
          <w:p w14:paraId="402F7E0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38" w:type="dxa"/>
            <w:tcBorders>
              <w:top w:val="nil"/>
              <w:left w:val="nil"/>
              <w:bottom w:val="single" w:sz="4" w:space="0" w:color="auto"/>
              <w:right w:val="single" w:sz="4" w:space="0" w:color="auto"/>
            </w:tcBorders>
            <w:noWrap/>
            <w:vAlign w:val="bottom"/>
            <w:hideMark/>
          </w:tcPr>
          <w:p w14:paraId="7903122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34" w:type="dxa"/>
            <w:tcBorders>
              <w:top w:val="nil"/>
              <w:left w:val="nil"/>
              <w:bottom w:val="single" w:sz="4" w:space="0" w:color="auto"/>
              <w:right w:val="single" w:sz="4" w:space="0" w:color="auto"/>
            </w:tcBorders>
            <w:noWrap/>
            <w:vAlign w:val="bottom"/>
            <w:hideMark/>
          </w:tcPr>
          <w:p w14:paraId="05DB8DA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7" w:type="dxa"/>
            <w:tcBorders>
              <w:top w:val="nil"/>
              <w:left w:val="nil"/>
              <w:bottom w:val="single" w:sz="4" w:space="0" w:color="auto"/>
              <w:right w:val="single" w:sz="4" w:space="0" w:color="auto"/>
            </w:tcBorders>
            <w:noWrap/>
            <w:vAlign w:val="bottom"/>
            <w:hideMark/>
          </w:tcPr>
          <w:p w14:paraId="52D5F75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12" w:type="dxa"/>
            <w:tcBorders>
              <w:top w:val="nil"/>
              <w:left w:val="nil"/>
              <w:bottom w:val="single" w:sz="4" w:space="0" w:color="auto"/>
              <w:right w:val="single" w:sz="4" w:space="0" w:color="auto"/>
            </w:tcBorders>
            <w:noWrap/>
            <w:vAlign w:val="bottom"/>
            <w:hideMark/>
          </w:tcPr>
          <w:p w14:paraId="757E9CD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1554EFC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94" w:type="dxa"/>
            <w:tcBorders>
              <w:top w:val="nil"/>
              <w:left w:val="nil"/>
              <w:bottom w:val="single" w:sz="4" w:space="0" w:color="auto"/>
              <w:right w:val="single" w:sz="4" w:space="0" w:color="auto"/>
            </w:tcBorders>
            <w:noWrap/>
            <w:vAlign w:val="bottom"/>
            <w:hideMark/>
          </w:tcPr>
          <w:p w14:paraId="76806EC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7" w:type="dxa"/>
            <w:tcBorders>
              <w:top w:val="nil"/>
              <w:left w:val="nil"/>
              <w:bottom w:val="single" w:sz="4" w:space="0" w:color="auto"/>
              <w:right w:val="single" w:sz="4" w:space="0" w:color="auto"/>
            </w:tcBorders>
            <w:noWrap/>
            <w:vAlign w:val="bottom"/>
            <w:hideMark/>
          </w:tcPr>
          <w:p w14:paraId="3825AF7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05" w:type="dxa"/>
            <w:tcBorders>
              <w:top w:val="nil"/>
              <w:left w:val="nil"/>
              <w:bottom w:val="single" w:sz="4" w:space="0" w:color="auto"/>
              <w:right w:val="single" w:sz="4" w:space="0" w:color="auto"/>
            </w:tcBorders>
            <w:noWrap/>
            <w:vAlign w:val="bottom"/>
            <w:hideMark/>
          </w:tcPr>
          <w:p w14:paraId="18C846E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41" w:type="dxa"/>
            <w:tcBorders>
              <w:top w:val="nil"/>
              <w:left w:val="nil"/>
              <w:bottom w:val="single" w:sz="4" w:space="0" w:color="auto"/>
              <w:right w:val="nil"/>
            </w:tcBorders>
            <w:noWrap/>
            <w:vAlign w:val="bottom"/>
            <w:hideMark/>
          </w:tcPr>
          <w:p w14:paraId="56552FB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single" w:sz="4" w:space="0" w:color="auto"/>
              <w:bottom w:val="single" w:sz="4" w:space="0" w:color="auto"/>
              <w:right w:val="single" w:sz="4" w:space="0" w:color="auto"/>
            </w:tcBorders>
            <w:noWrap/>
            <w:vAlign w:val="bottom"/>
            <w:hideMark/>
          </w:tcPr>
          <w:p w14:paraId="1D14358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2B556E4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r>
      <w:tr w:rsidR="005A4F4E" w:rsidRPr="0066760A" w14:paraId="0AEAC648" w14:textId="77777777" w:rsidTr="005A4F4E">
        <w:trPr>
          <w:trHeight w:val="285"/>
        </w:trPr>
        <w:tc>
          <w:tcPr>
            <w:tcW w:w="484" w:type="dxa"/>
            <w:tcBorders>
              <w:top w:val="nil"/>
              <w:left w:val="single" w:sz="4" w:space="0" w:color="000000"/>
              <w:bottom w:val="single" w:sz="4" w:space="0" w:color="000000"/>
              <w:right w:val="single" w:sz="4" w:space="0" w:color="000000"/>
            </w:tcBorders>
            <w:shd w:val="clear" w:color="FFFFFF" w:fill="FFFFFF"/>
            <w:vAlign w:val="bottom"/>
            <w:hideMark/>
          </w:tcPr>
          <w:p w14:paraId="1B73494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1359" w:type="dxa"/>
            <w:tcBorders>
              <w:top w:val="nil"/>
              <w:left w:val="nil"/>
              <w:bottom w:val="single" w:sz="4" w:space="0" w:color="000000"/>
              <w:right w:val="single" w:sz="4" w:space="0" w:color="000000"/>
            </w:tcBorders>
            <w:shd w:val="clear" w:color="FFFFFF" w:fill="FFFFFF"/>
            <w:vAlign w:val="bottom"/>
            <w:hideMark/>
          </w:tcPr>
          <w:p w14:paraId="30CF1644"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Lai Châu</w:t>
            </w:r>
          </w:p>
        </w:tc>
        <w:tc>
          <w:tcPr>
            <w:tcW w:w="849" w:type="dxa"/>
            <w:tcBorders>
              <w:top w:val="nil"/>
              <w:left w:val="single" w:sz="4" w:space="0" w:color="auto"/>
              <w:bottom w:val="single" w:sz="4" w:space="0" w:color="auto"/>
              <w:right w:val="single" w:sz="4" w:space="0" w:color="auto"/>
            </w:tcBorders>
            <w:noWrap/>
            <w:vAlign w:val="bottom"/>
            <w:hideMark/>
          </w:tcPr>
          <w:p w14:paraId="1395F0A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756" w:type="dxa"/>
            <w:tcBorders>
              <w:top w:val="nil"/>
              <w:left w:val="single" w:sz="4" w:space="0" w:color="000000"/>
              <w:bottom w:val="single" w:sz="4" w:space="0" w:color="000000"/>
              <w:right w:val="single" w:sz="4" w:space="0" w:color="000000"/>
            </w:tcBorders>
            <w:noWrap/>
            <w:vAlign w:val="bottom"/>
            <w:hideMark/>
          </w:tcPr>
          <w:p w14:paraId="7A3D976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616" w:type="dxa"/>
            <w:tcBorders>
              <w:top w:val="nil"/>
              <w:left w:val="nil"/>
              <w:bottom w:val="single" w:sz="4" w:space="0" w:color="000000"/>
              <w:right w:val="single" w:sz="4" w:space="0" w:color="000000"/>
            </w:tcBorders>
            <w:noWrap/>
            <w:vAlign w:val="bottom"/>
            <w:hideMark/>
          </w:tcPr>
          <w:p w14:paraId="27E6EDE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83" w:type="dxa"/>
            <w:tcBorders>
              <w:top w:val="nil"/>
              <w:left w:val="nil"/>
              <w:bottom w:val="single" w:sz="4" w:space="0" w:color="000000"/>
              <w:right w:val="single" w:sz="4" w:space="0" w:color="000000"/>
            </w:tcBorders>
            <w:noWrap/>
            <w:vAlign w:val="bottom"/>
            <w:hideMark/>
          </w:tcPr>
          <w:p w14:paraId="61410DC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94" w:type="dxa"/>
            <w:tcBorders>
              <w:top w:val="nil"/>
              <w:left w:val="nil"/>
              <w:bottom w:val="single" w:sz="4" w:space="0" w:color="000000"/>
              <w:right w:val="single" w:sz="4" w:space="0" w:color="000000"/>
            </w:tcBorders>
            <w:noWrap/>
            <w:vAlign w:val="bottom"/>
            <w:hideMark/>
          </w:tcPr>
          <w:p w14:paraId="17BA963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nil"/>
              <w:bottom w:val="single" w:sz="4" w:space="0" w:color="000000"/>
              <w:right w:val="single" w:sz="4" w:space="0" w:color="000000"/>
            </w:tcBorders>
            <w:noWrap/>
            <w:vAlign w:val="bottom"/>
            <w:hideMark/>
          </w:tcPr>
          <w:p w14:paraId="6C21665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000000"/>
              <w:right w:val="single" w:sz="4" w:space="0" w:color="000000"/>
            </w:tcBorders>
            <w:noWrap/>
            <w:vAlign w:val="bottom"/>
            <w:hideMark/>
          </w:tcPr>
          <w:p w14:paraId="585EFCF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706" w:type="dxa"/>
            <w:tcBorders>
              <w:top w:val="nil"/>
              <w:left w:val="nil"/>
              <w:bottom w:val="single" w:sz="4" w:space="0" w:color="000000"/>
              <w:right w:val="single" w:sz="4" w:space="0" w:color="000000"/>
            </w:tcBorders>
            <w:noWrap/>
            <w:vAlign w:val="bottom"/>
            <w:hideMark/>
          </w:tcPr>
          <w:p w14:paraId="4F1AFA1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38" w:type="dxa"/>
            <w:tcBorders>
              <w:top w:val="nil"/>
              <w:left w:val="nil"/>
              <w:bottom w:val="single" w:sz="4" w:space="0" w:color="000000"/>
              <w:right w:val="single" w:sz="4" w:space="0" w:color="000000"/>
            </w:tcBorders>
            <w:noWrap/>
            <w:vAlign w:val="bottom"/>
            <w:hideMark/>
          </w:tcPr>
          <w:p w14:paraId="58F8982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34" w:type="dxa"/>
            <w:tcBorders>
              <w:top w:val="nil"/>
              <w:left w:val="nil"/>
              <w:bottom w:val="single" w:sz="4" w:space="0" w:color="000000"/>
              <w:right w:val="single" w:sz="4" w:space="0" w:color="000000"/>
            </w:tcBorders>
            <w:noWrap/>
            <w:vAlign w:val="bottom"/>
            <w:hideMark/>
          </w:tcPr>
          <w:p w14:paraId="53F1BD3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000000"/>
              <w:right w:val="single" w:sz="4" w:space="0" w:color="000000"/>
            </w:tcBorders>
            <w:noWrap/>
            <w:vAlign w:val="bottom"/>
            <w:hideMark/>
          </w:tcPr>
          <w:p w14:paraId="7BF42DB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812" w:type="dxa"/>
            <w:tcBorders>
              <w:top w:val="nil"/>
              <w:left w:val="nil"/>
              <w:bottom w:val="single" w:sz="4" w:space="0" w:color="000000"/>
              <w:right w:val="single" w:sz="4" w:space="0" w:color="000000"/>
            </w:tcBorders>
            <w:noWrap/>
            <w:vAlign w:val="bottom"/>
            <w:hideMark/>
          </w:tcPr>
          <w:p w14:paraId="618B67D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nil"/>
              <w:bottom w:val="single" w:sz="4" w:space="0" w:color="000000"/>
              <w:right w:val="single" w:sz="4" w:space="0" w:color="000000"/>
            </w:tcBorders>
            <w:noWrap/>
            <w:vAlign w:val="bottom"/>
            <w:hideMark/>
          </w:tcPr>
          <w:p w14:paraId="3C1B047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794" w:type="dxa"/>
            <w:tcBorders>
              <w:top w:val="nil"/>
              <w:left w:val="nil"/>
              <w:bottom w:val="single" w:sz="4" w:space="0" w:color="000000"/>
              <w:right w:val="single" w:sz="4" w:space="0" w:color="000000"/>
            </w:tcBorders>
            <w:noWrap/>
            <w:vAlign w:val="bottom"/>
            <w:hideMark/>
          </w:tcPr>
          <w:p w14:paraId="7386F18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000000"/>
              <w:right w:val="nil"/>
            </w:tcBorders>
            <w:noWrap/>
            <w:vAlign w:val="bottom"/>
            <w:hideMark/>
          </w:tcPr>
          <w:p w14:paraId="1AED30B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single" w:sz="4" w:space="0" w:color="000000"/>
              <w:bottom w:val="single" w:sz="4" w:space="0" w:color="000000"/>
              <w:right w:val="nil"/>
            </w:tcBorders>
            <w:noWrap/>
            <w:vAlign w:val="bottom"/>
            <w:hideMark/>
          </w:tcPr>
          <w:p w14:paraId="1871F65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41" w:type="dxa"/>
            <w:tcBorders>
              <w:top w:val="nil"/>
              <w:left w:val="single" w:sz="4" w:space="0" w:color="000000"/>
              <w:bottom w:val="single" w:sz="4" w:space="0" w:color="000000"/>
              <w:right w:val="nil"/>
            </w:tcBorders>
            <w:noWrap/>
            <w:vAlign w:val="bottom"/>
            <w:hideMark/>
          </w:tcPr>
          <w:p w14:paraId="6704C4C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single" w:sz="4" w:space="0" w:color="auto"/>
              <w:bottom w:val="single" w:sz="4" w:space="0" w:color="auto"/>
              <w:right w:val="single" w:sz="4" w:space="0" w:color="auto"/>
            </w:tcBorders>
            <w:noWrap/>
            <w:vAlign w:val="bottom"/>
            <w:hideMark/>
          </w:tcPr>
          <w:p w14:paraId="3CFE816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nil"/>
              <w:bottom w:val="single" w:sz="4" w:space="0" w:color="auto"/>
              <w:right w:val="single" w:sz="4" w:space="0" w:color="auto"/>
            </w:tcBorders>
            <w:noWrap/>
            <w:vAlign w:val="bottom"/>
            <w:hideMark/>
          </w:tcPr>
          <w:p w14:paraId="0AB633B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r>
      <w:tr w:rsidR="005A4F4E" w:rsidRPr="0066760A" w14:paraId="1943DFB8" w14:textId="77777777" w:rsidTr="005A4F4E">
        <w:trPr>
          <w:trHeight w:val="285"/>
        </w:trPr>
        <w:tc>
          <w:tcPr>
            <w:tcW w:w="484"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6BC5609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1359" w:type="dxa"/>
            <w:tcBorders>
              <w:top w:val="nil"/>
              <w:left w:val="single" w:sz="4" w:space="0" w:color="000000"/>
              <w:bottom w:val="nil"/>
              <w:right w:val="single" w:sz="4" w:space="0" w:color="000000"/>
            </w:tcBorders>
            <w:shd w:val="clear" w:color="FFFFFF" w:fill="FFFFFF"/>
            <w:vAlign w:val="bottom"/>
            <w:hideMark/>
          </w:tcPr>
          <w:p w14:paraId="0E186A8A"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Hà Tĩnh</w:t>
            </w:r>
          </w:p>
        </w:tc>
        <w:tc>
          <w:tcPr>
            <w:tcW w:w="849" w:type="dxa"/>
            <w:tcBorders>
              <w:top w:val="nil"/>
              <w:left w:val="single" w:sz="4" w:space="0" w:color="auto"/>
              <w:bottom w:val="single" w:sz="4" w:space="0" w:color="auto"/>
              <w:right w:val="single" w:sz="4" w:space="0" w:color="auto"/>
            </w:tcBorders>
            <w:noWrap/>
            <w:vAlign w:val="bottom"/>
            <w:hideMark/>
          </w:tcPr>
          <w:p w14:paraId="59BBDB3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single" w:sz="4" w:space="0" w:color="000000"/>
              <w:bottom w:val="nil"/>
              <w:right w:val="single" w:sz="4" w:space="0" w:color="000000"/>
            </w:tcBorders>
            <w:noWrap/>
            <w:vAlign w:val="bottom"/>
            <w:hideMark/>
          </w:tcPr>
          <w:p w14:paraId="16D5B7D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16" w:type="dxa"/>
            <w:tcBorders>
              <w:top w:val="nil"/>
              <w:left w:val="nil"/>
              <w:bottom w:val="nil"/>
              <w:right w:val="single" w:sz="4" w:space="0" w:color="000000"/>
            </w:tcBorders>
            <w:noWrap/>
            <w:vAlign w:val="bottom"/>
            <w:hideMark/>
          </w:tcPr>
          <w:p w14:paraId="1FFA1A9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583" w:type="dxa"/>
            <w:tcBorders>
              <w:top w:val="nil"/>
              <w:left w:val="nil"/>
              <w:bottom w:val="nil"/>
              <w:right w:val="single" w:sz="4" w:space="0" w:color="000000"/>
            </w:tcBorders>
            <w:noWrap/>
            <w:vAlign w:val="bottom"/>
            <w:hideMark/>
          </w:tcPr>
          <w:p w14:paraId="58DB76F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594" w:type="dxa"/>
            <w:tcBorders>
              <w:top w:val="nil"/>
              <w:left w:val="nil"/>
              <w:bottom w:val="nil"/>
              <w:right w:val="single" w:sz="4" w:space="0" w:color="000000"/>
            </w:tcBorders>
            <w:noWrap/>
            <w:vAlign w:val="bottom"/>
            <w:hideMark/>
          </w:tcPr>
          <w:p w14:paraId="766EABB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nil"/>
              <w:right w:val="single" w:sz="4" w:space="0" w:color="000000"/>
            </w:tcBorders>
            <w:noWrap/>
            <w:vAlign w:val="bottom"/>
            <w:hideMark/>
          </w:tcPr>
          <w:p w14:paraId="0EBEF6E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05" w:type="dxa"/>
            <w:tcBorders>
              <w:top w:val="nil"/>
              <w:left w:val="nil"/>
              <w:bottom w:val="nil"/>
              <w:right w:val="single" w:sz="4" w:space="0" w:color="000000"/>
            </w:tcBorders>
            <w:noWrap/>
            <w:vAlign w:val="bottom"/>
            <w:hideMark/>
          </w:tcPr>
          <w:p w14:paraId="4F12F15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6" w:type="dxa"/>
            <w:tcBorders>
              <w:top w:val="nil"/>
              <w:left w:val="nil"/>
              <w:bottom w:val="nil"/>
              <w:right w:val="single" w:sz="4" w:space="0" w:color="000000"/>
            </w:tcBorders>
            <w:noWrap/>
            <w:vAlign w:val="bottom"/>
            <w:hideMark/>
          </w:tcPr>
          <w:p w14:paraId="24C1158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38" w:type="dxa"/>
            <w:tcBorders>
              <w:top w:val="nil"/>
              <w:left w:val="nil"/>
              <w:bottom w:val="nil"/>
              <w:right w:val="single" w:sz="4" w:space="0" w:color="000000"/>
            </w:tcBorders>
            <w:noWrap/>
            <w:vAlign w:val="bottom"/>
            <w:hideMark/>
          </w:tcPr>
          <w:p w14:paraId="1E64D3F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34" w:type="dxa"/>
            <w:tcBorders>
              <w:top w:val="nil"/>
              <w:left w:val="nil"/>
              <w:bottom w:val="nil"/>
              <w:right w:val="single" w:sz="4" w:space="0" w:color="000000"/>
            </w:tcBorders>
            <w:noWrap/>
            <w:vAlign w:val="bottom"/>
            <w:hideMark/>
          </w:tcPr>
          <w:p w14:paraId="1D24430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7" w:type="dxa"/>
            <w:tcBorders>
              <w:top w:val="nil"/>
              <w:left w:val="nil"/>
              <w:bottom w:val="nil"/>
              <w:right w:val="single" w:sz="4" w:space="0" w:color="000000"/>
            </w:tcBorders>
            <w:noWrap/>
            <w:vAlign w:val="bottom"/>
            <w:hideMark/>
          </w:tcPr>
          <w:p w14:paraId="132B77E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12" w:type="dxa"/>
            <w:tcBorders>
              <w:top w:val="nil"/>
              <w:left w:val="nil"/>
              <w:bottom w:val="nil"/>
              <w:right w:val="single" w:sz="4" w:space="0" w:color="000000"/>
            </w:tcBorders>
            <w:noWrap/>
            <w:vAlign w:val="bottom"/>
            <w:hideMark/>
          </w:tcPr>
          <w:p w14:paraId="05A27F2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nil"/>
              <w:right w:val="single" w:sz="4" w:space="0" w:color="000000"/>
            </w:tcBorders>
            <w:noWrap/>
            <w:vAlign w:val="bottom"/>
            <w:hideMark/>
          </w:tcPr>
          <w:p w14:paraId="45F5C10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94" w:type="dxa"/>
            <w:tcBorders>
              <w:top w:val="nil"/>
              <w:left w:val="nil"/>
              <w:bottom w:val="nil"/>
              <w:right w:val="single" w:sz="4" w:space="0" w:color="000000"/>
            </w:tcBorders>
            <w:noWrap/>
            <w:vAlign w:val="bottom"/>
            <w:hideMark/>
          </w:tcPr>
          <w:p w14:paraId="7FFB280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7" w:type="dxa"/>
            <w:tcBorders>
              <w:top w:val="nil"/>
              <w:left w:val="nil"/>
              <w:bottom w:val="nil"/>
              <w:right w:val="single" w:sz="4" w:space="0" w:color="000000"/>
            </w:tcBorders>
            <w:noWrap/>
            <w:vAlign w:val="bottom"/>
            <w:hideMark/>
          </w:tcPr>
          <w:p w14:paraId="613B390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05" w:type="dxa"/>
            <w:tcBorders>
              <w:top w:val="nil"/>
              <w:left w:val="nil"/>
              <w:bottom w:val="nil"/>
              <w:right w:val="single" w:sz="4" w:space="0" w:color="000000"/>
            </w:tcBorders>
            <w:noWrap/>
            <w:vAlign w:val="bottom"/>
            <w:hideMark/>
          </w:tcPr>
          <w:p w14:paraId="3807D36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41" w:type="dxa"/>
            <w:tcBorders>
              <w:top w:val="nil"/>
              <w:left w:val="nil"/>
              <w:bottom w:val="nil"/>
              <w:right w:val="nil"/>
            </w:tcBorders>
            <w:noWrap/>
            <w:vAlign w:val="bottom"/>
            <w:hideMark/>
          </w:tcPr>
          <w:p w14:paraId="1F46EF8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single" w:sz="4" w:space="0" w:color="auto"/>
              <w:bottom w:val="single" w:sz="4" w:space="0" w:color="auto"/>
              <w:right w:val="single" w:sz="4" w:space="0" w:color="auto"/>
            </w:tcBorders>
            <w:noWrap/>
            <w:vAlign w:val="bottom"/>
            <w:hideMark/>
          </w:tcPr>
          <w:p w14:paraId="7F604D0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2C782C2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r>
      <w:tr w:rsidR="005A4F4E" w:rsidRPr="0066760A" w14:paraId="2C0835E1" w14:textId="77777777" w:rsidTr="005A4F4E">
        <w:trPr>
          <w:trHeight w:val="285"/>
        </w:trPr>
        <w:tc>
          <w:tcPr>
            <w:tcW w:w="484" w:type="dxa"/>
            <w:tcBorders>
              <w:top w:val="nil"/>
              <w:left w:val="single" w:sz="4" w:space="0" w:color="000000"/>
              <w:bottom w:val="single" w:sz="4" w:space="0" w:color="000000"/>
              <w:right w:val="single" w:sz="4" w:space="0" w:color="000000"/>
            </w:tcBorders>
            <w:shd w:val="clear" w:color="FFFFFF" w:fill="FFFFFF"/>
            <w:vAlign w:val="bottom"/>
            <w:hideMark/>
          </w:tcPr>
          <w:p w14:paraId="5BEA44B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w:t>
            </w:r>
          </w:p>
        </w:tc>
        <w:tc>
          <w:tcPr>
            <w:tcW w:w="1359"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455C485A"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Cà Mau</w:t>
            </w:r>
          </w:p>
        </w:tc>
        <w:tc>
          <w:tcPr>
            <w:tcW w:w="849" w:type="dxa"/>
            <w:tcBorders>
              <w:top w:val="nil"/>
              <w:left w:val="nil"/>
              <w:bottom w:val="single" w:sz="4" w:space="0" w:color="auto"/>
              <w:right w:val="single" w:sz="4" w:space="0" w:color="auto"/>
            </w:tcBorders>
            <w:noWrap/>
            <w:vAlign w:val="bottom"/>
            <w:hideMark/>
          </w:tcPr>
          <w:p w14:paraId="00506CE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single" w:sz="4" w:space="0" w:color="000000"/>
              <w:left w:val="single" w:sz="4" w:space="0" w:color="000000"/>
              <w:bottom w:val="nil"/>
              <w:right w:val="single" w:sz="4" w:space="0" w:color="000000"/>
            </w:tcBorders>
            <w:noWrap/>
            <w:vAlign w:val="bottom"/>
            <w:hideMark/>
          </w:tcPr>
          <w:p w14:paraId="286F9DD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16" w:type="dxa"/>
            <w:tcBorders>
              <w:top w:val="single" w:sz="4" w:space="0" w:color="000000"/>
              <w:left w:val="nil"/>
              <w:bottom w:val="nil"/>
              <w:right w:val="single" w:sz="4" w:space="0" w:color="000000"/>
            </w:tcBorders>
            <w:noWrap/>
            <w:vAlign w:val="bottom"/>
            <w:hideMark/>
          </w:tcPr>
          <w:p w14:paraId="5D06D72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583" w:type="dxa"/>
            <w:tcBorders>
              <w:top w:val="single" w:sz="4" w:space="0" w:color="000000"/>
              <w:left w:val="nil"/>
              <w:bottom w:val="nil"/>
              <w:right w:val="single" w:sz="4" w:space="0" w:color="000000"/>
            </w:tcBorders>
            <w:noWrap/>
            <w:vAlign w:val="bottom"/>
            <w:hideMark/>
          </w:tcPr>
          <w:p w14:paraId="6A782B0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594" w:type="dxa"/>
            <w:tcBorders>
              <w:top w:val="single" w:sz="4" w:space="0" w:color="000000"/>
              <w:left w:val="nil"/>
              <w:bottom w:val="nil"/>
              <w:right w:val="single" w:sz="4" w:space="0" w:color="000000"/>
            </w:tcBorders>
            <w:noWrap/>
            <w:vAlign w:val="bottom"/>
            <w:hideMark/>
          </w:tcPr>
          <w:p w14:paraId="1F16EF0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single" w:sz="4" w:space="0" w:color="000000"/>
              <w:left w:val="nil"/>
              <w:bottom w:val="nil"/>
              <w:right w:val="single" w:sz="4" w:space="0" w:color="000000"/>
            </w:tcBorders>
            <w:noWrap/>
            <w:vAlign w:val="bottom"/>
            <w:hideMark/>
          </w:tcPr>
          <w:p w14:paraId="4DDBB5D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05" w:type="dxa"/>
            <w:tcBorders>
              <w:top w:val="single" w:sz="4" w:space="0" w:color="000000"/>
              <w:left w:val="nil"/>
              <w:bottom w:val="nil"/>
              <w:right w:val="single" w:sz="4" w:space="0" w:color="000000"/>
            </w:tcBorders>
            <w:noWrap/>
            <w:vAlign w:val="bottom"/>
            <w:hideMark/>
          </w:tcPr>
          <w:p w14:paraId="00DB764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6" w:type="dxa"/>
            <w:tcBorders>
              <w:top w:val="single" w:sz="4" w:space="0" w:color="000000"/>
              <w:left w:val="nil"/>
              <w:bottom w:val="nil"/>
              <w:right w:val="single" w:sz="4" w:space="0" w:color="000000"/>
            </w:tcBorders>
            <w:noWrap/>
            <w:vAlign w:val="bottom"/>
            <w:hideMark/>
          </w:tcPr>
          <w:p w14:paraId="7E549F8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38" w:type="dxa"/>
            <w:tcBorders>
              <w:top w:val="single" w:sz="4" w:space="0" w:color="000000"/>
              <w:left w:val="nil"/>
              <w:bottom w:val="nil"/>
              <w:right w:val="single" w:sz="4" w:space="0" w:color="000000"/>
            </w:tcBorders>
            <w:noWrap/>
            <w:vAlign w:val="bottom"/>
            <w:hideMark/>
          </w:tcPr>
          <w:p w14:paraId="0F7A2C2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34" w:type="dxa"/>
            <w:tcBorders>
              <w:top w:val="single" w:sz="4" w:space="0" w:color="000000"/>
              <w:left w:val="nil"/>
              <w:bottom w:val="nil"/>
              <w:right w:val="single" w:sz="4" w:space="0" w:color="000000"/>
            </w:tcBorders>
            <w:noWrap/>
            <w:vAlign w:val="bottom"/>
            <w:hideMark/>
          </w:tcPr>
          <w:p w14:paraId="5CFBEB0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7" w:type="dxa"/>
            <w:tcBorders>
              <w:top w:val="single" w:sz="4" w:space="0" w:color="000000"/>
              <w:left w:val="nil"/>
              <w:bottom w:val="nil"/>
              <w:right w:val="single" w:sz="4" w:space="0" w:color="000000"/>
            </w:tcBorders>
            <w:noWrap/>
            <w:vAlign w:val="bottom"/>
            <w:hideMark/>
          </w:tcPr>
          <w:p w14:paraId="4774E4E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12" w:type="dxa"/>
            <w:tcBorders>
              <w:top w:val="single" w:sz="4" w:space="0" w:color="000000"/>
              <w:left w:val="nil"/>
              <w:bottom w:val="nil"/>
              <w:right w:val="single" w:sz="4" w:space="0" w:color="000000"/>
            </w:tcBorders>
            <w:noWrap/>
            <w:vAlign w:val="bottom"/>
            <w:hideMark/>
          </w:tcPr>
          <w:p w14:paraId="6A7E5EF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single" w:sz="4" w:space="0" w:color="000000"/>
              <w:left w:val="nil"/>
              <w:bottom w:val="nil"/>
              <w:right w:val="single" w:sz="4" w:space="0" w:color="000000"/>
            </w:tcBorders>
            <w:noWrap/>
            <w:vAlign w:val="bottom"/>
            <w:hideMark/>
          </w:tcPr>
          <w:p w14:paraId="0D0D020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94" w:type="dxa"/>
            <w:tcBorders>
              <w:top w:val="single" w:sz="4" w:space="0" w:color="000000"/>
              <w:left w:val="nil"/>
              <w:bottom w:val="nil"/>
              <w:right w:val="single" w:sz="4" w:space="0" w:color="000000"/>
            </w:tcBorders>
            <w:noWrap/>
            <w:vAlign w:val="bottom"/>
            <w:hideMark/>
          </w:tcPr>
          <w:p w14:paraId="4714263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7" w:type="dxa"/>
            <w:tcBorders>
              <w:top w:val="single" w:sz="4" w:space="0" w:color="000000"/>
              <w:left w:val="nil"/>
              <w:bottom w:val="nil"/>
              <w:right w:val="single" w:sz="4" w:space="0" w:color="000000"/>
            </w:tcBorders>
            <w:noWrap/>
            <w:vAlign w:val="bottom"/>
            <w:hideMark/>
          </w:tcPr>
          <w:p w14:paraId="6B0A7A4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05" w:type="dxa"/>
            <w:tcBorders>
              <w:top w:val="single" w:sz="4" w:space="0" w:color="000000"/>
              <w:left w:val="nil"/>
              <w:bottom w:val="nil"/>
              <w:right w:val="single" w:sz="4" w:space="0" w:color="000000"/>
            </w:tcBorders>
            <w:noWrap/>
            <w:vAlign w:val="bottom"/>
            <w:hideMark/>
          </w:tcPr>
          <w:p w14:paraId="0C02948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41" w:type="dxa"/>
            <w:tcBorders>
              <w:top w:val="single" w:sz="4" w:space="0" w:color="000000"/>
              <w:left w:val="nil"/>
              <w:bottom w:val="nil"/>
              <w:right w:val="nil"/>
            </w:tcBorders>
            <w:noWrap/>
            <w:vAlign w:val="bottom"/>
            <w:hideMark/>
          </w:tcPr>
          <w:p w14:paraId="5A0977B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single" w:sz="4" w:space="0" w:color="auto"/>
              <w:bottom w:val="single" w:sz="4" w:space="0" w:color="auto"/>
              <w:right w:val="single" w:sz="4" w:space="0" w:color="auto"/>
            </w:tcBorders>
            <w:noWrap/>
            <w:vAlign w:val="bottom"/>
            <w:hideMark/>
          </w:tcPr>
          <w:p w14:paraId="3843159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00A0988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r>
      <w:tr w:rsidR="005A4F4E" w:rsidRPr="0066760A" w14:paraId="75BF719F" w14:textId="77777777" w:rsidTr="005A4F4E">
        <w:trPr>
          <w:trHeight w:val="285"/>
        </w:trPr>
        <w:tc>
          <w:tcPr>
            <w:tcW w:w="484"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5207D37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5</w:t>
            </w:r>
          </w:p>
        </w:tc>
        <w:tc>
          <w:tcPr>
            <w:tcW w:w="1359" w:type="dxa"/>
            <w:tcBorders>
              <w:top w:val="nil"/>
              <w:left w:val="nil"/>
              <w:bottom w:val="single" w:sz="4" w:space="0" w:color="auto"/>
              <w:right w:val="single" w:sz="4" w:space="0" w:color="auto"/>
            </w:tcBorders>
            <w:shd w:val="clear" w:color="FFFFFF" w:fill="FFFFFF"/>
            <w:vAlign w:val="bottom"/>
            <w:hideMark/>
          </w:tcPr>
          <w:p w14:paraId="1148D364"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Gia Lai</w:t>
            </w:r>
          </w:p>
        </w:tc>
        <w:tc>
          <w:tcPr>
            <w:tcW w:w="849" w:type="dxa"/>
            <w:tcBorders>
              <w:top w:val="nil"/>
              <w:left w:val="nil"/>
              <w:bottom w:val="single" w:sz="4" w:space="0" w:color="auto"/>
              <w:right w:val="single" w:sz="4" w:space="0" w:color="auto"/>
            </w:tcBorders>
            <w:noWrap/>
            <w:vAlign w:val="bottom"/>
            <w:hideMark/>
          </w:tcPr>
          <w:p w14:paraId="31E259E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w:t>
            </w:r>
          </w:p>
        </w:tc>
        <w:tc>
          <w:tcPr>
            <w:tcW w:w="756" w:type="dxa"/>
            <w:tcBorders>
              <w:top w:val="single" w:sz="4" w:space="0" w:color="auto"/>
              <w:left w:val="nil"/>
              <w:bottom w:val="single" w:sz="4" w:space="0" w:color="auto"/>
              <w:right w:val="single" w:sz="4" w:space="0" w:color="auto"/>
            </w:tcBorders>
            <w:noWrap/>
            <w:vAlign w:val="bottom"/>
            <w:hideMark/>
          </w:tcPr>
          <w:p w14:paraId="539EC93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8</w:t>
            </w:r>
          </w:p>
        </w:tc>
        <w:tc>
          <w:tcPr>
            <w:tcW w:w="616" w:type="dxa"/>
            <w:tcBorders>
              <w:top w:val="single" w:sz="4" w:space="0" w:color="auto"/>
              <w:left w:val="nil"/>
              <w:bottom w:val="single" w:sz="4" w:space="0" w:color="auto"/>
              <w:right w:val="single" w:sz="4" w:space="0" w:color="auto"/>
            </w:tcBorders>
            <w:noWrap/>
            <w:vAlign w:val="bottom"/>
            <w:hideMark/>
          </w:tcPr>
          <w:p w14:paraId="0D99C02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583" w:type="dxa"/>
            <w:tcBorders>
              <w:top w:val="single" w:sz="4" w:space="0" w:color="auto"/>
              <w:left w:val="nil"/>
              <w:bottom w:val="single" w:sz="4" w:space="0" w:color="auto"/>
              <w:right w:val="single" w:sz="4" w:space="0" w:color="auto"/>
            </w:tcBorders>
            <w:noWrap/>
            <w:vAlign w:val="bottom"/>
            <w:hideMark/>
          </w:tcPr>
          <w:p w14:paraId="5E6CB5E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94" w:type="dxa"/>
            <w:tcBorders>
              <w:top w:val="single" w:sz="4" w:space="0" w:color="auto"/>
              <w:left w:val="nil"/>
              <w:bottom w:val="single" w:sz="4" w:space="0" w:color="auto"/>
              <w:right w:val="single" w:sz="4" w:space="0" w:color="auto"/>
            </w:tcBorders>
            <w:noWrap/>
            <w:vAlign w:val="bottom"/>
            <w:hideMark/>
          </w:tcPr>
          <w:p w14:paraId="0B8C8D0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single" w:sz="4" w:space="0" w:color="auto"/>
              <w:left w:val="nil"/>
              <w:bottom w:val="single" w:sz="4" w:space="0" w:color="auto"/>
              <w:right w:val="single" w:sz="4" w:space="0" w:color="auto"/>
            </w:tcBorders>
            <w:noWrap/>
            <w:vAlign w:val="bottom"/>
            <w:hideMark/>
          </w:tcPr>
          <w:p w14:paraId="2A0A50E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8</w:t>
            </w:r>
          </w:p>
        </w:tc>
        <w:tc>
          <w:tcPr>
            <w:tcW w:w="805" w:type="dxa"/>
            <w:tcBorders>
              <w:top w:val="single" w:sz="4" w:space="0" w:color="auto"/>
              <w:left w:val="nil"/>
              <w:bottom w:val="single" w:sz="4" w:space="0" w:color="auto"/>
              <w:right w:val="single" w:sz="4" w:space="0" w:color="auto"/>
            </w:tcBorders>
            <w:noWrap/>
            <w:vAlign w:val="bottom"/>
            <w:hideMark/>
          </w:tcPr>
          <w:p w14:paraId="68CDA8B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706" w:type="dxa"/>
            <w:tcBorders>
              <w:top w:val="single" w:sz="4" w:space="0" w:color="auto"/>
              <w:left w:val="nil"/>
              <w:bottom w:val="single" w:sz="4" w:space="0" w:color="auto"/>
              <w:right w:val="single" w:sz="4" w:space="0" w:color="auto"/>
            </w:tcBorders>
            <w:noWrap/>
            <w:vAlign w:val="bottom"/>
            <w:hideMark/>
          </w:tcPr>
          <w:p w14:paraId="34CD902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38" w:type="dxa"/>
            <w:tcBorders>
              <w:top w:val="single" w:sz="4" w:space="0" w:color="auto"/>
              <w:left w:val="nil"/>
              <w:bottom w:val="single" w:sz="4" w:space="0" w:color="auto"/>
              <w:right w:val="single" w:sz="4" w:space="0" w:color="auto"/>
            </w:tcBorders>
            <w:noWrap/>
            <w:vAlign w:val="bottom"/>
            <w:hideMark/>
          </w:tcPr>
          <w:p w14:paraId="4D1FF9B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34" w:type="dxa"/>
            <w:tcBorders>
              <w:top w:val="single" w:sz="4" w:space="0" w:color="auto"/>
              <w:left w:val="nil"/>
              <w:bottom w:val="single" w:sz="4" w:space="0" w:color="auto"/>
              <w:right w:val="single" w:sz="4" w:space="0" w:color="auto"/>
            </w:tcBorders>
            <w:noWrap/>
            <w:vAlign w:val="bottom"/>
            <w:hideMark/>
          </w:tcPr>
          <w:p w14:paraId="5EBAC6C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single" w:sz="4" w:space="0" w:color="auto"/>
              <w:left w:val="nil"/>
              <w:bottom w:val="single" w:sz="4" w:space="0" w:color="auto"/>
              <w:right w:val="single" w:sz="4" w:space="0" w:color="auto"/>
            </w:tcBorders>
            <w:noWrap/>
            <w:vAlign w:val="bottom"/>
            <w:hideMark/>
          </w:tcPr>
          <w:p w14:paraId="3E67B09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w:t>
            </w:r>
          </w:p>
        </w:tc>
        <w:tc>
          <w:tcPr>
            <w:tcW w:w="812" w:type="dxa"/>
            <w:tcBorders>
              <w:top w:val="single" w:sz="4" w:space="0" w:color="auto"/>
              <w:left w:val="nil"/>
              <w:bottom w:val="single" w:sz="4" w:space="0" w:color="auto"/>
              <w:right w:val="single" w:sz="4" w:space="0" w:color="auto"/>
            </w:tcBorders>
            <w:noWrap/>
            <w:vAlign w:val="bottom"/>
            <w:hideMark/>
          </w:tcPr>
          <w:p w14:paraId="2AEE0F2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w:t>
            </w:r>
          </w:p>
        </w:tc>
        <w:tc>
          <w:tcPr>
            <w:tcW w:w="756" w:type="dxa"/>
            <w:tcBorders>
              <w:top w:val="single" w:sz="4" w:space="0" w:color="auto"/>
              <w:left w:val="nil"/>
              <w:bottom w:val="single" w:sz="4" w:space="0" w:color="auto"/>
              <w:right w:val="single" w:sz="4" w:space="0" w:color="auto"/>
            </w:tcBorders>
            <w:noWrap/>
            <w:vAlign w:val="bottom"/>
            <w:hideMark/>
          </w:tcPr>
          <w:p w14:paraId="09C75E6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w:t>
            </w:r>
          </w:p>
        </w:tc>
        <w:tc>
          <w:tcPr>
            <w:tcW w:w="794" w:type="dxa"/>
            <w:tcBorders>
              <w:top w:val="single" w:sz="4" w:space="0" w:color="auto"/>
              <w:left w:val="nil"/>
              <w:bottom w:val="single" w:sz="4" w:space="0" w:color="auto"/>
              <w:right w:val="single" w:sz="4" w:space="0" w:color="auto"/>
            </w:tcBorders>
            <w:noWrap/>
            <w:vAlign w:val="bottom"/>
            <w:hideMark/>
          </w:tcPr>
          <w:p w14:paraId="407C463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7" w:type="dxa"/>
            <w:tcBorders>
              <w:top w:val="single" w:sz="4" w:space="0" w:color="auto"/>
              <w:left w:val="nil"/>
              <w:bottom w:val="single" w:sz="4" w:space="0" w:color="auto"/>
              <w:right w:val="single" w:sz="4" w:space="0" w:color="auto"/>
            </w:tcBorders>
            <w:noWrap/>
            <w:vAlign w:val="bottom"/>
            <w:hideMark/>
          </w:tcPr>
          <w:p w14:paraId="7A9F894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05" w:type="dxa"/>
            <w:tcBorders>
              <w:top w:val="single" w:sz="4" w:space="0" w:color="auto"/>
              <w:left w:val="nil"/>
              <w:bottom w:val="single" w:sz="4" w:space="0" w:color="auto"/>
              <w:right w:val="single" w:sz="4" w:space="0" w:color="auto"/>
            </w:tcBorders>
            <w:noWrap/>
            <w:vAlign w:val="bottom"/>
            <w:hideMark/>
          </w:tcPr>
          <w:p w14:paraId="5562FB1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41" w:type="dxa"/>
            <w:tcBorders>
              <w:top w:val="single" w:sz="4" w:space="0" w:color="auto"/>
              <w:left w:val="nil"/>
              <w:bottom w:val="single" w:sz="4" w:space="0" w:color="auto"/>
              <w:right w:val="nil"/>
            </w:tcBorders>
            <w:noWrap/>
            <w:vAlign w:val="bottom"/>
            <w:hideMark/>
          </w:tcPr>
          <w:p w14:paraId="5148143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single" w:sz="4" w:space="0" w:color="auto"/>
              <w:bottom w:val="single" w:sz="4" w:space="0" w:color="auto"/>
              <w:right w:val="single" w:sz="4" w:space="0" w:color="auto"/>
            </w:tcBorders>
            <w:noWrap/>
            <w:vAlign w:val="bottom"/>
            <w:hideMark/>
          </w:tcPr>
          <w:p w14:paraId="553BB6C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w:t>
            </w:r>
          </w:p>
        </w:tc>
        <w:tc>
          <w:tcPr>
            <w:tcW w:w="756" w:type="dxa"/>
            <w:tcBorders>
              <w:top w:val="nil"/>
              <w:left w:val="nil"/>
              <w:bottom w:val="single" w:sz="4" w:space="0" w:color="auto"/>
              <w:right w:val="single" w:sz="4" w:space="0" w:color="auto"/>
            </w:tcBorders>
            <w:noWrap/>
            <w:vAlign w:val="bottom"/>
            <w:hideMark/>
          </w:tcPr>
          <w:p w14:paraId="6EDED5D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r>
      <w:tr w:rsidR="005A4F4E" w:rsidRPr="0066760A" w14:paraId="09C37557" w14:textId="77777777" w:rsidTr="005A4F4E">
        <w:trPr>
          <w:trHeight w:val="285"/>
        </w:trPr>
        <w:tc>
          <w:tcPr>
            <w:tcW w:w="484" w:type="dxa"/>
            <w:tcBorders>
              <w:top w:val="nil"/>
              <w:left w:val="single" w:sz="4" w:space="0" w:color="000000"/>
              <w:bottom w:val="single" w:sz="4" w:space="0" w:color="000000"/>
              <w:right w:val="single" w:sz="4" w:space="0" w:color="000000"/>
            </w:tcBorders>
            <w:shd w:val="clear" w:color="FFFFFF" w:fill="FFFFFF"/>
            <w:vAlign w:val="bottom"/>
            <w:hideMark/>
          </w:tcPr>
          <w:p w14:paraId="4C76E82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w:t>
            </w:r>
          </w:p>
        </w:tc>
        <w:tc>
          <w:tcPr>
            <w:tcW w:w="1359" w:type="dxa"/>
            <w:tcBorders>
              <w:top w:val="nil"/>
              <w:left w:val="single" w:sz="4" w:space="0" w:color="auto"/>
              <w:bottom w:val="single" w:sz="4" w:space="0" w:color="auto"/>
              <w:right w:val="single" w:sz="4" w:space="0" w:color="auto"/>
            </w:tcBorders>
            <w:shd w:val="clear" w:color="FFFFFF" w:fill="FFFFFF"/>
            <w:vAlign w:val="bottom"/>
            <w:hideMark/>
          </w:tcPr>
          <w:p w14:paraId="08B52911"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Hưng Yên</w:t>
            </w:r>
          </w:p>
        </w:tc>
        <w:tc>
          <w:tcPr>
            <w:tcW w:w="849" w:type="dxa"/>
            <w:tcBorders>
              <w:top w:val="nil"/>
              <w:left w:val="nil"/>
              <w:bottom w:val="single" w:sz="4" w:space="0" w:color="auto"/>
              <w:right w:val="single" w:sz="4" w:space="0" w:color="auto"/>
            </w:tcBorders>
            <w:noWrap/>
            <w:vAlign w:val="bottom"/>
            <w:hideMark/>
          </w:tcPr>
          <w:p w14:paraId="28F51F2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432</w:t>
            </w:r>
          </w:p>
        </w:tc>
        <w:tc>
          <w:tcPr>
            <w:tcW w:w="756" w:type="dxa"/>
            <w:tcBorders>
              <w:top w:val="nil"/>
              <w:left w:val="nil"/>
              <w:bottom w:val="single" w:sz="4" w:space="0" w:color="auto"/>
              <w:right w:val="single" w:sz="4" w:space="0" w:color="auto"/>
            </w:tcBorders>
            <w:noWrap/>
            <w:vAlign w:val="bottom"/>
            <w:hideMark/>
          </w:tcPr>
          <w:p w14:paraId="5EBA15C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227</w:t>
            </w:r>
          </w:p>
        </w:tc>
        <w:tc>
          <w:tcPr>
            <w:tcW w:w="616" w:type="dxa"/>
            <w:tcBorders>
              <w:top w:val="nil"/>
              <w:left w:val="nil"/>
              <w:bottom w:val="single" w:sz="4" w:space="0" w:color="auto"/>
              <w:right w:val="single" w:sz="4" w:space="0" w:color="auto"/>
            </w:tcBorders>
            <w:noWrap/>
            <w:vAlign w:val="bottom"/>
            <w:hideMark/>
          </w:tcPr>
          <w:p w14:paraId="23E26CF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19</w:t>
            </w:r>
          </w:p>
        </w:tc>
        <w:tc>
          <w:tcPr>
            <w:tcW w:w="583" w:type="dxa"/>
            <w:tcBorders>
              <w:top w:val="nil"/>
              <w:left w:val="nil"/>
              <w:bottom w:val="single" w:sz="4" w:space="0" w:color="auto"/>
              <w:right w:val="single" w:sz="4" w:space="0" w:color="auto"/>
            </w:tcBorders>
            <w:noWrap/>
            <w:vAlign w:val="bottom"/>
            <w:hideMark/>
          </w:tcPr>
          <w:p w14:paraId="407B8C0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38</w:t>
            </w:r>
          </w:p>
        </w:tc>
        <w:tc>
          <w:tcPr>
            <w:tcW w:w="594" w:type="dxa"/>
            <w:tcBorders>
              <w:top w:val="nil"/>
              <w:left w:val="nil"/>
              <w:bottom w:val="single" w:sz="4" w:space="0" w:color="auto"/>
              <w:right w:val="single" w:sz="4" w:space="0" w:color="auto"/>
            </w:tcBorders>
            <w:noWrap/>
            <w:vAlign w:val="bottom"/>
            <w:hideMark/>
          </w:tcPr>
          <w:p w14:paraId="5EB9021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148</w:t>
            </w:r>
          </w:p>
        </w:tc>
        <w:tc>
          <w:tcPr>
            <w:tcW w:w="756" w:type="dxa"/>
            <w:tcBorders>
              <w:top w:val="nil"/>
              <w:left w:val="nil"/>
              <w:bottom w:val="single" w:sz="4" w:space="0" w:color="auto"/>
              <w:right w:val="single" w:sz="4" w:space="0" w:color="auto"/>
            </w:tcBorders>
            <w:noWrap/>
            <w:vAlign w:val="bottom"/>
            <w:hideMark/>
          </w:tcPr>
          <w:p w14:paraId="7A92737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259</w:t>
            </w:r>
          </w:p>
        </w:tc>
        <w:tc>
          <w:tcPr>
            <w:tcW w:w="805" w:type="dxa"/>
            <w:tcBorders>
              <w:top w:val="nil"/>
              <w:left w:val="nil"/>
              <w:bottom w:val="single" w:sz="4" w:space="0" w:color="auto"/>
              <w:right w:val="single" w:sz="4" w:space="0" w:color="auto"/>
            </w:tcBorders>
            <w:noWrap/>
            <w:vAlign w:val="bottom"/>
            <w:hideMark/>
          </w:tcPr>
          <w:p w14:paraId="5F63814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6" w:type="dxa"/>
            <w:tcBorders>
              <w:top w:val="nil"/>
              <w:left w:val="nil"/>
              <w:bottom w:val="single" w:sz="4" w:space="0" w:color="auto"/>
              <w:right w:val="single" w:sz="4" w:space="0" w:color="auto"/>
            </w:tcBorders>
            <w:noWrap/>
            <w:vAlign w:val="bottom"/>
            <w:hideMark/>
          </w:tcPr>
          <w:p w14:paraId="076368B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34</w:t>
            </w:r>
          </w:p>
        </w:tc>
        <w:tc>
          <w:tcPr>
            <w:tcW w:w="638" w:type="dxa"/>
            <w:tcBorders>
              <w:top w:val="nil"/>
              <w:left w:val="nil"/>
              <w:bottom w:val="single" w:sz="4" w:space="0" w:color="auto"/>
              <w:right w:val="single" w:sz="4" w:space="0" w:color="auto"/>
            </w:tcBorders>
            <w:noWrap/>
            <w:vAlign w:val="bottom"/>
            <w:hideMark/>
          </w:tcPr>
          <w:p w14:paraId="0BB5323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139</w:t>
            </w:r>
          </w:p>
        </w:tc>
        <w:tc>
          <w:tcPr>
            <w:tcW w:w="734" w:type="dxa"/>
            <w:tcBorders>
              <w:top w:val="nil"/>
              <w:left w:val="nil"/>
              <w:bottom w:val="single" w:sz="4" w:space="0" w:color="auto"/>
              <w:right w:val="single" w:sz="4" w:space="0" w:color="auto"/>
            </w:tcBorders>
            <w:noWrap/>
            <w:vAlign w:val="bottom"/>
            <w:hideMark/>
          </w:tcPr>
          <w:p w14:paraId="4154138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35</w:t>
            </w:r>
          </w:p>
        </w:tc>
        <w:tc>
          <w:tcPr>
            <w:tcW w:w="707" w:type="dxa"/>
            <w:tcBorders>
              <w:top w:val="nil"/>
              <w:left w:val="nil"/>
              <w:bottom w:val="single" w:sz="4" w:space="0" w:color="auto"/>
              <w:right w:val="single" w:sz="4" w:space="0" w:color="auto"/>
            </w:tcBorders>
            <w:noWrap/>
            <w:vAlign w:val="bottom"/>
            <w:hideMark/>
          </w:tcPr>
          <w:p w14:paraId="517D76E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93</w:t>
            </w:r>
          </w:p>
        </w:tc>
        <w:tc>
          <w:tcPr>
            <w:tcW w:w="812" w:type="dxa"/>
            <w:tcBorders>
              <w:top w:val="nil"/>
              <w:left w:val="nil"/>
              <w:bottom w:val="single" w:sz="4" w:space="0" w:color="auto"/>
              <w:right w:val="single" w:sz="4" w:space="0" w:color="auto"/>
            </w:tcBorders>
            <w:noWrap/>
            <w:vAlign w:val="bottom"/>
            <w:hideMark/>
          </w:tcPr>
          <w:p w14:paraId="5546A45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304</w:t>
            </w:r>
          </w:p>
        </w:tc>
        <w:tc>
          <w:tcPr>
            <w:tcW w:w="756" w:type="dxa"/>
            <w:tcBorders>
              <w:top w:val="nil"/>
              <w:left w:val="nil"/>
              <w:bottom w:val="single" w:sz="4" w:space="0" w:color="auto"/>
              <w:right w:val="single" w:sz="4" w:space="0" w:color="auto"/>
            </w:tcBorders>
            <w:noWrap/>
            <w:vAlign w:val="bottom"/>
            <w:hideMark/>
          </w:tcPr>
          <w:p w14:paraId="121AF76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248</w:t>
            </w:r>
          </w:p>
        </w:tc>
        <w:tc>
          <w:tcPr>
            <w:tcW w:w="794" w:type="dxa"/>
            <w:tcBorders>
              <w:top w:val="nil"/>
              <w:left w:val="nil"/>
              <w:bottom w:val="single" w:sz="4" w:space="0" w:color="auto"/>
              <w:right w:val="single" w:sz="4" w:space="0" w:color="auto"/>
            </w:tcBorders>
            <w:noWrap/>
            <w:vAlign w:val="bottom"/>
            <w:hideMark/>
          </w:tcPr>
          <w:p w14:paraId="2F919F1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w:t>
            </w:r>
          </w:p>
        </w:tc>
        <w:tc>
          <w:tcPr>
            <w:tcW w:w="707" w:type="dxa"/>
            <w:tcBorders>
              <w:top w:val="nil"/>
              <w:left w:val="nil"/>
              <w:bottom w:val="single" w:sz="4" w:space="0" w:color="auto"/>
              <w:right w:val="single" w:sz="4" w:space="0" w:color="auto"/>
            </w:tcBorders>
            <w:noWrap/>
            <w:vAlign w:val="bottom"/>
            <w:hideMark/>
          </w:tcPr>
          <w:p w14:paraId="0091983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w:t>
            </w:r>
          </w:p>
        </w:tc>
        <w:tc>
          <w:tcPr>
            <w:tcW w:w="805" w:type="dxa"/>
            <w:tcBorders>
              <w:top w:val="nil"/>
              <w:left w:val="nil"/>
              <w:bottom w:val="single" w:sz="4" w:space="0" w:color="auto"/>
              <w:right w:val="single" w:sz="4" w:space="0" w:color="auto"/>
            </w:tcBorders>
            <w:noWrap/>
            <w:vAlign w:val="bottom"/>
            <w:hideMark/>
          </w:tcPr>
          <w:p w14:paraId="6C8A364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34</w:t>
            </w:r>
          </w:p>
        </w:tc>
        <w:tc>
          <w:tcPr>
            <w:tcW w:w="641" w:type="dxa"/>
            <w:tcBorders>
              <w:top w:val="nil"/>
              <w:left w:val="nil"/>
              <w:bottom w:val="single" w:sz="4" w:space="0" w:color="auto"/>
              <w:right w:val="nil"/>
            </w:tcBorders>
            <w:noWrap/>
            <w:vAlign w:val="bottom"/>
            <w:hideMark/>
          </w:tcPr>
          <w:p w14:paraId="0D51EF2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134</w:t>
            </w:r>
          </w:p>
        </w:tc>
        <w:tc>
          <w:tcPr>
            <w:tcW w:w="756" w:type="dxa"/>
            <w:tcBorders>
              <w:top w:val="nil"/>
              <w:left w:val="single" w:sz="4" w:space="0" w:color="auto"/>
              <w:bottom w:val="single" w:sz="4" w:space="0" w:color="auto"/>
              <w:right w:val="single" w:sz="4" w:space="0" w:color="auto"/>
            </w:tcBorders>
            <w:noWrap/>
            <w:vAlign w:val="bottom"/>
            <w:hideMark/>
          </w:tcPr>
          <w:p w14:paraId="1B50A5F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333</w:t>
            </w:r>
          </w:p>
        </w:tc>
        <w:tc>
          <w:tcPr>
            <w:tcW w:w="756" w:type="dxa"/>
            <w:tcBorders>
              <w:top w:val="nil"/>
              <w:left w:val="nil"/>
              <w:bottom w:val="single" w:sz="4" w:space="0" w:color="auto"/>
              <w:right w:val="single" w:sz="4" w:space="0" w:color="auto"/>
            </w:tcBorders>
            <w:noWrap/>
            <w:vAlign w:val="bottom"/>
            <w:hideMark/>
          </w:tcPr>
          <w:p w14:paraId="7FFC367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99</w:t>
            </w:r>
          </w:p>
        </w:tc>
      </w:tr>
      <w:tr w:rsidR="005A4F4E" w:rsidRPr="0066760A" w14:paraId="3D14CD06" w14:textId="77777777" w:rsidTr="005A4F4E">
        <w:trPr>
          <w:trHeight w:val="285"/>
        </w:trPr>
        <w:tc>
          <w:tcPr>
            <w:tcW w:w="484"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2A793DE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w:t>
            </w:r>
          </w:p>
        </w:tc>
        <w:tc>
          <w:tcPr>
            <w:tcW w:w="1359" w:type="dxa"/>
            <w:tcBorders>
              <w:top w:val="nil"/>
              <w:left w:val="nil"/>
              <w:bottom w:val="single" w:sz="4" w:space="0" w:color="auto"/>
              <w:right w:val="single" w:sz="4" w:space="0" w:color="auto"/>
            </w:tcBorders>
            <w:shd w:val="clear" w:color="FFFFFF" w:fill="FFFFFF"/>
            <w:vAlign w:val="bottom"/>
            <w:hideMark/>
          </w:tcPr>
          <w:p w14:paraId="0849BD90"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Bắc Ninh</w:t>
            </w:r>
          </w:p>
        </w:tc>
        <w:tc>
          <w:tcPr>
            <w:tcW w:w="849" w:type="dxa"/>
            <w:tcBorders>
              <w:top w:val="nil"/>
              <w:left w:val="nil"/>
              <w:bottom w:val="single" w:sz="4" w:space="0" w:color="auto"/>
              <w:right w:val="single" w:sz="4" w:space="0" w:color="auto"/>
            </w:tcBorders>
            <w:noWrap/>
            <w:vAlign w:val="bottom"/>
            <w:hideMark/>
          </w:tcPr>
          <w:p w14:paraId="0FF9F89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103</w:t>
            </w:r>
          </w:p>
        </w:tc>
        <w:tc>
          <w:tcPr>
            <w:tcW w:w="756" w:type="dxa"/>
            <w:tcBorders>
              <w:top w:val="nil"/>
              <w:left w:val="nil"/>
              <w:bottom w:val="single" w:sz="4" w:space="0" w:color="auto"/>
              <w:right w:val="single" w:sz="4" w:space="0" w:color="auto"/>
            </w:tcBorders>
            <w:noWrap/>
            <w:vAlign w:val="bottom"/>
            <w:hideMark/>
          </w:tcPr>
          <w:p w14:paraId="03C2399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51</w:t>
            </w:r>
          </w:p>
        </w:tc>
        <w:tc>
          <w:tcPr>
            <w:tcW w:w="616" w:type="dxa"/>
            <w:tcBorders>
              <w:top w:val="nil"/>
              <w:left w:val="nil"/>
              <w:bottom w:val="single" w:sz="4" w:space="0" w:color="auto"/>
              <w:right w:val="single" w:sz="4" w:space="0" w:color="auto"/>
            </w:tcBorders>
            <w:noWrap/>
            <w:vAlign w:val="bottom"/>
            <w:hideMark/>
          </w:tcPr>
          <w:p w14:paraId="4D28C21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19</w:t>
            </w:r>
          </w:p>
        </w:tc>
        <w:tc>
          <w:tcPr>
            <w:tcW w:w="583" w:type="dxa"/>
            <w:tcBorders>
              <w:top w:val="nil"/>
              <w:left w:val="nil"/>
              <w:bottom w:val="single" w:sz="4" w:space="0" w:color="auto"/>
              <w:right w:val="single" w:sz="4" w:space="0" w:color="auto"/>
            </w:tcBorders>
            <w:noWrap/>
            <w:vAlign w:val="bottom"/>
            <w:hideMark/>
          </w:tcPr>
          <w:p w14:paraId="2FAB54A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594" w:type="dxa"/>
            <w:tcBorders>
              <w:top w:val="nil"/>
              <w:left w:val="nil"/>
              <w:bottom w:val="single" w:sz="4" w:space="0" w:color="auto"/>
              <w:right w:val="single" w:sz="4" w:space="0" w:color="auto"/>
            </w:tcBorders>
            <w:noWrap/>
            <w:vAlign w:val="bottom"/>
            <w:hideMark/>
          </w:tcPr>
          <w:p w14:paraId="5ADAA7F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33</w:t>
            </w:r>
          </w:p>
        </w:tc>
        <w:tc>
          <w:tcPr>
            <w:tcW w:w="756" w:type="dxa"/>
            <w:tcBorders>
              <w:top w:val="nil"/>
              <w:left w:val="nil"/>
              <w:bottom w:val="single" w:sz="4" w:space="0" w:color="auto"/>
              <w:right w:val="single" w:sz="4" w:space="0" w:color="auto"/>
            </w:tcBorders>
            <w:noWrap/>
            <w:vAlign w:val="bottom"/>
            <w:hideMark/>
          </w:tcPr>
          <w:p w14:paraId="116B664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82</w:t>
            </w:r>
          </w:p>
        </w:tc>
        <w:tc>
          <w:tcPr>
            <w:tcW w:w="805" w:type="dxa"/>
            <w:tcBorders>
              <w:top w:val="nil"/>
              <w:left w:val="nil"/>
              <w:bottom w:val="single" w:sz="4" w:space="0" w:color="auto"/>
              <w:right w:val="single" w:sz="4" w:space="0" w:color="auto"/>
            </w:tcBorders>
            <w:noWrap/>
            <w:vAlign w:val="bottom"/>
            <w:hideMark/>
          </w:tcPr>
          <w:p w14:paraId="603FBC0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706" w:type="dxa"/>
            <w:tcBorders>
              <w:top w:val="nil"/>
              <w:left w:val="nil"/>
              <w:bottom w:val="single" w:sz="4" w:space="0" w:color="auto"/>
              <w:right w:val="single" w:sz="4" w:space="0" w:color="auto"/>
            </w:tcBorders>
            <w:noWrap/>
            <w:vAlign w:val="bottom"/>
            <w:hideMark/>
          </w:tcPr>
          <w:p w14:paraId="081D83F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w:t>
            </w:r>
          </w:p>
        </w:tc>
        <w:tc>
          <w:tcPr>
            <w:tcW w:w="638" w:type="dxa"/>
            <w:tcBorders>
              <w:top w:val="nil"/>
              <w:left w:val="nil"/>
              <w:bottom w:val="single" w:sz="4" w:space="0" w:color="auto"/>
              <w:right w:val="single" w:sz="4" w:space="0" w:color="auto"/>
            </w:tcBorders>
            <w:noWrap/>
            <w:vAlign w:val="bottom"/>
            <w:hideMark/>
          </w:tcPr>
          <w:p w14:paraId="6F5CFE6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14</w:t>
            </w:r>
          </w:p>
        </w:tc>
        <w:tc>
          <w:tcPr>
            <w:tcW w:w="734" w:type="dxa"/>
            <w:tcBorders>
              <w:top w:val="nil"/>
              <w:left w:val="nil"/>
              <w:bottom w:val="single" w:sz="4" w:space="0" w:color="auto"/>
              <w:right w:val="single" w:sz="4" w:space="0" w:color="auto"/>
            </w:tcBorders>
            <w:noWrap/>
            <w:vAlign w:val="bottom"/>
            <w:hideMark/>
          </w:tcPr>
          <w:p w14:paraId="5D99E8C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707" w:type="dxa"/>
            <w:tcBorders>
              <w:top w:val="nil"/>
              <w:left w:val="nil"/>
              <w:bottom w:val="single" w:sz="4" w:space="0" w:color="auto"/>
              <w:right w:val="single" w:sz="4" w:space="0" w:color="auto"/>
            </w:tcBorders>
            <w:noWrap/>
            <w:vAlign w:val="bottom"/>
            <w:hideMark/>
          </w:tcPr>
          <w:p w14:paraId="7482F47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w:t>
            </w:r>
          </w:p>
        </w:tc>
        <w:tc>
          <w:tcPr>
            <w:tcW w:w="812" w:type="dxa"/>
            <w:tcBorders>
              <w:top w:val="nil"/>
              <w:left w:val="nil"/>
              <w:bottom w:val="single" w:sz="4" w:space="0" w:color="auto"/>
              <w:right w:val="single" w:sz="4" w:space="0" w:color="auto"/>
            </w:tcBorders>
            <w:noWrap/>
            <w:vAlign w:val="bottom"/>
            <w:hideMark/>
          </w:tcPr>
          <w:p w14:paraId="5EE9C74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95</w:t>
            </w:r>
          </w:p>
        </w:tc>
        <w:tc>
          <w:tcPr>
            <w:tcW w:w="756" w:type="dxa"/>
            <w:tcBorders>
              <w:top w:val="nil"/>
              <w:left w:val="nil"/>
              <w:bottom w:val="single" w:sz="4" w:space="0" w:color="auto"/>
              <w:right w:val="single" w:sz="4" w:space="0" w:color="auto"/>
            </w:tcBorders>
            <w:noWrap/>
            <w:vAlign w:val="bottom"/>
            <w:hideMark/>
          </w:tcPr>
          <w:p w14:paraId="498F02C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40</w:t>
            </w:r>
          </w:p>
        </w:tc>
        <w:tc>
          <w:tcPr>
            <w:tcW w:w="794" w:type="dxa"/>
            <w:tcBorders>
              <w:top w:val="nil"/>
              <w:left w:val="nil"/>
              <w:bottom w:val="single" w:sz="4" w:space="0" w:color="auto"/>
              <w:right w:val="single" w:sz="4" w:space="0" w:color="auto"/>
            </w:tcBorders>
            <w:noWrap/>
            <w:vAlign w:val="bottom"/>
            <w:hideMark/>
          </w:tcPr>
          <w:p w14:paraId="0E6A5C2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44</w:t>
            </w:r>
          </w:p>
        </w:tc>
        <w:tc>
          <w:tcPr>
            <w:tcW w:w="707" w:type="dxa"/>
            <w:tcBorders>
              <w:top w:val="nil"/>
              <w:left w:val="nil"/>
              <w:bottom w:val="single" w:sz="4" w:space="0" w:color="auto"/>
              <w:right w:val="single" w:sz="4" w:space="0" w:color="auto"/>
            </w:tcBorders>
            <w:noWrap/>
            <w:vAlign w:val="bottom"/>
            <w:hideMark/>
          </w:tcPr>
          <w:p w14:paraId="215EA93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805" w:type="dxa"/>
            <w:tcBorders>
              <w:top w:val="nil"/>
              <w:left w:val="nil"/>
              <w:bottom w:val="single" w:sz="4" w:space="0" w:color="auto"/>
              <w:right w:val="single" w:sz="4" w:space="0" w:color="auto"/>
            </w:tcBorders>
            <w:noWrap/>
            <w:vAlign w:val="bottom"/>
            <w:hideMark/>
          </w:tcPr>
          <w:p w14:paraId="478ED41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41" w:type="dxa"/>
            <w:tcBorders>
              <w:top w:val="nil"/>
              <w:left w:val="nil"/>
              <w:bottom w:val="single" w:sz="4" w:space="0" w:color="auto"/>
              <w:right w:val="single" w:sz="4" w:space="0" w:color="auto"/>
            </w:tcBorders>
            <w:noWrap/>
            <w:vAlign w:val="bottom"/>
            <w:hideMark/>
          </w:tcPr>
          <w:p w14:paraId="4D6C1F4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16</w:t>
            </w:r>
          </w:p>
        </w:tc>
        <w:tc>
          <w:tcPr>
            <w:tcW w:w="756" w:type="dxa"/>
            <w:tcBorders>
              <w:top w:val="nil"/>
              <w:left w:val="nil"/>
              <w:bottom w:val="single" w:sz="4" w:space="0" w:color="auto"/>
              <w:right w:val="single" w:sz="4" w:space="0" w:color="auto"/>
            </w:tcBorders>
            <w:noWrap/>
            <w:vAlign w:val="bottom"/>
            <w:hideMark/>
          </w:tcPr>
          <w:p w14:paraId="47F97A6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37</w:t>
            </w:r>
          </w:p>
        </w:tc>
        <w:tc>
          <w:tcPr>
            <w:tcW w:w="756" w:type="dxa"/>
            <w:tcBorders>
              <w:top w:val="nil"/>
              <w:left w:val="nil"/>
              <w:bottom w:val="single" w:sz="4" w:space="0" w:color="auto"/>
              <w:right w:val="single" w:sz="4" w:space="0" w:color="auto"/>
            </w:tcBorders>
            <w:noWrap/>
            <w:vAlign w:val="bottom"/>
            <w:hideMark/>
          </w:tcPr>
          <w:p w14:paraId="48D8B7E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66</w:t>
            </w:r>
          </w:p>
        </w:tc>
      </w:tr>
      <w:tr w:rsidR="005A4F4E" w:rsidRPr="0066760A" w14:paraId="0816B779" w14:textId="77777777" w:rsidTr="005A4F4E">
        <w:trPr>
          <w:trHeight w:val="285"/>
        </w:trPr>
        <w:tc>
          <w:tcPr>
            <w:tcW w:w="484" w:type="dxa"/>
            <w:tcBorders>
              <w:top w:val="nil"/>
              <w:left w:val="single" w:sz="4" w:space="0" w:color="000000"/>
              <w:bottom w:val="single" w:sz="4" w:space="0" w:color="000000"/>
              <w:right w:val="single" w:sz="4" w:space="0" w:color="000000"/>
            </w:tcBorders>
            <w:shd w:val="clear" w:color="FFFFFF" w:fill="FFFFFF"/>
            <w:vAlign w:val="bottom"/>
            <w:hideMark/>
          </w:tcPr>
          <w:p w14:paraId="620A356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8</w:t>
            </w:r>
          </w:p>
        </w:tc>
        <w:tc>
          <w:tcPr>
            <w:tcW w:w="1359" w:type="dxa"/>
            <w:tcBorders>
              <w:top w:val="nil"/>
              <w:left w:val="single" w:sz="4" w:space="0" w:color="auto"/>
              <w:bottom w:val="single" w:sz="4" w:space="0" w:color="auto"/>
              <w:right w:val="single" w:sz="4" w:space="0" w:color="auto"/>
            </w:tcBorders>
            <w:shd w:val="clear" w:color="FFFFFF" w:fill="FFFFFF"/>
            <w:vAlign w:val="bottom"/>
            <w:hideMark/>
          </w:tcPr>
          <w:p w14:paraId="3CB04CB2"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Cần Thơ</w:t>
            </w:r>
          </w:p>
        </w:tc>
        <w:tc>
          <w:tcPr>
            <w:tcW w:w="849" w:type="dxa"/>
            <w:tcBorders>
              <w:top w:val="nil"/>
              <w:left w:val="nil"/>
              <w:bottom w:val="single" w:sz="4" w:space="0" w:color="auto"/>
              <w:right w:val="single" w:sz="4" w:space="0" w:color="auto"/>
            </w:tcBorders>
            <w:noWrap/>
            <w:vAlign w:val="bottom"/>
            <w:hideMark/>
          </w:tcPr>
          <w:p w14:paraId="527B280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79</w:t>
            </w:r>
          </w:p>
        </w:tc>
        <w:tc>
          <w:tcPr>
            <w:tcW w:w="756" w:type="dxa"/>
            <w:tcBorders>
              <w:top w:val="nil"/>
              <w:left w:val="nil"/>
              <w:bottom w:val="single" w:sz="4" w:space="0" w:color="auto"/>
              <w:right w:val="single" w:sz="4" w:space="0" w:color="auto"/>
            </w:tcBorders>
            <w:shd w:val="clear" w:color="000000" w:fill="FFFFFF"/>
            <w:noWrap/>
            <w:vAlign w:val="bottom"/>
            <w:hideMark/>
          </w:tcPr>
          <w:p w14:paraId="59BC36F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43</w:t>
            </w:r>
          </w:p>
        </w:tc>
        <w:tc>
          <w:tcPr>
            <w:tcW w:w="616" w:type="dxa"/>
            <w:tcBorders>
              <w:top w:val="nil"/>
              <w:left w:val="nil"/>
              <w:bottom w:val="single" w:sz="4" w:space="0" w:color="auto"/>
              <w:right w:val="single" w:sz="4" w:space="0" w:color="auto"/>
            </w:tcBorders>
            <w:shd w:val="clear" w:color="000000" w:fill="FFFFFF"/>
            <w:noWrap/>
            <w:vAlign w:val="bottom"/>
            <w:hideMark/>
          </w:tcPr>
          <w:p w14:paraId="24957D1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32</w:t>
            </w:r>
          </w:p>
        </w:tc>
        <w:tc>
          <w:tcPr>
            <w:tcW w:w="583" w:type="dxa"/>
            <w:tcBorders>
              <w:top w:val="nil"/>
              <w:left w:val="nil"/>
              <w:bottom w:val="single" w:sz="4" w:space="0" w:color="auto"/>
              <w:right w:val="single" w:sz="4" w:space="0" w:color="auto"/>
            </w:tcBorders>
            <w:shd w:val="clear" w:color="000000" w:fill="FFFFFF"/>
            <w:noWrap/>
            <w:vAlign w:val="bottom"/>
            <w:hideMark/>
          </w:tcPr>
          <w:p w14:paraId="15EBDF2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594" w:type="dxa"/>
            <w:tcBorders>
              <w:top w:val="nil"/>
              <w:left w:val="nil"/>
              <w:bottom w:val="single" w:sz="4" w:space="0" w:color="auto"/>
              <w:right w:val="single" w:sz="4" w:space="0" w:color="auto"/>
            </w:tcBorders>
            <w:shd w:val="clear" w:color="000000" w:fill="FFFFFF"/>
            <w:noWrap/>
            <w:vAlign w:val="bottom"/>
            <w:hideMark/>
          </w:tcPr>
          <w:p w14:paraId="14DBA25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w:t>
            </w:r>
          </w:p>
        </w:tc>
        <w:tc>
          <w:tcPr>
            <w:tcW w:w="756" w:type="dxa"/>
            <w:tcBorders>
              <w:top w:val="nil"/>
              <w:left w:val="nil"/>
              <w:bottom w:val="single" w:sz="4" w:space="0" w:color="auto"/>
              <w:right w:val="single" w:sz="4" w:space="0" w:color="auto"/>
            </w:tcBorders>
            <w:shd w:val="clear" w:color="000000" w:fill="FFFFFF"/>
            <w:noWrap/>
            <w:vAlign w:val="bottom"/>
            <w:hideMark/>
          </w:tcPr>
          <w:p w14:paraId="48EEF98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76</w:t>
            </w:r>
          </w:p>
        </w:tc>
        <w:tc>
          <w:tcPr>
            <w:tcW w:w="805" w:type="dxa"/>
            <w:tcBorders>
              <w:top w:val="nil"/>
              <w:left w:val="nil"/>
              <w:bottom w:val="single" w:sz="4" w:space="0" w:color="auto"/>
              <w:right w:val="single" w:sz="4" w:space="0" w:color="auto"/>
            </w:tcBorders>
            <w:shd w:val="clear" w:color="000000" w:fill="FFFFFF"/>
            <w:noWrap/>
            <w:vAlign w:val="bottom"/>
            <w:hideMark/>
          </w:tcPr>
          <w:p w14:paraId="12E6C24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706" w:type="dxa"/>
            <w:tcBorders>
              <w:top w:val="nil"/>
              <w:left w:val="nil"/>
              <w:bottom w:val="single" w:sz="4" w:space="0" w:color="auto"/>
              <w:right w:val="single" w:sz="4" w:space="0" w:color="auto"/>
            </w:tcBorders>
            <w:shd w:val="clear" w:color="000000" w:fill="FFFFFF"/>
            <w:noWrap/>
            <w:vAlign w:val="bottom"/>
            <w:hideMark/>
          </w:tcPr>
          <w:p w14:paraId="39B7CD4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38" w:type="dxa"/>
            <w:tcBorders>
              <w:top w:val="nil"/>
              <w:left w:val="nil"/>
              <w:bottom w:val="single" w:sz="4" w:space="0" w:color="auto"/>
              <w:right w:val="single" w:sz="4" w:space="0" w:color="auto"/>
            </w:tcBorders>
            <w:shd w:val="clear" w:color="000000" w:fill="FFFFFF"/>
            <w:noWrap/>
            <w:vAlign w:val="bottom"/>
            <w:hideMark/>
          </w:tcPr>
          <w:p w14:paraId="5B4BBC9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34" w:type="dxa"/>
            <w:tcBorders>
              <w:top w:val="nil"/>
              <w:left w:val="nil"/>
              <w:bottom w:val="single" w:sz="4" w:space="0" w:color="auto"/>
              <w:right w:val="single" w:sz="4" w:space="0" w:color="auto"/>
            </w:tcBorders>
            <w:shd w:val="clear" w:color="000000" w:fill="FFFFFF"/>
            <w:noWrap/>
            <w:vAlign w:val="bottom"/>
            <w:hideMark/>
          </w:tcPr>
          <w:p w14:paraId="038EE0D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single" w:sz="4" w:space="0" w:color="auto"/>
              <w:left w:val="nil"/>
              <w:bottom w:val="single" w:sz="4" w:space="0" w:color="auto"/>
              <w:right w:val="single" w:sz="4" w:space="0" w:color="auto"/>
            </w:tcBorders>
            <w:shd w:val="clear" w:color="000000" w:fill="FFFFFF"/>
            <w:noWrap/>
            <w:vAlign w:val="bottom"/>
            <w:hideMark/>
          </w:tcPr>
          <w:p w14:paraId="1B549F3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18</w:t>
            </w:r>
          </w:p>
        </w:tc>
        <w:tc>
          <w:tcPr>
            <w:tcW w:w="81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186C547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61</w:t>
            </w:r>
          </w:p>
        </w:tc>
        <w:tc>
          <w:tcPr>
            <w:tcW w:w="75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0EF183D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79</w:t>
            </w:r>
          </w:p>
        </w:tc>
        <w:tc>
          <w:tcPr>
            <w:tcW w:w="79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25BBFC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38</w:t>
            </w:r>
          </w:p>
        </w:tc>
        <w:tc>
          <w:tcPr>
            <w:tcW w:w="707" w:type="dxa"/>
            <w:tcBorders>
              <w:top w:val="nil"/>
              <w:left w:val="nil"/>
              <w:bottom w:val="single" w:sz="4" w:space="0" w:color="auto"/>
              <w:right w:val="single" w:sz="4" w:space="0" w:color="auto"/>
            </w:tcBorders>
            <w:shd w:val="clear" w:color="000000" w:fill="FFFFFF"/>
            <w:noWrap/>
            <w:vAlign w:val="bottom"/>
            <w:hideMark/>
          </w:tcPr>
          <w:p w14:paraId="74D9D62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29</w:t>
            </w:r>
          </w:p>
        </w:tc>
        <w:tc>
          <w:tcPr>
            <w:tcW w:w="805" w:type="dxa"/>
            <w:tcBorders>
              <w:top w:val="nil"/>
              <w:left w:val="nil"/>
              <w:bottom w:val="single" w:sz="4" w:space="0" w:color="auto"/>
              <w:right w:val="single" w:sz="4" w:space="0" w:color="auto"/>
            </w:tcBorders>
            <w:shd w:val="clear" w:color="000000" w:fill="FFFFFF"/>
            <w:noWrap/>
            <w:vAlign w:val="bottom"/>
            <w:hideMark/>
          </w:tcPr>
          <w:p w14:paraId="63F9058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41" w:type="dxa"/>
            <w:tcBorders>
              <w:top w:val="nil"/>
              <w:left w:val="nil"/>
              <w:bottom w:val="single" w:sz="4" w:space="0" w:color="auto"/>
              <w:right w:val="nil"/>
            </w:tcBorders>
            <w:shd w:val="clear" w:color="000000" w:fill="FFFFFF"/>
            <w:noWrap/>
            <w:vAlign w:val="bottom"/>
            <w:hideMark/>
          </w:tcPr>
          <w:p w14:paraId="6356265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single" w:sz="4" w:space="0" w:color="auto"/>
              <w:bottom w:val="single" w:sz="4" w:space="0" w:color="auto"/>
              <w:right w:val="single" w:sz="4" w:space="0" w:color="auto"/>
            </w:tcBorders>
            <w:shd w:val="clear" w:color="000000" w:fill="FFFFFF"/>
            <w:noWrap/>
            <w:vAlign w:val="bottom"/>
            <w:hideMark/>
          </w:tcPr>
          <w:p w14:paraId="7B08F18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60</w:t>
            </w:r>
          </w:p>
        </w:tc>
        <w:tc>
          <w:tcPr>
            <w:tcW w:w="756" w:type="dxa"/>
            <w:tcBorders>
              <w:top w:val="nil"/>
              <w:left w:val="nil"/>
              <w:bottom w:val="single" w:sz="4" w:space="0" w:color="auto"/>
              <w:right w:val="single" w:sz="4" w:space="0" w:color="auto"/>
            </w:tcBorders>
            <w:shd w:val="clear" w:color="000000" w:fill="FFFFFF"/>
            <w:noWrap/>
            <w:vAlign w:val="bottom"/>
            <w:hideMark/>
          </w:tcPr>
          <w:p w14:paraId="21279F4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29</w:t>
            </w:r>
          </w:p>
        </w:tc>
      </w:tr>
      <w:tr w:rsidR="005A4F4E" w:rsidRPr="0066760A" w14:paraId="33ECB56C" w14:textId="77777777" w:rsidTr="005A4F4E">
        <w:trPr>
          <w:trHeight w:val="285"/>
        </w:trPr>
        <w:tc>
          <w:tcPr>
            <w:tcW w:w="484"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6A894B6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9</w:t>
            </w:r>
          </w:p>
        </w:tc>
        <w:tc>
          <w:tcPr>
            <w:tcW w:w="1359" w:type="dxa"/>
            <w:tcBorders>
              <w:top w:val="nil"/>
              <w:left w:val="nil"/>
              <w:bottom w:val="single" w:sz="4" w:space="0" w:color="auto"/>
              <w:right w:val="single" w:sz="4" w:space="0" w:color="auto"/>
            </w:tcBorders>
            <w:shd w:val="clear" w:color="FFFFFF" w:fill="FFFFFF"/>
            <w:vAlign w:val="bottom"/>
            <w:hideMark/>
          </w:tcPr>
          <w:p w14:paraId="301EECAA"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Sơn La</w:t>
            </w:r>
          </w:p>
        </w:tc>
        <w:tc>
          <w:tcPr>
            <w:tcW w:w="849" w:type="dxa"/>
            <w:tcBorders>
              <w:top w:val="nil"/>
              <w:left w:val="nil"/>
              <w:bottom w:val="single" w:sz="4" w:space="0" w:color="auto"/>
              <w:right w:val="single" w:sz="4" w:space="0" w:color="auto"/>
            </w:tcBorders>
            <w:noWrap/>
            <w:vAlign w:val="bottom"/>
            <w:hideMark/>
          </w:tcPr>
          <w:p w14:paraId="2D69F05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756" w:type="dxa"/>
            <w:tcBorders>
              <w:top w:val="nil"/>
              <w:left w:val="nil"/>
              <w:bottom w:val="single" w:sz="4" w:space="0" w:color="auto"/>
              <w:right w:val="single" w:sz="4" w:space="0" w:color="auto"/>
            </w:tcBorders>
            <w:noWrap/>
            <w:vAlign w:val="bottom"/>
            <w:hideMark/>
          </w:tcPr>
          <w:p w14:paraId="5436882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616" w:type="dxa"/>
            <w:tcBorders>
              <w:top w:val="nil"/>
              <w:left w:val="nil"/>
              <w:bottom w:val="single" w:sz="4" w:space="0" w:color="auto"/>
              <w:right w:val="single" w:sz="4" w:space="0" w:color="auto"/>
            </w:tcBorders>
            <w:noWrap/>
            <w:vAlign w:val="bottom"/>
            <w:hideMark/>
          </w:tcPr>
          <w:p w14:paraId="4B13449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83" w:type="dxa"/>
            <w:tcBorders>
              <w:top w:val="nil"/>
              <w:left w:val="nil"/>
              <w:bottom w:val="single" w:sz="4" w:space="0" w:color="auto"/>
              <w:right w:val="single" w:sz="4" w:space="0" w:color="auto"/>
            </w:tcBorders>
            <w:noWrap/>
            <w:vAlign w:val="bottom"/>
            <w:hideMark/>
          </w:tcPr>
          <w:p w14:paraId="3D3B6D0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94" w:type="dxa"/>
            <w:tcBorders>
              <w:top w:val="nil"/>
              <w:left w:val="nil"/>
              <w:bottom w:val="single" w:sz="4" w:space="0" w:color="auto"/>
              <w:right w:val="single" w:sz="4" w:space="0" w:color="auto"/>
            </w:tcBorders>
            <w:noWrap/>
            <w:vAlign w:val="bottom"/>
            <w:hideMark/>
          </w:tcPr>
          <w:p w14:paraId="2BD2C8B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nil"/>
              <w:bottom w:val="single" w:sz="4" w:space="0" w:color="auto"/>
              <w:right w:val="single" w:sz="4" w:space="0" w:color="auto"/>
            </w:tcBorders>
            <w:noWrap/>
            <w:vAlign w:val="bottom"/>
            <w:hideMark/>
          </w:tcPr>
          <w:p w14:paraId="506BC5A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auto"/>
              <w:right w:val="single" w:sz="4" w:space="0" w:color="auto"/>
            </w:tcBorders>
            <w:noWrap/>
            <w:vAlign w:val="bottom"/>
            <w:hideMark/>
          </w:tcPr>
          <w:p w14:paraId="518ADDC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706" w:type="dxa"/>
            <w:tcBorders>
              <w:top w:val="nil"/>
              <w:left w:val="nil"/>
              <w:bottom w:val="single" w:sz="4" w:space="0" w:color="auto"/>
              <w:right w:val="single" w:sz="4" w:space="0" w:color="auto"/>
            </w:tcBorders>
            <w:noWrap/>
            <w:vAlign w:val="bottom"/>
            <w:hideMark/>
          </w:tcPr>
          <w:p w14:paraId="576AFF0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38" w:type="dxa"/>
            <w:tcBorders>
              <w:top w:val="nil"/>
              <w:left w:val="nil"/>
              <w:bottom w:val="single" w:sz="4" w:space="0" w:color="auto"/>
              <w:right w:val="single" w:sz="4" w:space="0" w:color="auto"/>
            </w:tcBorders>
            <w:noWrap/>
            <w:vAlign w:val="bottom"/>
            <w:hideMark/>
          </w:tcPr>
          <w:p w14:paraId="3EC659F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34" w:type="dxa"/>
            <w:tcBorders>
              <w:top w:val="nil"/>
              <w:left w:val="nil"/>
              <w:bottom w:val="single" w:sz="4" w:space="0" w:color="auto"/>
              <w:right w:val="single" w:sz="4" w:space="0" w:color="auto"/>
            </w:tcBorders>
            <w:noWrap/>
            <w:vAlign w:val="bottom"/>
            <w:hideMark/>
          </w:tcPr>
          <w:p w14:paraId="5A75B82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single" w:sz="4" w:space="0" w:color="auto"/>
              <w:left w:val="nil"/>
              <w:bottom w:val="single" w:sz="4" w:space="0" w:color="auto"/>
              <w:right w:val="single" w:sz="4" w:space="0" w:color="auto"/>
            </w:tcBorders>
            <w:noWrap/>
            <w:vAlign w:val="bottom"/>
            <w:hideMark/>
          </w:tcPr>
          <w:p w14:paraId="7125F00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812" w:type="dxa"/>
            <w:tcBorders>
              <w:top w:val="single" w:sz="4" w:space="0" w:color="auto"/>
              <w:left w:val="nil"/>
              <w:bottom w:val="single" w:sz="4" w:space="0" w:color="auto"/>
              <w:right w:val="single" w:sz="4" w:space="0" w:color="auto"/>
            </w:tcBorders>
            <w:noWrap/>
            <w:vAlign w:val="bottom"/>
            <w:hideMark/>
          </w:tcPr>
          <w:p w14:paraId="57762A2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single" w:sz="4" w:space="0" w:color="auto"/>
              <w:left w:val="nil"/>
              <w:bottom w:val="single" w:sz="4" w:space="0" w:color="auto"/>
              <w:right w:val="single" w:sz="4" w:space="0" w:color="auto"/>
            </w:tcBorders>
            <w:noWrap/>
            <w:vAlign w:val="bottom"/>
            <w:hideMark/>
          </w:tcPr>
          <w:p w14:paraId="6B3C5D3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794" w:type="dxa"/>
            <w:tcBorders>
              <w:top w:val="single" w:sz="4" w:space="0" w:color="auto"/>
              <w:left w:val="nil"/>
              <w:bottom w:val="single" w:sz="4" w:space="0" w:color="auto"/>
              <w:right w:val="single" w:sz="4" w:space="0" w:color="auto"/>
            </w:tcBorders>
            <w:noWrap/>
            <w:vAlign w:val="bottom"/>
            <w:hideMark/>
          </w:tcPr>
          <w:p w14:paraId="05D08CD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2CB75B1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auto"/>
              <w:right w:val="single" w:sz="4" w:space="0" w:color="auto"/>
            </w:tcBorders>
            <w:noWrap/>
            <w:vAlign w:val="bottom"/>
            <w:hideMark/>
          </w:tcPr>
          <w:p w14:paraId="112E2C1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41" w:type="dxa"/>
            <w:tcBorders>
              <w:top w:val="nil"/>
              <w:left w:val="nil"/>
              <w:bottom w:val="single" w:sz="4" w:space="0" w:color="auto"/>
              <w:right w:val="nil"/>
            </w:tcBorders>
            <w:noWrap/>
            <w:vAlign w:val="bottom"/>
            <w:hideMark/>
          </w:tcPr>
          <w:p w14:paraId="335D502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single" w:sz="4" w:space="0" w:color="auto"/>
              <w:bottom w:val="single" w:sz="4" w:space="0" w:color="auto"/>
              <w:right w:val="single" w:sz="4" w:space="0" w:color="auto"/>
            </w:tcBorders>
            <w:noWrap/>
            <w:vAlign w:val="bottom"/>
            <w:hideMark/>
          </w:tcPr>
          <w:p w14:paraId="1DD9E3E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nil"/>
              <w:bottom w:val="single" w:sz="4" w:space="0" w:color="auto"/>
              <w:right w:val="single" w:sz="4" w:space="0" w:color="auto"/>
            </w:tcBorders>
            <w:noWrap/>
            <w:vAlign w:val="bottom"/>
            <w:hideMark/>
          </w:tcPr>
          <w:p w14:paraId="4B09040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r>
      <w:tr w:rsidR="005A4F4E" w:rsidRPr="0066760A" w14:paraId="7FA81535" w14:textId="77777777" w:rsidTr="005A4F4E">
        <w:trPr>
          <w:trHeight w:val="285"/>
        </w:trPr>
        <w:tc>
          <w:tcPr>
            <w:tcW w:w="484" w:type="dxa"/>
            <w:tcBorders>
              <w:top w:val="nil"/>
              <w:left w:val="single" w:sz="4" w:space="0" w:color="000000"/>
              <w:bottom w:val="single" w:sz="4" w:space="0" w:color="000000"/>
              <w:right w:val="single" w:sz="4" w:space="0" w:color="000000"/>
            </w:tcBorders>
            <w:shd w:val="clear" w:color="FFFFFF" w:fill="FFFFFF"/>
            <w:vAlign w:val="bottom"/>
            <w:hideMark/>
          </w:tcPr>
          <w:p w14:paraId="1AF8B62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w:t>
            </w:r>
          </w:p>
        </w:tc>
        <w:tc>
          <w:tcPr>
            <w:tcW w:w="1359" w:type="dxa"/>
            <w:tcBorders>
              <w:top w:val="nil"/>
              <w:left w:val="single" w:sz="4" w:space="0" w:color="auto"/>
              <w:bottom w:val="single" w:sz="4" w:space="0" w:color="auto"/>
              <w:right w:val="single" w:sz="4" w:space="0" w:color="auto"/>
            </w:tcBorders>
            <w:shd w:val="clear" w:color="FFFFFF" w:fill="FFFFFF"/>
            <w:vAlign w:val="bottom"/>
            <w:hideMark/>
          </w:tcPr>
          <w:p w14:paraId="52706EF9"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Ninh Bình</w:t>
            </w:r>
          </w:p>
        </w:tc>
        <w:tc>
          <w:tcPr>
            <w:tcW w:w="849" w:type="dxa"/>
            <w:tcBorders>
              <w:top w:val="nil"/>
              <w:left w:val="nil"/>
              <w:bottom w:val="single" w:sz="4" w:space="0" w:color="auto"/>
              <w:right w:val="single" w:sz="4" w:space="0" w:color="auto"/>
            </w:tcBorders>
            <w:noWrap/>
            <w:vAlign w:val="bottom"/>
            <w:hideMark/>
          </w:tcPr>
          <w:p w14:paraId="3E5E35E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741</w:t>
            </w:r>
          </w:p>
        </w:tc>
        <w:tc>
          <w:tcPr>
            <w:tcW w:w="756" w:type="dxa"/>
            <w:tcBorders>
              <w:top w:val="nil"/>
              <w:left w:val="nil"/>
              <w:bottom w:val="single" w:sz="4" w:space="0" w:color="auto"/>
              <w:right w:val="single" w:sz="4" w:space="0" w:color="auto"/>
            </w:tcBorders>
            <w:noWrap/>
            <w:vAlign w:val="bottom"/>
            <w:hideMark/>
          </w:tcPr>
          <w:p w14:paraId="3F45B00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715</w:t>
            </w:r>
          </w:p>
        </w:tc>
        <w:tc>
          <w:tcPr>
            <w:tcW w:w="616" w:type="dxa"/>
            <w:tcBorders>
              <w:top w:val="nil"/>
              <w:left w:val="nil"/>
              <w:bottom w:val="single" w:sz="4" w:space="0" w:color="auto"/>
              <w:right w:val="single" w:sz="4" w:space="0" w:color="auto"/>
            </w:tcBorders>
            <w:noWrap/>
            <w:vAlign w:val="bottom"/>
            <w:hideMark/>
          </w:tcPr>
          <w:p w14:paraId="6F7F250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26</w:t>
            </w:r>
          </w:p>
        </w:tc>
        <w:tc>
          <w:tcPr>
            <w:tcW w:w="583" w:type="dxa"/>
            <w:tcBorders>
              <w:top w:val="nil"/>
              <w:left w:val="nil"/>
              <w:bottom w:val="single" w:sz="4" w:space="0" w:color="auto"/>
              <w:right w:val="single" w:sz="4" w:space="0" w:color="auto"/>
            </w:tcBorders>
            <w:noWrap/>
            <w:vAlign w:val="bottom"/>
            <w:hideMark/>
          </w:tcPr>
          <w:p w14:paraId="7BBD777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94" w:type="dxa"/>
            <w:tcBorders>
              <w:top w:val="nil"/>
              <w:left w:val="nil"/>
              <w:bottom w:val="single" w:sz="4" w:space="0" w:color="auto"/>
              <w:right w:val="single" w:sz="4" w:space="0" w:color="auto"/>
            </w:tcBorders>
            <w:noWrap/>
            <w:vAlign w:val="bottom"/>
            <w:hideMark/>
          </w:tcPr>
          <w:p w14:paraId="2E9D8B0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nil"/>
              <w:bottom w:val="single" w:sz="4" w:space="0" w:color="auto"/>
              <w:right w:val="single" w:sz="4" w:space="0" w:color="auto"/>
            </w:tcBorders>
            <w:noWrap/>
            <w:vAlign w:val="bottom"/>
            <w:hideMark/>
          </w:tcPr>
          <w:p w14:paraId="6CEAF07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741</w:t>
            </w:r>
          </w:p>
        </w:tc>
        <w:tc>
          <w:tcPr>
            <w:tcW w:w="805" w:type="dxa"/>
            <w:tcBorders>
              <w:top w:val="nil"/>
              <w:left w:val="nil"/>
              <w:bottom w:val="single" w:sz="4" w:space="0" w:color="auto"/>
              <w:right w:val="single" w:sz="4" w:space="0" w:color="auto"/>
            </w:tcBorders>
            <w:noWrap/>
            <w:vAlign w:val="bottom"/>
            <w:hideMark/>
          </w:tcPr>
          <w:p w14:paraId="0C18FC0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6" w:type="dxa"/>
            <w:tcBorders>
              <w:top w:val="nil"/>
              <w:left w:val="nil"/>
              <w:bottom w:val="single" w:sz="4" w:space="0" w:color="auto"/>
              <w:right w:val="single" w:sz="4" w:space="0" w:color="auto"/>
            </w:tcBorders>
            <w:noWrap/>
            <w:vAlign w:val="bottom"/>
            <w:hideMark/>
          </w:tcPr>
          <w:p w14:paraId="35893B8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38" w:type="dxa"/>
            <w:tcBorders>
              <w:top w:val="nil"/>
              <w:left w:val="nil"/>
              <w:bottom w:val="single" w:sz="4" w:space="0" w:color="auto"/>
              <w:right w:val="single" w:sz="4" w:space="0" w:color="auto"/>
            </w:tcBorders>
            <w:noWrap/>
            <w:vAlign w:val="bottom"/>
            <w:hideMark/>
          </w:tcPr>
          <w:p w14:paraId="6CBDC9F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34" w:type="dxa"/>
            <w:tcBorders>
              <w:top w:val="nil"/>
              <w:left w:val="nil"/>
              <w:bottom w:val="single" w:sz="4" w:space="0" w:color="auto"/>
              <w:right w:val="single" w:sz="4" w:space="0" w:color="auto"/>
            </w:tcBorders>
            <w:noWrap/>
            <w:vAlign w:val="bottom"/>
            <w:hideMark/>
          </w:tcPr>
          <w:p w14:paraId="47F8EDD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33C9B32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25</w:t>
            </w:r>
          </w:p>
        </w:tc>
        <w:tc>
          <w:tcPr>
            <w:tcW w:w="812" w:type="dxa"/>
            <w:tcBorders>
              <w:top w:val="nil"/>
              <w:left w:val="nil"/>
              <w:bottom w:val="single" w:sz="4" w:space="0" w:color="auto"/>
              <w:right w:val="single" w:sz="4" w:space="0" w:color="auto"/>
            </w:tcBorders>
            <w:noWrap/>
            <w:vAlign w:val="bottom"/>
            <w:hideMark/>
          </w:tcPr>
          <w:p w14:paraId="5BEB2C7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716</w:t>
            </w:r>
          </w:p>
        </w:tc>
        <w:tc>
          <w:tcPr>
            <w:tcW w:w="756" w:type="dxa"/>
            <w:tcBorders>
              <w:top w:val="nil"/>
              <w:left w:val="nil"/>
              <w:bottom w:val="single" w:sz="4" w:space="0" w:color="auto"/>
              <w:right w:val="single" w:sz="4" w:space="0" w:color="auto"/>
            </w:tcBorders>
            <w:noWrap/>
            <w:vAlign w:val="bottom"/>
            <w:hideMark/>
          </w:tcPr>
          <w:p w14:paraId="6815EC1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741</w:t>
            </w:r>
          </w:p>
        </w:tc>
        <w:tc>
          <w:tcPr>
            <w:tcW w:w="794" w:type="dxa"/>
            <w:tcBorders>
              <w:top w:val="nil"/>
              <w:left w:val="nil"/>
              <w:bottom w:val="single" w:sz="4" w:space="0" w:color="auto"/>
              <w:right w:val="single" w:sz="4" w:space="0" w:color="auto"/>
            </w:tcBorders>
            <w:noWrap/>
            <w:vAlign w:val="bottom"/>
            <w:hideMark/>
          </w:tcPr>
          <w:p w14:paraId="2C0FB2F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7151311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auto"/>
              <w:right w:val="single" w:sz="4" w:space="0" w:color="auto"/>
            </w:tcBorders>
            <w:noWrap/>
            <w:vAlign w:val="bottom"/>
            <w:hideMark/>
          </w:tcPr>
          <w:p w14:paraId="52D592F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41" w:type="dxa"/>
            <w:tcBorders>
              <w:top w:val="nil"/>
              <w:left w:val="nil"/>
              <w:bottom w:val="single" w:sz="4" w:space="0" w:color="auto"/>
              <w:right w:val="nil"/>
            </w:tcBorders>
            <w:noWrap/>
            <w:vAlign w:val="bottom"/>
            <w:hideMark/>
          </w:tcPr>
          <w:p w14:paraId="667372A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single" w:sz="4" w:space="0" w:color="auto"/>
              <w:bottom w:val="single" w:sz="4" w:space="0" w:color="auto"/>
              <w:right w:val="single" w:sz="4" w:space="0" w:color="auto"/>
            </w:tcBorders>
            <w:noWrap/>
            <w:vAlign w:val="bottom"/>
            <w:hideMark/>
          </w:tcPr>
          <w:p w14:paraId="7603677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212</w:t>
            </w:r>
          </w:p>
        </w:tc>
        <w:tc>
          <w:tcPr>
            <w:tcW w:w="756" w:type="dxa"/>
            <w:tcBorders>
              <w:top w:val="nil"/>
              <w:left w:val="nil"/>
              <w:bottom w:val="single" w:sz="4" w:space="0" w:color="auto"/>
              <w:right w:val="single" w:sz="4" w:space="0" w:color="auto"/>
            </w:tcBorders>
            <w:noWrap/>
            <w:vAlign w:val="bottom"/>
            <w:hideMark/>
          </w:tcPr>
          <w:p w14:paraId="7BA4E31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529</w:t>
            </w:r>
          </w:p>
        </w:tc>
      </w:tr>
      <w:tr w:rsidR="005A4F4E" w:rsidRPr="0066760A" w14:paraId="1FA92788" w14:textId="77777777" w:rsidTr="005A4F4E">
        <w:trPr>
          <w:trHeight w:val="285"/>
        </w:trPr>
        <w:tc>
          <w:tcPr>
            <w:tcW w:w="484"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6E42933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11</w:t>
            </w:r>
          </w:p>
        </w:tc>
        <w:tc>
          <w:tcPr>
            <w:tcW w:w="1359" w:type="dxa"/>
            <w:tcBorders>
              <w:top w:val="nil"/>
              <w:left w:val="nil"/>
              <w:bottom w:val="single" w:sz="4" w:space="0" w:color="auto"/>
              <w:right w:val="single" w:sz="4" w:space="0" w:color="auto"/>
            </w:tcBorders>
            <w:shd w:val="clear" w:color="FFFFFF" w:fill="FFFFFF"/>
            <w:vAlign w:val="bottom"/>
            <w:hideMark/>
          </w:tcPr>
          <w:p w14:paraId="0B1622F6"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Cao Bằng</w:t>
            </w:r>
          </w:p>
        </w:tc>
        <w:tc>
          <w:tcPr>
            <w:tcW w:w="849" w:type="dxa"/>
            <w:tcBorders>
              <w:top w:val="nil"/>
              <w:left w:val="nil"/>
              <w:bottom w:val="single" w:sz="4" w:space="0" w:color="auto"/>
              <w:right w:val="single" w:sz="4" w:space="0" w:color="auto"/>
            </w:tcBorders>
            <w:noWrap/>
            <w:vAlign w:val="bottom"/>
            <w:hideMark/>
          </w:tcPr>
          <w:p w14:paraId="6B47EE9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w:t>
            </w:r>
          </w:p>
        </w:tc>
        <w:tc>
          <w:tcPr>
            <w:tcW w:w="756" w:type="dxa"/>
            <w:tcBorders>
              <w:top w:val="nil"/>
              <w:left w:val="nil"/>
              <w:bottom w:val="single" w:sz="4" w:space="0" w:color="auto"/>
              <w:right w:val="single" w:sz="4" w:space="0" w:color="auto"/>
            </w:tcBorders>
            <w:noWrap/>
            <w:vAlign w:val="bottom"/>
            <w:hideMark/>
          </w:tcPr>
          <w:p w14:paraId="4198EBA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w:t>
            </w:r>
          </w:p>
        </w:tc>
        <w:tc>
          <w:tcPr>
            <w:tcW w:w="616" w:type="dxa"/>
            <w:tcBorders>
              <w:top w:val="nil"/>
              <w:left w:val="nil"/>
              <w:bottom w:val="single" w:sz="4" w:space="0" w:color="auto"/>
              <w:right w:val="single" w:sz="4" w:space="0" w:color="auto"/>
            </w:tcBorders>
            <w:noWrap/>
            <w:vAlign w:val="bottom"/>
            <w:hideMark/>
          </w:tcPr>
          <w:p w14:paraId="2296170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83" w:type="dxa"/>
            <w:tcBorders>
              <w:top w:val="nil"/>
              <w:left w:val="nil"/>
              <w:bottom w:val="single" w:sz="4" w:space="0" w:color="auto"/>
              <w:right w:val="single" w:sz="4" w:space="0" w:color="auto"/>
            </w:tcBorders>
            <w:noWrap/>
            <w:vAlign w:val="bottom"/>
            <w:hideMark/>
          </w:tcPr>
          <w:p w14:paraId="72FD3BF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94" w:type="dxa"/>
            <w:tcBorders>
              <w:top w:val="nil"/>
              <w:left w:val="nil"/>
              <w:bottom w:val="single" w:sz="4" w:space="0" w:color="auto"/>
              <w:right w:val="single" w:sz="4" w:space="0" w:color="auto"/>
            </w:tcBorders>
            <w:noWrap/>
            <w:vAlign w:val="bottom"/>
            <w:hideMark/>
          </w:tcPr>
          <w:p w14:paraId="77F2017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nil"/>
              <w:bottom w:val="single" w:sz="4" w:space="0" w:color="auto"/>
              <w:right w:val="single" w:sz="4" w:space="0" w:color="auto"/>
            </w:tcBorders>
            <w:noWrap/>
            <w:vAlign w:val="bottom"/>
            <w:hideMark/>
          </w:tcPr>
          <w:p w14:paraId="1A30105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w:t>
            </w:r>
          </w:p>
        </w:tc>
        <w:tc>
          <w:tcPr>
            <w:tcW w:w="805" w:type="dxa"/>
            <w:tcBorders>
              <w:top w:val="nil"/>
              <w:left w:val="nil"/>
              <w:bottom w:val="single" w:sz="4" w:space="0" w:color="auto"/>
              <w:right w:val="single" w:sz="4" w:space="0" w:color="auto"/>
            </w:tcBorders>
            <w:noWrap/>
            <w:vAlign w:val="bottom"/>
            <w:hideMark/>
          </w:tcPr>
          <w:p w14:paraId="40F0DF0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6" w:type="dxa"/>
            <w:tcBorders>
              <w:top w:val="nil"/>
              <w:left w:val="nil"/>
              <w:bottom w:val="single" w:sz="4" w:space="0" w:color="auto"/>
              <w:right w:val="single" w:sz="4" w:space="0" w:color="auto"/>
            </w:tcBorders>
            <w:noWrap/>
            <w:vAlign w:val="bottom"/>
            <w:hideMark/>
          </w:tcPr>
          <w:p w14:paraId="73A8290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38" w:type="dxa"/>
            <w:tcBorders>
              <w:top w:val="nil"/>
              <w:left w:val="nil"/>
              <w:bottom w:val="single" w:sz="4" w:space="0" w:color="auto"/>
              <w:right w:val="single" w:sz="4" w:space="0" w:color="auto"/>
            </w:tcBorders>
            <w:noWrap/>
            <w:vAlign w:val="bottom"/>
            <w:hideMark/>
          </w:tcPr>
          <w:p w14:paraId="153B524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34" w:type="dxa"/>
            <w:tcBorders>
              <w:top w:val="nil"/>
              <w:left w:val="nil"/>
              <w:bottom w:val="single" w:sz="4" w:space="0" w:color="auto"/>
              <w:right w:val="single" w:sz="4" w:space="0" w:color="auto"/>
            </w:tcBorders>
            <w:noWrap/>
            <w:vAlign w:val="bottom"/>
            <w:hideMark/>
          </w:tcPr>
          <w:p w14:paraId="1FCF579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707" w:type="dxa"/>
            <w:tcBorders>
              <w:top w:val="nil"/>
              <w:left w:val="nil"/>
              <w:bottom w:val="single" w:sz="4" w:space="0" w:color="auto"/>
              <w:right w:val="single" w:sz="4" w:space="0" w:color="auto"/>
            </w:tcBorders>
            <w:noWrap/>
            <w:vAlign w:val="bottom"/>
            <w:hideMark/>
          </w:tcPr>
          <w:p w14:paraId="705F01E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812" w:type="dxa"/>
            <w:tcBorders>
              <w:top w:val="nil"/>
              <w:left w:val="nil"/>
              <w:bottom w:val="single" w:sz="4" w:space="0" w:color="auto"/>
              <w:right w:val="single" w:sz="4" w:space="0" w:color="auto"/>
            </w:tcBorders>
            <w:noWrap/>
            <w:vAlign w:val="bottom"/>
            <w:hideMark/>
          </w:tcPr>
          <w:p w14:paraId="07D81B6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756" w:type="dxa"/>
            <w:tcBorders>
              <w:top w:val="nil"/>
              <w:left w:val="nil"/>
              <w:bottom w:val="single" w:sz="4" w:space="0" w:color="auto"/>
              <w:right w:val="single" w:sz="4" w:space="0" w:color="auto"/>
            </w:tcBorders>
            <w:noWrap/>
            <w:vAlign w:val="bottom"/>
            <w:hideMark/>
          </w:tcPr>
          <w:p w14:paraId="089F682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w:t>
            </w:r>
          </w:p>
        </w:tc>
        <w:tc>
          <w:tcPr>
            <w:tcW w:w="794" w:type="dxa"/>
            <w:tcBorders>
              <w:top w:val="nil"/>
              <w:left w:val="nil"/>
              <w:bottom w:val="single" w:sz="4" w:space="0" w:color="auto"/>
              <w:right w:val="single" w:sz="4" w:space="0" w:color="auto"/>
            </w:tcBorders>
            <w:noWrap/>
            <w:vAlign w:val="bottom"/>
            <w:hideMark/>
          </w:tcPr>
          <w:p w14:paraId="666C5D9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664E47A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auto"/>
              <w:right w:val="single" w:sz="4" w:space="0" w:color="auto"/>
            </w:tcBorders>
            <w:noWrap/>
            <w:vAlign w:val="bottom"/>
            <w:hideMark/>
          </w:tcPr>
          <w:p w14:paraId="641F086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41" w:type="dxa"/>
            <w:tcBorders>
              <w:top w:val="nil"/>
              <w:left w:val="nil"/>
              <w:bottom w:val="single" w:sz="4" w:space="0" w:color="auto"/>
              <w:right w:val="nil"/>
            </w:tcBorders>
            <w:noWrap/>
            <w:vAlign w:val="bottom"/>
            <w:hideMark/>
          </w:tcPr>
          <w:p w14:paraId="1591A57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756" w:type="dxa"/>
            <w:tcBorders>
              <w:top w:val="nil"/>
              <w:left w:val="single" w:sz="4" w:space="0" w:color="auto"/>
              <w:bottom w:val="single" w:sz="4" w:space="0" w:color="auto"/>
              <w:right w:val="single" w:sz="4" w:space="0" w:color="auto"/>
            </w:tcBorders>
            <w:noWrap/>
            <w:vAlign w:val="bottom"/>
            <w:hideMark/>
          </w:tcPr>
          <w:p w14:paraId="0F84B3F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756" w:type="dxa"/>
            <w:tcBorders>
              <w:top w:val="nil"/>
              <w:left w:val="nil"/>
              <w:bottom w:val="single" w:sz="4" w:space="0" w:color="auto"/>
              <w:right w:val="single" w:sz="4" w:space="0" w:color="auto"/>
            </w:tcBorders>
            <w:noWrap/>
            <w:vAlign w:val="bottom"/>
            <w:hideMark/>
          </w:tcPr>
          <w:p w14:paraId="70F91BB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5</w:t>
            </w:r>
          </w:p>
        </w:tc>
      </w:tr>
      <w:tr w:rsidR="005A4F4E" w:rsidRPr="0066760A" w14:paraId="39C852AD" w14:textId="77777777" w:rsidTr="005A4F4E">
        <w:trPr>
          <w:trHeight w:val="285"/>
        </w:trPr>
        <w:tc>
          <w:tcPr>
            <w:tcW w:w="484" w:type="dxa"/>
            <w:tcBorders>
              <w:top w:val="nil"/>
              <w:left w:val="single" w:sz="4" w:space="0" w:color="000000"/>
              <w:bottom w:val="single" w:sz="4" w:space="0" w:color="000000"/>
              <w:right w:val="single" w:sz="4" w:space="0" w:color="000000"/>
            </w:tcBorders>
            <w:shd w:val="clear" w:color="FFFFFF" w:fill="FFFFFF"/>
            <w:vAlign w:val="bottom"/>
            <w:hideMark/>
          </w:tcPr>
          <w:p w14:paraId="375E3D2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12</w:t>
            </w:r>
          </w:p>
        </w:tc>
        <w:tc>
          <w:tcPr>
            <w:tcW w:w="1359" w:type="dxa"/>
            <w:tcBorders>
              <w:top w:val="nil"/>
              <w:left w:val="single" w:sz="4" w:space="0" w:color="auto"/>
              <w:bottom w:val="single" w:sz="4" w:space="0" w:color="auto"/>
              <w:right w:val="single" w:sz="4" w:space="0" w:color="auto"/>
            </w:tcBorders>
            <w:shd w:val="clear" w:color="FFFFFF" w:fill="FFFFFF"/>
            <w:vAlign w:val="bottom"/>
            <w:hideMark/>
          </w:tcPr>
          <w:p w14:paraId="355E176E"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Hải Phòng</w:t>
            </w:r>
          </w:p>
        </w:tc>
        <w:tc>
          <w:tcPr>
            <w:tcW w:w="849" w:type="dxa"/>
            <w:tcBorders>
              <w:top w:val="nil"/>
              <w:left w:val="nil"/>
              <w:bottom w:val="single" w:sz="4" w:space="0" w:color="auto"/>
              <w:right w:val="single" w:sz="4" w:space="0" w:color="auto"/>
            </w:tcBorders>
            <w:shd w:val="clear" w:color="000000" w:fill="FFFFFF"/>
            <w:noWrap/>
            <w:vAlign w:val="bottom"/>
            <w:hideMark/>
          </w:tcPr>
          <w:p w14:paraId="75B5AB4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252</w:t>
            </w:r>
          </w:p>
        </w:tc>
        <w:tc>
          <w:tcPr>
            <w:tcW w:w="756" w:type="dxa"/>
            <w:tcBorders>
              <w:top w:val="nil"/>
              <w:left w:val="nil"/>
              <w:bottom w:val="single" w:sz="4" w:space="0" w:color="auto"/>
              <w:right w:val="single" w:sz="4" w:space="0" w:color="auto"/>
            </w:tcBorders>
            <w:shd w:val="clear" w:color="000000" w:fill="FFFFFF"/>
            <w:noWrap/>
            <w:vAlign w:val="bottom"/>
            <w:hideMark/>
          </w:tcPr>
          <w:p w14:paraId="5577C3B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218</w:t>
            </w:r>
          </w:p>
        </w:tc>
        <w:tc>
          <w:tcPr>
            <w:tcW w:w="616" w:type="dxa"/>
            <w:tcBorders>
              <w:top w:val="nil"/>
              <w:left w:val="nil"/>
              <w:bottom w:val="single" w:sz="4" w:space="0" w:color="auto"/>
              <w:right w:val="single" w:sz="4" w:space="0" w:color="auto"/>
            </w:tcBorders>
            <w:shd w:val="clear" w:color="000000" w:fill="FFFFFF"/>
            <w:noWrap/>
            <w:vAlign w:val="bottom"/>
            <w:hideMark/>
          </w:tcPr>
          <w:p w14:paraId="6E9C1AE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16</w:t>
            </w:r>
          </w:p>
        </w:tc>
        <w:tc>
          <w:tcPr>
            <w:tcW w:w="583" w:type="dxa"/>
            <w:tcBorders>
              <w:top w:val="nil"/>
              <w:left w:val="nil"/>
              <w:bottom w:val="single" w:sz="4" w:space="0" w:color="auto"/>
              <w:right w:val="single" w:sz="4" w:space="0" w:color="auto"/>
            </w:tcBorders>
            <w:shd w:val="clear" w:color="000000" w:fill="FFFFFF"/>
            <w:noWrap/>
            <w:vAlign w:val="bottom"/>
            <w:hideMark/>
          </w:tcPr>
          <w:p w14:paraId="75C1A89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9</w:t>
            </w:r>
          </w:p>
        </w:tc>
        <w:tc>
          <w:tcPr>
            <w:tcW w:w="594" w:type="dxa"/>
            <w:tcBorders>
              <w:top w:val="nil"/>
              <w:left w:val="nil"/>
              <w:bottom w:val="single" w:sz="4" w:space="0" w:color="auto"/>
              <w:right w:val="single" w:sz="4" w:space="0" w:color="auto"/>
            </w:tcBorders>
            <w:shd w:val="clear" w:color="000000" w:fill="FFFFFF"/>
            <w:noWrap/>
            <w:vAlign w:val="bottom"/>
            <w:hideMark/>
          </w:tcPr>
          <w:p w14:paraId="216DDFE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9</w:t>
            </w:r>
          </w:p>
        </w:tc>
        <w:tc>
          <w:tcPr>
            <w:tcW w:w="756" w:type="dxa"/>
            <w:tcBorders>
              <w:top w:val="nil"/>
              <w:left w:val="nil"/>
              <w:bottom w:val="single" w:sz="4" w:space="0" w:color="auto"/>
              <w:right w:val="single" w:sz="4" w:space="0" w:color="auto"/>
            </w:tcBorders>
            <w:shd w:val="clear" w:color="000000" w:fill="FFFFFF"/>
            <w:noWrap/>
            <w:vAlign w:val="bottom"/>
            <w:hideMark/>
          </w:tcPr>
          <w:p w14:paraId="0F33978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148</w:t>
            </w:r>
          </w:p>
        </w:tc>
        <w:tc>
          <w:tcPr>
            <w:tcW w:w="805" w:type="dxa"/>
            <w:tcBorders>
              <w:top w:val="nil"/>
              <w:left w:val="nil"/>
              <w:bottom w:val="single" w:sz="4" w:space="0" w:color="auto"/>
              <w:right w:val="single" w:sz="4" w:space="0" w:color="auto"/>
            </w:tcBorders>
            <w:shd w:val="clear" w:color="000000" w:fill="FFFFFF"/>
            <w:noWrap/>
            <w:vAlign w:val="bottom"/>
            <w:hideMark/>
          </w:tcPr>
          <w:p w14:paraId="4949047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14</w:t>
            </w:r>
          </w:p>
        </w:tc>
        <w:tc>
          <w:tcPr>
            <w:tcW w:w="706" w:type="dxa"/>
            <w:tcBorders>
              <w:top w:val="nil"/>
              <w:left w:val="nil"/>
              <w:bottom w:val="single" w:sz="4" w:space="0" w:color="auto"/>
              <w:right w:val="single" w:sz="4" w:space="0" w:color="auto"/>
            </w:tcBorders>
            <w:shd w:val="clear" w:color="000000" w:fill="FFFFFF"/>
            <w:noWrap/>
            <w:vAlign w:val="bottom"/>
            <w:hideMark/>
          </w:tcPr>
          <w:p w14:paraId="113DFF3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113</w:t>
            </w:r>
          </w:p>
        </w:tc>
        <w:tc>
          <w:tcPr>
            <w:tcW w:w="638" w:type="dxa"/>
            <w:tcBorders>
              <w:top w:val="nil"/>
              <w:left w:val="nil"/>
              <w:bottom w:val="single" w:sz="4" w:space="0" w:color="auto"/>
              <w:right w:val="single" w:sz="4" w:space="0" w:color="auto"/>
            </w:tcBorders>
            <w:shd w:val="clear" w:color="000000" w:fill="FFFFFF"/>
            <w:noWrap/>
            <w:vAlign w:val="bottom"/>
            <w:hideMark/>
          </w:tcPr>
          <w:p w14:paraId="12747F4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13</w:t>
            </w:r>
          </w:p>
        </w:tc>
        <w:tc>
          <w:tcPr>
            <w:tcW w:w="734" w:type="dxa"/>
            <w:tcBorders>
              <w:top w:val="nil"/>
              <w:left w:val="nil"/>
              <w:bottom w:val="single" w:sz="4" w:space="0" w:color="auto"/>
              <w:right w:val="single" w:sz="4" w:space="0" w:color="auto"/>
            </w:tcBorders>
            <w:shd w:val="clear" w:color="000000" w:fill="FFFFFF"/>
            <w:noWrap/>
            <w:vAlign w:val="bottom"/>
            <w:hideMark/>
          </w:tcPr>
          <w:p w14:paraId="1A42A2C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16</w:t>
            </w:r>
          </w:p>
        </w:tc>
        <w:tc>
          <w:tcPr>
            <w:tcW w:w="707" w:type="dxa"/>
            <w:tcBorders>
              <w:top w:val="nil"/>
              <w:left w:val="nil"/>
              <w:bottom w:val="single" w:sz="4" w:space="0" w:color="auto"/>
              <w:right w:val="single" w:sz="4" w:space="0" w:color="auto"/>
            </w:tcBorders>
            <w:shd w:val="clear" w:color="000000" w:fill="FFFFFF"/>
            <w:noWrap/>
            <w:vAlign w:val="bottom"/>
            <w:hideMark/>
          </w:tcPr>
          <w:p w14:paraId="096B6EA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195</w:t>
            </w:r>
          </w:p>
        </w:tc>
        <w:tc>
          <w:tcPr>
            <w:tcW w:w="812" w:type="dxa"/>
            <w:tcBorders>
              <w:top w:val="nil"/>
              <w:left w:val="nil"/>
              <w:bottom w:val="single" w:sz="4" w:space="0" w:color="auto"/>
              <w:right w:val="single" w:sz="4" w:space="0" w:color="auto"/>
            </w:tcBorders>
            <w:shd w:val="clear" w:color="000000" w:fill="FFFFFF"/>
            <w:noWrap/>
            <w:vAlign w:val="bottom"/>
            <w:hideMark/>
          </w:tcPr>
          <w:p w14:paraId="7981E08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71</w:t>
            </w:r>
          </w:p>
        </w:tc>
        <w:tc>
          <w:tcPr>
            <w:tcW w:w="756" w:type="dxa"/>
            <w:tcBorders>
              <w:top w:val="nil"/>
              <w:left w:val="nil"/>
              <w:bottom w:val="single" w:sz="4" w:space="0" w:color="auto"/>
              <w:right w:val="single" w:sz="4" w:space="0" w:color="auto"/>
            </w:tcBorders>
            <w:shd w:val="clear" w:color="000000" w:fill="FFFFFF"/>
            <w:noWrap/>
            <w:vAlign w:val="bottom"/>
            <w:hideMark/>
          </w:tcPr>
          <w:p w14:paraId="068E7FC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237</w:t>
            </w:r>
          </w:p>
        </w:tc>
        <w:tc>
          <w:tcPr>
            <w:tcW w:w="794" w:type="dxa"/>
            <w:tcBorders>
              <w:top w:val="nil"/>
              <w:left w:val="nil"/>
              <w:bottom w:val="single" w:sz="4" w:space="0" w:color="auto"/>
              <w:right w:val="single" w:sz="4" w:space="0" w:color="auto"/>
            </w:tcBorders>
            <w:shd w:val="clear" w:color="000000" w:fill="FFFFFF"/>
            <w:noWrap/>
            <w:vAlign w:val="bottom"/>
            <w:hideMark/>
          </w:tcPr>
          <w:p w14:paraId="23C95AC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47</w:t>
            </w:r>
          </w:p>
        </w:tc>
        <w:tc>
          <w:tcPr>
            <w:tcW w:w="707" w:type="dxa"/>
            <w:tcBorders>
              <w:top w:val="nil"/>
              <w:left w:val="nil"/>
              <w:bottom w:val="single" w:sz="4" w:space="0" w:color="auto"/>
              <w:right w:val="single" w:sz="4" w:space="0" w:color="auto"/>
            </w:tcBorders>
            <w:shd w:val="clear" w:color="000000" w:fill="FFFFFF"/>
            <w:noWrap/>
            <w:vAlign w:val="bottom"/>
            <w:hideMark/>
          </w:tcPr>
          <w:p w14:paraId="7EAD2BF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20</w:t>
            </w:r>
          </w:p>
        </w:tc>
        <w:tc>
          <w:tcPr>
            <w:tcW w:w="805" w:type="dxa"/>
            <w:tcBorders>
              <w:top w:val="nil"/>
              <w:left w:val="nil"/>
              <w:bottom w:val="single" w:sz="4" w:space="0" w:color="auto"/>
              <w:right w:val="single" w:sz="4" w:space="0" w:color="auto"/>
            </w:tcBorders>
            <w:shd w:val="clear" w:color="000000" w:fill="FFFFFF"/>
            <w:noWrap/>
            <w:vAlign w:val="bottom"/>
            <w:hideMark/>
          </w:tcPr>
          <w:p w14:paraId="547C4CC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20</w:t>
            </w:r>
          </w:p>
        </w:tc>
        <w:tc>
          <w:tcPr>
            <w:tcW w:w="641" w:type="dxa"/>
            <w:tcBorders>
              <w:top w:val="nil"/>
              <w:left w:val="nil"/>
              <w:bottom w:val="single" w:sz="4" w:space="0" w:color="auto"/>
              <w:right w:val="nil"/>
            </w:tcBorders>
            <w:shd w:val="clear" w:color="000000" w:fill="FFFFFF"/>
            <w:noWrap/>
            <w:vAlign w:val="bottom"/>
            <w:hideMark/>
          </w:tcPr>
          <w:p w14:paraId="3F99D14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28</w:t>
            </w:r>
          </w:p>
        </w:tc>
        <w:tc>
          <w:tcPr>
            <w:tcW w:w="756" w:type="dxa"/>
            <w:tcBorders>
              <w:top w:val="nil"/>
              <w:left w:val="single" w:sz="4" w:space="0" w:color="auto"/>
              <w:bottom w:val="single" w:sz="4" w:space="0" w:color="auto"/>
              <w:right w:val="single" w:sz="4" w:space="0" w:color="auto"/>
            </w:tcBorders>
            <w:shd w:val="clear" w:color="000000" w:fill="FFFFFF"/>
            <w:noWrap/>
            <w:vAlign w:val="bottom"/>
            <w:hideMark/>
          </w:tcPr>
          <w:p w14:paraId="0AFF1F2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187</w:t>
            </w:r>
          </w:p>
        </w:tc>
        <w:tc>
          <w:tcPr>
            <w:tcW w:w="756" w:type="dxa"/>
            <w:tcBorders>
              <w:top w:val="nil"/>
              <w:left w:val="nil"/>
              <w:bottom w:val="single" w:sz="4" w:space="0" w:color="auto"/>
              <w:right w:val="single" w:sz="4" w:space="0" w:color="auto"/>
            </w:tcBorders>
            <w:shd w:val="clear" w:color="000000" w:fill="FFFFFF"/>
            <w:noWrap/>
            <w:vAlign w:val="bottom"/>
            <w:hideMark/>
          </w:tcPr>
          <w:p w14:paraId="785A42F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105</w:t>
            </w:r>
          </w:p>
        </w:tc>
      </w:tr>
      <w:tr w:rsidR="005A4F4E" w:rsidRPr="0066760A" w14:paraId="19BA80C7" w14:textId="77777777" w:rsidTr="005A4F4E">
        <w:trPr>
          <w:trHeight w:val="285"/>
        </w:trPr>
        <w:tc>
          <w:tcPr>
            <w:tcW w:w="484"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5518996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13</w:t>
            </w:r>
          </w:p>
        </w:tc>
        <w:tc>
          <w:tcPr>
            <w:tcW w:w="1359" w:type="dxa"/>
            <w:tcBorders>
              <w:top w:val="nil"/>
              <w:left w:val="nil"/>
              <w:bottom w:val="single" w:sz="4" w:space="0" w:color="auto"/>
              <w:right w:val="single" w:sz="4" w:space="0" w:color="auto"/>
            </w:tcBorders>
            <w:shd w:val="clear" w:color="FFFFFF" w:fill="FFFFFF"/>
            <w:vAlign w:val="bottom"/>
            <w:hideMark/>
          </w:tcPr>
          <w:p w14:paraId="2BC0F29C"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Lạng Sơn</w:t>
            </w:r>
          </w:p>
        </w:tc>
        <w:tc>
          <w:tcPr>
            <w:tcW w:w="849" w:type="dxa"/>
            <w:tcBorders>
              <w:top w:val="nil"/>
              <w:left w:val="nil"/>
              <w:bottom w:val="single" w:sz="4" w:space="0" w:color="auto"/>
              <w:right w:val="single" w:sz="4" w:space="0" w:color="auto"/>
            </w:tcBorders>
            <w:shd w:val="clear" w:color="000000" w:fill="FFFFFF"/>
            <w:noWrap/>
            <w:vAlign w:val="bottom"/>
            <w:hideMark/>
          </w:tcPr>
          <w:p w14:paraId="2428126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68</w:t>
            </w:r>
          </w:p>
        </w:tc>
        <w:tc>
          <w:tcPr>
            <w:tcW w:w="756" w:type="dxa"/>
            <w:tcBorders>
              <w:top w:val="nil"/>
              <w:left w:val="nil"/>
              <w:bottom w:val="single" w:sz="4" w:space="0" w:color="auto"/>
              <w:right w:val="single" w:sz="4" w:space="0" w:color="auto"/>
            </w:tcBorders>
            <w:noWrap/>
            <w:vAlign w:val="bottom"/>
            <w:hideMark/>
          </w:tcPr>
          <w:p w14:paraId="3055E68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65</w:t>
            </w:r>
          </w:p>
        </w:tc>
        <w:tc>
          <w:tcPr>
            <w:tcW w:w="616" w:type="dxa"/>
            <w:tcBorders>
              <w:top w:val="nil"/>
              <w:left w:val="nil"/>
              <w:bottom w:val="single" w:sz="4" w:space="0" w:color="auto"/>
              <w:right w:val="single" w:sz="4" w:space="0" w:color="auto"/>
            </w:tcBorders>
            <w:noWrap/>
            <w:vAlign w:val="bottom"/>
            <w:hideMark/>
          </w:tcPr>
          <w:p w14:paraId="6A7AD53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583" w:type="dxa"/>
            <w:tcBorders>
              <w:top w:val="nil"/>
              <w:left w:val="nil"/>
              <w:bottom w:val="single" w:sz="4" w:space="0" w:color="auto"/>
              <w:right w:val="single" w:sz="4" w:space="0" w:color="auto"/>
            </w:tcBorders>
            <w:noWrap/>
            <w:vAlign w:val="bottom"/>
            <w:hideMark/>
          </w:tcPr>
          <w:p w14:paraId="0551791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94" w:type="dxa"/>
            <w:tcBorders>
              <w:top w:val="nil"/>
              <w:left w:val="nil"/>
              <w:bottom w:val="single" w:sz="4" w:space="0" w:color="auto"/>
              <w:right w:val="single" w:sz="4" w:space="0" w:color="auto"/>
            </w:tcBorders>
            <w:noWrap/>
            <w:vAlign w:val="bottom"/>
            <w:hideMark/>
          </w:tcPr>
          <w:p w14:paraId="219F3B5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756" w:type="dxa"/>
            <w:tcBorders>
              <w:top w:val="nil"/>
              <w:left w:val="nil"/>
              <w:bottom w:val="single" w:sz="4" w:space="0" w:color="auto"/>
              <w:right w:val="single" w:sz="4" w:space="0" w:color="auto"/>
            </w:tcBorders>
            <w:noWrap/>
            <w:vAlign w:val="bottom"/>
            <w:hideMark/>
          </w:tcPr>
          <w:p w14:paraId="74B4B6E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68</w:t>
            </w:r>
          </w:p>
        </w:tc>
        <w:tc>
          <w:tcPr>
            <w:tcW w:w="805" w:type="dxa"/>
            <w:tcBorders>
              <w:top w:val="nil"/>
              <w:left w:val="nil"/>
              <w:bottom w:val="single" w:sz="4" w:space="0" w:color="auto"/>
              <w:right w:val="single" w:sz="4" w:space="0" w:color="auto"/>
            </w:tcBorders>
            <w:noWrap/>
            <w:vAlign w:val="bottom"/>
            <w:hideMark/>
          </w:tcPr>
          <w:p w14:paraId="53DA63A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6" w:type="dxa"/>
            <w:tcBorders>
              <w:top w:val="nil"/>
              <w:left w:val="nil"/>
              <w:bottom w:val="single" w:sz="4" w:space="0" w:color="auto"/>
              <w:right w:val="single" w:sz="4" w:space="0" w:color="auto"/>
            </w:tcBorders>
            <w:noWrap/>
            <w:vAlign w:val="bottom"/>
            <w:hideMark/>
          </w:tcPr>
          <w:p w14:paraId="7C2E21D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38" w:type="dxa"/>
            <w:tcBorders>
              <w:top w:val="nil"/>
              <w:left w:val="nil"/>
              <w:bottom w:val="single" w:sz="4" w:space="0" w:color="auto"/>
              <w:right w:val="single" w:sz="4" w:space="0" w:color="auto"/>
            </w:tcBorders>
            <w:noWrap/>
            <w:vAlign w:val="bottom"/>
            <w:hideMark/>
          </w:tcPr>
          <w:p w14:paraId="10D4E79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34" w:type="dxa"/>
            <w:tcBorders>
              <w:top w:val="nil"/>
              <w:left w:val="nil"/>
              <w:bottom w:val="single" w:sz="4" w:space="0" w:color="auto"/>
              <w:right w:val="single" w:sz="4" w:space="0" w:color="auto"/>
            </w:tcBorders>
            <w:noWrap/>
            <w:vAlign w:val="bottom"/>
            <w:hideMark/>
          </w:tcPr>
          <w:p w14:paraId="52C60FA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707" w:type="dxa"/>
            <w:tcBorders>
              <w:top w:val="nil"/>
              <w:left w:val="nil"/>
              <w:bottom w:val="single" w:sz="4" w:space="0" w:color="auto"/>
              <w:right w:val="single" w:sz="4" w:space="0" w:color="auto"/>
            </w:tcBorders>
            <w:noWrap/>
            <w:vAlign w:val="bottom"/>
            <w:hideMark/>
          </w:tcPr>
          <w:p w14:paraId="13528A0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18</w:t>
            </w:r>
          </w:p>
        </w:tc>
        <w:tc>
          <w:tcPr>
            <w:tcW w:w="812" w:type="dxa"/>
            <w:tcBorders>
              <w:top w:val="nil"/>
              <w:left w:val="nil"/>
              <w:bottom w:val="single" w:sz="4" w:space="0" w:color="auto"/>
              <w:right w:val="single" w:sz="4" w:space="0" w:color="auto"/>
            </w:tcBorders>
            <w:noWrap/>
            <w:vAlign w:val="bottom"/>
            <w:hideMark/>
          </w:tcPr>
          <w:p w14:paraId="6085EFA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48</w:t>
            </w:r>
          </w:p>
        </w:tc>
        <w:tc>
          <w:tcPr>
            <w:tcW w:w="756" w:type="dxa"/>
            <w:tcBorders>
              <w:top w:val="nil"/>
              <w:left w:val="nil"/>
              <w:bottom w:val="single" w:sz="4" w:space="0" w:color="auto"/>
              <w:right w:val="single" w:sz="4" w:space="0" w:color="auto"/>
            </w:tcBorders>
            <w:noWrap/>
            <w:vAlign w:val="bottom"/>
            <w:hideMark/>
          </w:tcPr>
          <w:p w14:paraId="0D47D3F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68</w:t>
            </w:r>
          </w:p>
        </w:tc>
        <w:tc>
          <w:tcPr>
            <w:tcW w:w="794" w:type="dxa"/>
            <w:tcBorders>
              <w:top w:val="nil"/>
              <w:left w:val="nil"/>
              <w:bottom w:val="single" w:sz="4" w:space="0" w:color="auto"/>
              <w:right w:val="single" w:sz="4" w:space="0" w:color="auto"/>
            </w:tcBorders>
            <w:noWrap/>
            <w:vAlign w:val="bottom"/>
            <w:hideMark/>
          </w:tcPr>
          <w:p w14:paraId="179AFBE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2FBE929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auto"/>
              <w:right w:val="single" w:sz="4" w:space="0" w:color="auto"/>
            </w:tcBorders>
            <w:noWrap/>
            <w:vAlign w:val="bottom"/>
            <w:hideMark/>
          </w:tcPr>
          <w:p w14:paraId="3D0AF4F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41" w:type="dxa"/>
            <w:tcBorders>
              <w:top w:val="nil"/>
              <w:left w:val="nil"/>
              <w:bottom w:val="single" w:sz="4" w:space="0" w:color="auto"/>
              <w:right w:val="nil"/>
            </w:tcBorders>
            <w:noWrap/>
            <w:vAlign w:val="bottom"/>
            <w:hideMark/>
          </w:tcPr>
          <w:p w14:paraId="6863709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single" w:sz="4" w:space="0" w:color="auto"/>
              <w:bottom w:val="single" w:sz="4" w:space="0" w:color="auto"/>
              <w:right w:val="single" w:sz="4" w:space="0" w:color="auto"/>
            </w:tcBorders>
            <w:noWrap/>
            <w:vAlign w:val="bottom"/>
            <w:hideMark/>
          </w:tcPr>
          <w:p w14:paraId="49E3C6D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32</w:t>
            </w:r>
          </w:p>
        </w:tc>
        <w:tc>
          <w:tcPr>
            <w:tcW w:w="756" w:type="dxa"/>
            <w:tcBorders>
              <w:top w:val="nil"/>
              <w:left w:val="nil"/>
              <w:bottom w:val="single" w:sz="4" w:space="0" w:color="auto"/>
              <w:right w:val="single" w:sz="4" w:space="0" w:color="auto"/>
            </w:tcBorders>
            <w:noWrap/>
            <w:vAlign w:val="bottom"/>
            <w:hideMark/>
          </w:tcPr>
          <w:p w14:paraId="425032D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36</w:t>
            </w:r>
          </w:p>
        </w:tc>
      </w:tr>
      <w:tr w:rsidR="005A4F4E" w:rsidRPr="0066760A" w14:paraId="05BD8C22" w14:textId="77777777" w:rsidTr="005A4F4E">
        <w:trPr>
          <w:trHeight w:val="285"/>
        </w:trPr>
        <w:tc>
          <w:tcPr>
            <w:tcW w:w="484" w:type="dxa"/>
            <w:tcBorders>
              <w:top w:val="nil"/>
              <w:left w:val="single" w:sz="4" w:space="0" w:color="000000"/>
              <w:bottom w:val="single" w:sz="4" w:space="0" w:color="000000"/>
              <w:right w:val="single" w:sz="4" w:space="0" w:color="000000"/>
            </w:tcBorders>
            <w:shd w:val="clear" w:color="FFFFFF" w:fill="FFFFFF"/>
            <w:vAlign w:val="bottom"/>
            <w:hideMark/>
          </w:tcPr>
          <w:p w14:paraId="22EB07A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14</w:t>
            </w:r>
          </w:p>
        </w:tc>
        <w:tc>
          <w:tcPr>
            <w:tcW w:w="1359" w:type="dxa"/>
            <w:tcBorders>
              <w:top w:val="nil"/>
              <w:left w:val="single" w:sz="4" w:space="0" w:color="auto"/>
              <w:bottom w:val="single" w:sz="4" w:space="0" w:color="auto"/>
              <w:right w:val="single" w:sz="4" w:space="0" w:color="auto"/>
            </w:tcBorders>
            <w:vAlign w:val="bottom"/>
            <w:hideMark/>
          </w:tcPr>
          <w:p w14:paraId="2D910502"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Lào Cai</w:t>
            </w:r>
          </w:p>
        </w:tc>
        <w:tc>
          <w:tcPr>
            <w:tcW w:w="849" w:type="dxa"/>
            <w:tcBorders>
              <w:top w:val="nil"/>
              <w:left w:val="nil"/>
              <w:bottom w:val="single" w:sz="4" w:space="0" w:color="auto"/>
              <w:right w:val="single" w:sz="4" w:space="0" w:color="auto"/>
            </w:tcBorders>
            <w:shd w:val="clear" w:color="000000" w:fill="FFFFFF"/>
            <w:noWrap/>
            <w:vAlign w:val="bottom"/>
            <w:hideMark/>
          </w:tcPr>
          <w:p w14:paraId="2F79DCD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17</w:t>
            </w:r>
          </w:p>
        </w:tc>
        <w:tc>
          <w:tcPr>
            <w:tcW w:w="756" w:type="dxa"/>
            <w:tcBorders>
              <w:top w:val="nil"/>
              <w:left w:val="nil"/>
              <w:bottom w:val="single" w:sz="4" w:space="0" w:color="auto"/>
              <w:right w:val="single" w:sz="4" w:space="0" w:color="auto"/>
            </w:tcBorders>
            <w:noWrap/>
            <w:vAlign w:val="bottom"/>
            <w:hideMark/>
          </w:tcPr>
          <w:p w14:paraId="7119158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w:t>
            </w:r>
          </w:p>
        </w:tc>
        <w:tc>
          <w:tcPr>
            <w:tcW w:w="616" w:type="dxa"/>
            <w:tcBorders>
              <w:top w:val="nil"/>
              <w:left w:val="nil"/>
              <w:bottom w:val="single" w:sz="4" w:space="0" w:color="auto"/>
              <w:right w:val="single" w:sz="4" w:space="0" w:color="auto"/>
            </w:tcBorders>
            <w:noWrap/>
            <w:vAlign w:val="bottom"/>
            <w:hideMark/>
          </w:tcPr>
          <w:p w14:paraId="6A5B4FC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83" w:type="dxa"/>
            <w:tcBorders>
              <w:top w:val="nil"/>
              <w:left w:val="nil"/>
              <w:bottom w:val="single" w:sz="4" w:space="0" w:color="auto"/>
              <w:right w:val="single" w:sz="4" w:space="0" w:color="auto"/>
            </w:tcBorders>
            <w:noWrap/>
            <w:vAlign w:val="bottom"/>
            <w:hideMark/>
          </w:tcPr>
          <w:p w14:paraId="4C0F810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94" w:type="dxa"/>
            <w:tcBorders>
              <w:top w:val="nil"/>
              <w:left w:val="nil"/>
              <w:bottom w:val="single" w:sz="4" w:space="0" w:color="auto"/>
              <w:right w:val="single" w:sz="4" w:space="0" w:color="auto"/>
            </w:tcBorders>
            <w:noWrap/>
            <w:vAlign w:val="bottom"/>
            <w:hideMark/>
          </w:tcPr>
          <w:p w14:paraId="09D66C5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13</w:t>
            </w:r>
          </w:p>
        </w:tc>
        <w:tc>
          <w:tcPr>
            <w:tcW w:w="756" w:type="dxa"/>
            <w:tcBorders>
              <w:top w:val="nil"/>
              <w:left w:val="nil"/>
              <w:bottom w:val="single" w:sz="4" w:space="0" w:color="auto"/>
              <w:right w:val="single" w:sz="4" w:space="0" w:color="auto"/>
            </w:tcBorders>
            <w:noWrap/>
            <w:vAlign w:val="bottom"/>
            <w:hideMark/>
          </w:tcPr>
          <w:p w14:paraId="020754A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auto"/>
              <w:right w:val="single" w:sz="4" w:space="0" w:color="auto"/>
            </w:tcBorders>
            <w:noWrap/>
            <w:vAlign w:val="bottom"/>
            <w:hideMark/>
          </w:tcPr>
          <w:p w14:paraId="6E470E4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17</w:t>
            </w:r>
          </w:p>
        </w:tc>
        <w:tc>
          <w:tcPr>
            <w:tcW w:w="706" w:type="dxa"/>
            <w:tcBorders>
              <w:top w:val="nil"/>
              <w:left w:val="nil"/>
              <w:bottom w:val="single" w:sz="4" w:space="0" w:color="auto"/>
              <w:right w:val="single" w:sz="4" w:space="0" w:color="auto"/>
            </w:tcBorders>
            <w:noWrap/>
            <w:vAlign w:val="bottom"/>
            <w:hideMark/>
          </w:tcPr>
          <w:p w14:paraId="36FB15C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38" w:type="dxa"/>
            <w:tcBorders>
              <w:top w:val="nil"/>
              <w:left w:val="nil"/>
              <w:bottom w:val="single" w:sz="4" w:space="0" w:color="auto"/>
              <w:right w:val="single" w:sz="4" w:space="0" w:color="auto"/>
            </w:tcBorders>
            <w:noWrap/>
            <w:vAlign w:val="bottom"/>
            <w:hideMark/>
          </w:tcPr>
          <w:p w14:paraId="597E6FC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34" w:type="dxa"/>
            <w:tcBorders>
              <w:top w:val="nil"/>
              <w:left w:val="nil"/>
              <w:bottom w:val="single" w:sz="4" w:space="0" w:color="auto"/>
              <w:right w:val="single" w:sz="4" w:space="0" w:color="auto"/>
            </w:tcBorders>
            <w:noWrap/>
            <w:vAlign w:val="bottom"/>
            <w:hideMark/>
          </w:tcPr>
          <w:p w14:paraId="6293A10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w:t>
            </w:r>
          </w:p>
        </w:tc>
        <w:tc>
          <w:tcPr>
            <w:tcW w:w="707" w:type="dxa"/>
            <w:tcBorders>
              <w:top w:val="nil"/>
              <w:left w:val="nil"/>
              <w:bottom w:val="single" w:sz="4" w:space="0" w:color="auto"/>
              <w:right w:val="single" w:sz="4" w:space="0" w:color="auto"/>
            </w:tcBorders>
            <w:noWrap/>
            <w:vAlign w:val="bottom"/>
            <w:hideMark/>
          </w:tcPr>
          <w:p w14:paraId="5496558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w:t>
            </w:r>
          </w:p>
        </w:tc>
        <w:tc>
          <w:tcPr>
            <w:tcW w:w="812" w:type="dxa"/>
            <w:tcBorders>
              <w:top w:val="nil"/>
              <w:left w:val="nil"/>
              <w:bottom w:val="single" w:sz="4" w:space="0" w:color="auto"/>
              <w:right w:val="single" w:sz="4" w:space="0" w:color="auto"/>
            </w:tcBorders>
            <w:noWrap/>
            <w:vAlign w:val="bottom"/>
            <w:hideMark/>
          </w:tcPr>
          <w:p w14:paraId="265CD64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756" w:type="dxa"/>
            <w:tcBorders>
              <w:top w:val="nil"/>
              <w:left w:val="nil"/>
              <w:bottom w:val="single" w:sz="4" w:space="0" w:color="auto"/>
              <w:right w:val="single" w:sz="4" w:space="0" w:color="auto"/>
            </w:tcBorders>
            <w:noWrap/>
            <w:vAlign w:val="bottom"/>
            <w:hideMark/>
          </w:tcPr>
          <w:p w14:paraId="5295CD7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w:t>
            </w:r>
          </w:p>
        </w:tc>
        <w:tc>
          <w:tcPr>
            <w:tcW w:w="794" w:type="dxa"/>
            <w:tcBorders>
              <w:top w:val="nil"/>
              <w:left w:val="nil"/>
              <w:bottom w:val="single" w:sz="4" w:space="0" w:color="auto"/>
              <w:right w:val="single" w:sz="4" w:space="0" w:color="auto"/>
            </w:tcBorders>
            <w:noWrap/>
            <w:vAlign w:val="bottom"/>
            <w:hideMark/>
          </w:tcPr>
          <w:p w14:paraId="57F74BD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4525E84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auto"/>
              <w:right w:val="single" w:sz="4" w:space="0" w:color="auto"/>
            </w:tcBorders>
            <w:noWrap/>
            <w:vAlign w:val="bottom"/>
            <w:hideMark/>
          </w:tcPr>
          <w:p w14:paraId="5A4DA05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41" w:type="dxa"/>
            <w:tcBorders>
              <w:top w:val="nil"/>
              <w:left w:val="nil"/>
              <w:bottom w:val="single" w:sz="4" w:space="0" w:color="auto"/>
              <w:right w:val="nil"/>
            </w:tcBorders>
            <w:noWrap/>
            <w:vAlign w:val="bottom"/>
            <w:hideMark/>
          </w:tcPr>
          <w:p w14:paraId="6F0D500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w:t>
            </w:r>
          </w:p>
        </w:tc>
        <w:tc>
          <w:tcPr>
            <w:tcW w:w="756" w:type="dxa"/>
            <w:tcBorders>
              <w:top w:val="nil"/>
              <w:left w:val="single" w:sz="4" w:space="0" w:color="auto"/>
              <w:bottom w:val="single" w:sz="4" w:space="0" w:color="auto"/>
              <w:right w:val="single" w:sz="4" w:space="0" w:color="auto"/>
            </w:tcBorders>
            <w:noWrap/>
            <w:vAlign w:val="bottom"/>
            <w:hideMark/>
          </w:tcPr>
          <w:p w14:paraId="6CC3B9E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2BC027A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17</w:t>
            </w:r>
          </w:p>
        </w:tc>
      </w:tr>
      <w:tr w:rsidR="005A4F4E" w:rsidRPr="0066760A" w14:paraId="707286BE" w14:textId="77777777" w:rsidTr="005A4F4E">
        <w:trPr>
          <w:trHeight w:val="285"/>
        </w:trPr>
        <w:tc>
          <w:tcPr>
            <w:tcW w:w="484"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53B5A7C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15</w:t>
            </w:r>
          </w:p>
        </w:tc>
        <w:tc>
          <w:tcPr>
            <w:tcW w:w="1359" w:type="dxa"/>
            <w:tcBorders>
              <w:top w:val="nil"/>
              <w:left w:val="nil"/>
              <w:bottom w:val="single" w:sz="4" w:space="0" w:color="auto"/>
              <w:right w:val="single" w:sz="4" w:space="0" w:color="auto"/>
            </w:tcBorders>
            <w:vAlign w:val="bottom"/>
            <w:hideMark/>
          </w:tcPr>
          <w:p w14:paraId="7AF161D0"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Phú Thọ</w:t>
            </w:r>
          </w:p>
        </w:tc>
        <w:tc>
          <w:tcPr>
            <w:tcW w:w="849" w:type="dxa"/>
            <w:tcBorders>
              <w:top w:val="nil"/>
              <w:left w:val="nil"/>
              <w:bottom w:val="single" w:sz="4" w:space="0" w:color="auto"/>
              <w:right w:val="single" w:sz="4" w:space="0" w:color="auto"/>
            </w:tcBorders>
            <w:shd w:val="clear" w:color="000000" w:fill="FFFFFF"/>
            <w:noWrap/>
            <w:vAlign w:val="bottom"/>
            <w:hideMark/>
          </w:tcPr>
          <w:p w14:paraId="19426C7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286</w:t>
            </w:r>
          </w:p>
        </w:tc>
        <w:tc>
          <w:tcPr>
            <w:tcW w:w="756" w:type="dxa"/>
            <w:tcBorders>
              <w:top w:val="nil"/>
              <w:left w:val="nil"/>
              <w:bottom w:val="single" w:sz="4" w:space="0" w:color="auto"/>
              <w:right w:val="single" w:sz="4" w:space="0" w:color="auto"/>
            </w:tcBorders>
            <w:noWrap/>
            <w:vAlign w:val="bottom"/>
            <w:hideMark/>
          </w:tcPr>
          <w:p w14:paraId="2446D28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231</w:t>
            </w:r>
          </w:p>
        </w:tc>
        <w:tc>
          <w:tcPr>
            <w:tcW w:w="616" w:type="dxa"/>
            <w:tcBorders>
              <w:top w:val="nil"/>
              <w:left w:val="nil"/>
              <w:bottom w:val="single" w:sz="4" w:space="0" w:color="auto"/>
              <w:right w:val="single" w:sz="4" w:space="0" w:color="auto"/>
            </w:tcBorders>
            <w:noWrap/>
            <w:vAlign w:val="bottom"/>
            <w:hideMark/>
          </w:tcPr>
          <w:p w14:paraId="4C07C76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52</w:t>
            </w:r>
          </w:p>
        </w:tc>
        <w:tc>
          <w:tcPr>
            <w:tcW w:w="583" w:type="dxa"/>
            <w:tcBorders>
              <w:top w:val="nil"/>
              <w:left w:val="nil"/>
              <w:bottom w:val="single" w:sz="4" w:space="0" w:color="auto"/>
              <w:right w:val="single" w:sz="4" w:space="0" w:color="auto"/>
            </w:tcBorders>
            <w:noWrap/>
            <w:vAlign w:val="bottom"/>
            <w:hideMark/>
          </w:tcPr>
          <w:p w14:paraId="6179C15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594" w:type="dxa"/>
            <w:tcBorders>
              <w:top w:val="nil"/>
              <w:left w:val="nil"/>
              <w:bottom w:val="single" w:sz="4" w:space="0" w:color="auto"/>
              <w:right w:val="single" w:sz="4" w:space="0" w:color="auto"/>
            </w:tcBorders>
            <w:noWrap/>
            <w:vAlign w:val="bottom"/>
            <w:hideMark/>
          </w:tcPr>
          <w:p w14:paraId="16FBEBC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756" w:type="dxa"/>
            <w:tcBorders>
              <w:top w:val="nil"/>
              <w:left w:val="nil"/>
              <w:bottom w:val="single" w:sz="4" w:space="0" w:color="auto"/>
              <w:right w:val="single" w:sz="4" w:space="0" w:color="auto"/>
            </w:tcBorders>
            <w:noWrap/>
            <w:vAlign w:val="bottom"/>
            <w:hideMark/>
          </w:tcPr>
          <w:p w14:paraId="5991B0D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278</w:t>
            </w:r>
          </w:p>
        </w:tc>
        <w:tc>
          <w:tcPr>
            <w:tcW w:w="805" w:type="dxa"/>
            <w:tcBorders>
              <w:top w:val="nil"/>
              <w:left w:val="nil"/>
              <w:bottom w:val="single" w:sz="4" w:space="0" w:color="auto"/>
              <w:right w:val="single" w:sz="4" w:space="0" w:color="auto"/>
            </w:tcBorders>
            <w:noWrap/>
            <w:vAlign w:val="bottom"/>
            <w:hideMark/>
          </w:tcPr>
          <w:p w14:paraId="453B4AF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5</w:t>
            </w:r>
          </w:p>
        </w:tc>
        <w:tc>
          <w:tcPr>
            <w:tcW w:w="706" w:type="dxa"/>
            <w:tcBorders>
              <w:top w:val="nil"/>
              <w:left w:val="nil"/>
              <w:bottom w:val="single" w:sz="4" w:space="0" w:color="auto"/>
              <w:right w:val="single" w:sz="4" w:space="0" w:color="auto"/>
            </w:tcBorders>
            <w:noWrap/>
            <w:vAlign w:val="bottom"/>
            <w:hideMark/>
          </w:tcPr>
          <w:p w14:paraId="0EB75AB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638" w:type="dxa"/>
            <w:tcBorders>
              <w:top w:val="nil"/>
              <w:left w:val="nil"/>
              <w:bottom w:val="single" w:sz="4" w:space="0" w:color="auto"/>
              <w:right w:val="single" w:sz="4" w:space="0" w:color="auto"/>
            </w:tcBorders>
            <w:noWrap/>
            <w:vAlign w:val="bottom"/>
            <w:hideMark/>
          </w:tcPr>
          <w:p w14:paraId="2B2003C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34" w:type="dxa"/>
            <w:tcBorders>
              <w:top w:val="nil"/>
              <w:left w:val="nil"/>
              <w:bottom w:val="single" w:sz="4" w:space="0" w:color="auto"/>
              <w:right w:val="single" w:sz="4" w:space="0" w:color="auto"/>
            </w:tcBorders>
            <w:noWrap/>
            <w:vAlign w:val="bottom"/>
            <w:hideMark/>
          </w:tcPr>
          <w:p w14:paraId="063DFFA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89</w:t>
            </w:r>
          </w:p>
        </w:tc>
        <w:tc>
          <w:tcPr>
            <w:tcW w:w="707" w:type="dxa"/>
            <w:tcBorders>
              <w:top w:val="nil"/>
              <w:left w:val="nil"/>
              <w:bottom w:val="single" w:sz="4" w:space="0" w:color="auto"/>
              <w:right w:val="single" w:sz="4" w:space="0" w:color="auto"/>
            </w:tcBorders>
            <w:noWrap/>
            <w:vAlign w:val="bottom"/>
            <w:hideMark/>
          </w:tcPr>
          <w:p w14:paraId="1386588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9</w:t>
            </w:r>
          </w:p>
        </w:tc>
        <w:tc>
          <w:tcPr>
            <w:tcW w:w="812" w:type="dxa"/>
            <w:tcBorders>
              <w:top w:val="nil"/>
              <w:left w:val="nil"/>
              <w:bottom w:val="single" w:sz="4" w:space="0" w:color="auto"/>
              <w:right w:val="single" w:sz="4" w:space="0" w:color="auto"/>
            </w:tcBorders>
            <w:noWrap/>
            <w:vAlign w:val="bottom"/>
            <w:hideMark/>
          </w:tcPr>
          <w:p w14:paraId="23FF143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187</w:t>
            </w:r>
          </w:p>
        </w:tc>
        <w:tc>
          <w:tcPr>
            <w:tcW w:w="756" w:type="dxa"/>
            <w:tcBorders>
              <w:top w:val="nil"/>
              <w:left w:val="nil"/>
              <w:bottom w:val="single" w:sz="4" w:space="0" w:color="auto"/>
              <w:right w:val="single" w:sz="4" w:space="0" w:color="auto"/>
            </w:tcBorders>
            <w:noWrap/>
            <w:vAlign w:val="bottom"/>
            <w:hideMark/>
          </w:tcPr>
          <w:p w14:paraId="0BB7BF1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283</w:t>
            </w:r>
          </w:p>
        </w:tc>
        <w:tc>
          <w:tcPr>
            <w:tcW w:w="794" w:type="dxa"/>
            <w:tcBorders>
              <w:top w:val="nil"/>
              <w:left w:val="nil"/>
              <w:bottom w:val="single" w:sz="4" w:space="0" w:color="auto"/>
              <w:right w:val="single" w:sz="4" w:space="0" w:color="auto"/>
            </w:tcBorders>
            <w:noWrap/>
            <w:vAlign w:val="bottom"/>
            <w:hideMark/>
          </w:tcPr>
          <w:p w14:paraId="232B0D9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7" w:type="dxa"/>
            <w:tcBorders>
              <w:top w:val="nil"/>
              <w:left w:val="nil"/>
              <w:bottom w:val="single" w:sz="4" w:space="0" w:color="auto"/>
              <w:right w:val="single" w:sz="4" w:space="0" w:color="auto"/>
            </w:tcBorders>
            <w:noWrap/>
            <w:vAlign w:val="bottom"/>
            <w:hideMark/>
          </w:tcPr>
          <w:p w14:paraId="45B5BFE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805" w:type="dxa"/>
            <w:tcBorders>
              <w:top w:val="nil"/>
              <w:left w:val="nil"/>
              <w:bottom w:val="single" w:sz="4" w:space="0" w:color="auto"/>
              <w:right w:val="single" w:sz="4" w:space="0" w:color="auto"/>
            </w:tcBorders>
            <w:noWrap/>
            <w:vAlign w:val="bottom"/>
            <w:hideMark/>
          </w:tcPr>
          <w:p w14:paraId="688F335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641" w:type="dxa"/>
            <w:tcBorders>
              <w:top w:val="nil"/>
              <w:left w:val="nil"/>
              <w:bottom w:val="single" w:sz="4" w:space="0" w:color="auto"/>
              <w:right w:val="nil"/>
            </w:tcBorders>
            <w:noWrap/>
            <w:vAlign w:val="bottom"/>
            <w:hideMark/>
          </w:tcPr>
          <w:p w14:paraId="58B2771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single" w:sz="4" w:space="0" w:color="auto"/>
              <w:bottom w:val="single" w:sz="4" w:space="0" w:color="auto"/>
              <w:right w:val="single" w:sz="4" w:space="0" w:color="auto"/>
            </w:tcBorders>
            <w:noWrap/>
            <w:vAlign w:val="bottom"/>
            <w:hideMark/>
          </w:tcPr>
          <w:p w14:paraId="518E797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188</w:t>
            </w:r>
          </w:p>
        </w:tc>
        <w:tc>
          <w:tcPr>
            <w:tcW w:w="756" w:type="dxa"/>
            <w:tcBorders>
              <w:top w:val="nil"/>
              <w:left w:val="nil"/>
              <w:bottom w:val="single" w:sz="4" w:space="0" w:color="auto"/>
              <w:right w:val="single" w:sz="4" w:space="0" w:color="auto"/>
            </w:tcBorders>
            <w:noWrap/>
            <w:vAlign w:val="bottom"/>
            <w:hideMark/>
          </w:tcPr>
          <w:p w14:paraId="61D62C6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98</w:t>
            </w:r>
          </w:p>
        </w:tc>
      </w:tr>
      <w:tr w:rsidR="005A4F4E" w:rsidRPr="0066760A" w14:paraId="2067E563" w14:textId="77777777" w:rsidTr="005A4F4E">
        <w:trPr>
          <w:trHeight w:val="285"/>
        </w:trPr>
        <w:tc>
          <w:tcPr>
            <w:tcW w:w="484" w:type="dxa"/>
            <w:tcBorders>
              <w:top w:val="nil"/>
              <w:left w:val="single" w:sz="4" w:space="0" w:color="000000"/>
              <w:bottom w:val="single" w:sz="4" w:space="0" w:color="000000"/>
              <w:right w:val="single" w:sz="4" w:space="0" w:color="000000"/>
            </w:tcBorders>
            <w:shd w:val="clear" w:color="FFFFFF" w:fill="FFFFFF"/>
            <w:vAlign w:val="bottom"/>
            <w:hideMark/>
          </w:tcPr>
          <w:p w14:paraId="74A8159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16</w:t>
            </w:r>
          </w:p>
        </w:tc>
        <w:tc>
          <w:tcPr>
            <w:tcW w:w="1359" w:type="dxa"/>
            <w:tcBorders>
              <w:top w:val="nil"/>
              <w:left w:val="single" w:sz="4" w:space="0" w:color="auto"/>
              <w:bottom w:val="single" w:sz="4" w:space="0" w:color="auto"/>
              <w:right w:val="single" w:sz="4" w:space="0" w:color="auto"/>
            </w:tcBorders>
            <w:shd w:val="clear" w:color="FFFFFF" w:fill="FFFFFF"/>
            <w:vAlign w:val="bottom"/>
            <w:hideMark/>
          </w:tcPr>
          <w:p w14:paraId="6F522C22" w14:textId="77777777" w:rsidR="007740C6" w:rsidRPr="005A4F4E" w:rsidRDefault="007740C6" w:rsidP="007628F6">
            <w:pPr>
              <w:spacing w:after="0" w:line="240" w:lineRule="auto"/>
              <w:rPr>
                <w:rFonts w:eastAsia="Times New Roman" w:cs="Times New Roman"/>
                <w:color w:val="000000"/>
                <w:sz w:val="20"/>
                <w:szCs w:val="20"/>
                <w:lang w:val="vi-VN" w:eastAsia="vi-VN"/>
              </w:rPr>
            </w:pPr>
            <w:r w:rsidRPr="005A4F4E">
              <w:rPr>
                <w:rFonts w:eastAsia="Times New Roman" w:cs="Times New Roman"/>
                <w:color w:val="000000"/>
                <w:sz w:val="20"/>
                <w:szCs w:val="20"/>
                <w:lang w:val="vi-VN" w:eastAsia="vi-VN"/>
              </w:rPr>
              <w:t>Quảng Ngãi</w:t>
            </w:r>
          </w:p>
        </w:tc>
        <w:tc>
          <w:tcPr>
            <w:tcW w:w="849" w:type="dxa"/>
            <w:tcBorders>
              <w:top w:val="nil"/>
              <w:left w:val="nil"/>
              <w:bottom w:val="single" w:sz="4" w:space="0" w:color="auto"/>
              <w:right w:val="single" w:sz="4" w:space="0" w:color="auto"/>
            </w:tcBorders>
            <w:shd w:val="clear" w:color="000000" w:fill="FFFFFF"/>
            <w:noWrap/>
            <w:vAlign w:val="bottom"/>
            <w:hideMark/>
          </w:tcPr>
          <w:p w14:paraId="3E73F72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15</w:t>
            </w:r>
          </w:p>
        </w:tc>
        <w:tc>
          <w:tcPr>
            <w:tcW w:w="756" w:type="dxa"/>
            <w:tcBorders>
              <w:top w:val="nil"/>
              <w:left w:val="nil"/>
              <w:bottom w:val="single" w:sz="4" w:space="0" w:color="auto"/>
              <w:right w:val="single" w:sz="4" w:space="0" w:color="auto"/>
            </w:tcBorders>
            <w:noWrap/>
            <w:vAlign w:val="bottom"/>
            <w:hideMark/>
          </w:tcPr>
          <w:p w14:paraId="01DE900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15</w:t>
            </w:r>
          </w:p>
        </w:tc>
        <w:tc>
          <w:tcPr>
            <w:tcW w:w="616" w:type="dxa"/>
            <w:tcBorders>
              <w:top w:val="nil"/>
              <w:left w:val="nil"/>
              <w:bottom w:val="single" w:sz="4" w:space="0" w:color="auto"/>
              <w:right w:val="single" w:sz="4" w:space="0" w:color="auto"/>
            </w:tcBorders>
            <w:noWrap/>
            <w:vAlign w:val="bottom"/>
            <w:hideMark/>
          </w:tcPr>
          <w:p w14:paraId="5248411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83" w:type="dxa"/>
            <w:tcBorders>
              <w:top w:val="nil"/>
              <w:left w:val="nil"/>
              <w:bottom w:val="single" w:sz="4" w:space="0" w:color="auto"/>
              <w:right w:val="single" w:sz="4" w:space="0" w:color="auto"/>
            </w:tcBorders>
            <w:noWrap/>
            <w:vAlign w:val="bottom"/>
            <w:hideMark/>
          </w:tcPr>
          <w:p w14:paraId="38F62CC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94" w:type="dxa"/>
            <w:tcBorders>
              <w:top w:val="nil"/>
              <w:left w:val="nil"/>
              <w:bottom w:val="single" w:sz="4" w:space="0" w:color="auto"/>
              <w:right w:val="single" w:sz="4" w:space="0" w:color="auto"/>
            </w:tcBorders>
            <w:noWrap/>
            <w:vAlign w:val="bottom"/>
            <w:hideMark/>
          </w:tcPr>
          <w:p w14:paraId="5720D73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nil"/>
              <w:bottom w:val="single" w:sz="4" w:space="0" w:color="auto"/>
              <w:right w:val="single" w:sz="4" w:space="0" w:color="auto"/>
            </w:tcBorders>
            <w:noWrap/>
            <w:vAlign w:val="bottom"/>
            <w:hideMark/>
          </w:tcPr>
          <w:p w14:paraId="21EC20C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8</w:t>
            </w:r>
          </w:p>
        </w:tc>
        <w:tc>
          <w:tcPr>
            <w:tcW w:w="805" w:type="dxa"/>
            <w:tcBorders>
              <w:top w:val="nil"/>
              <w:left w:val="nil"/>
              <w:bottom w:val="single" w:sz="4" w:space="0" w:color="auto"/>
              <w:right w:val="single" w:sz="4" w:space="0" w:color="auto"/>
            </w:tcBorders>
            <w:noWrap/>
            <w:vAlign w:val="bottom"/>
            <w:hideMark/>
          </w:tcPr>
          <w:p w14:paraId="7AB36CE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6" w:type="dxa"/>
            <w:tcBorders>
              <w:top w:val="nil"/>
              <w:left w:val="nil"/>
              <w:bottom w:val="single" w:sz="4" w:space="0" w:color="auto"/>
              <w:right w:val="single" w:sz="4" w:space="0" w:color="auto"/>
            </w:tcBorders>
            <w:noWrap/>
            <w:vAlign w:val="bottom"/>
            <w:hideMark/>
          </w:tcPr>
          <w:p w14:paraId="5065D39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38" w:type="dxa"/>
            <w:tcBorders>
              <w:top w:val="nil"/>
              <w:left w:val="nil"/>
              <w:bottom w:val="single" w:sz="4" w:space="0" w:color="auto"/>
              <w:right w:val="single" w:sz="4" w:space="0" w:color="auto"/>
            </w:tcBorders>
            <w:noWrap/>
            <w:vAlign w:val="bottom"/>
            <w:hideMark/>
          </w:tcPr>
          <w:p w14:paraId="6D73942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w:t>
            </w:r>
          </w:p>
        </w:tc>
        <w:tc>
          <w:tcPr>
            <w:tcW w:w="734" w:type="dxa"/>
            <w:tcBorders>
              <w:top w:val="nil"/>
              <w:left w:val="nil"/>
              <w:bottom w:val="single" w:sz="4" w:space="0" w:color="auto"/>
              <w:right w:val="single" w:sz="4" w:space="0" w:color="auto"/>
            </w:tcBorders>
            <w:noWrap/>
            <w:vAlign w:val="bottom"/>
            <w:hideMark/>
          </w:tcPr>
          <w:p w14:paraId="0608B5B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173074B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12</w:t>
            </w:r>
          </w:p>
        </w:tc>
        <w:tc>
          <w:tcPr>
            <w:tcW w:w="812" w:type="dxa"/>
            <w:tcBorders>
              <w:top w:val="nil"/>
              <w:left w:val="nil"/>
              <w:bottom w:val="single" w:sz="4" w:space="0" w:color="auto"/>
              <w:right w:val="single" w:sz="4" w:space="0" w:color="auto"/>
            </w:tcBorders>
            <w:noWrap/>
            <w:vAlign w:val="bottom"/>
            <w:hideMark/>
          </w:tcPr>
          <w:p w14:paraId="38FA69A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756" w:type="dxa"/>
            <w:tcBorders>
              <w:top w:val="nil"/>
              <w:left w:val="nil"/>
              <w:bottom w:val="single" w:sz="4" w:space="0" w:color="auto"/>
              <w:right w:val="single" w:sz="4" w:space="0" w:color="auto"/>
            </w:tcBorders>
            <w:noWrap/>
            <w:vAlign w:val="bottom"/>
            <w:hideMark/>
          </w:tcPr>
          <w:p w14:paraId="79B3BE9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15</w:t>
            </w:r>
          </w:p>
        </w:tc>
        <w:tc>
          <w:tcPr>
            <w:tcW w:w="794" w:type="dxa"/>
            <w:tcBorders>
              <w:top w:val="nil"/>
              <w:left w:val="nil"/>
              <w:bottom w:val="single" w:sz="4" w:space="0" w:color="auto"/>
              <w:right w:val="single" w:sz="4" w:space="0" w:color="auto"/>
            </w:tcBorders>
            <w:noWrap/>
            <w:vAlign w:val="bottom"/>
            <w:hideMark/>
          </w:tcPr>
          <w:p w14:paraId="7FA4D83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72088D6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auto"/>
              <w:right w:val="single" w:sz="4" w:space="0" w:color="auto"/>
            </w:tcBorders>
            <w:noWrap/>
            <w:vAlign w:val="bottom"/>
            <w:hideMark/>
          </w:tcPr>
          <w:p w14:paraId="4D24876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41" w:type="dxa"/>
            <w:tcBorders>
              <w:top w:val="nil"/>
              <w:left w:val="nil"/>
              <w:bottom w:val="single" w:sz="4" w:space="0" w:color="auto"/>
              <w:right w:val="nil"/>
            </w:tcBorders>
            <w:noWrap/>
            <w:vAlign w:val="bottom"/>
            <w:hideMark/>
          </w:tcPr>
          <w:p w14:paraId="0D6B20B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single" w:sz="4" w:space="0" w:color="auto"/>
              <w:bottom w:val="single" w:sz="4" w:space="0" w:color="auto"/>
              <w:right w:val="single" w:sz="4" w:space="0" w:color="auto"/>
            </w:tcBorders>
            <w:noWrap/>
            <w:vAlign w:val="bottom"/>
            <w:hideMark/>
          </w:tcPr>
          <w:p w14:paraId="61D2929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12</w:t>
            </w:r>
          </w:p>
        </w:tc>
        <w:tc>
          <w:tcPr>
            <w:tcW w:w="756" w:type="dxa"/>
            <w:tcBorders>
              <w:top w:val="nil"/>
              <w:left w:val="nil"/>
              <w:bottom w:val="single" w:sz="4" w:space="0" w:color="auto"/>
              <w:right w:val="single" w:sz="4" w:space="0" w:color="auto"/>
            </w:tcBorders>
            <w:noWrap/>
            <w:vAlign w:val="bottom"/>
            <w:hideMark/>
          </w:tcPr>
          <w:p w14:paraId="664FD9E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r>
      <w:tr w:rsidR="005A4F4E" w:rsidRPr="0066760A" w14:paraId="311FAC7C" w14:textId="77777777" w:rsidTr="005A4F4E">
        <w:trPr>
          <w:trHeight w:val="285"/>
        </w:trPr>
        <w:tc>
          <w:tcPr>
            <w:tcW w:w="484"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4CD7D8B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17</w:t>
            </w:r>
          </w:p>
        </w:tc>
        <w:tc>
          <w:tcPr>
            <w:tcW w:w="1359" w:type="dxa"/>
            <w:tcBorders>
              <w:top w:val="nil"/>
              <w:left w:val="nil"/>
              <w:bottom w:val="single" w:sz="4" w:space="0" w:color="auto"/>
              <w:right w:val="single" w:sz="4" w:space="0" w:color="auto"/>
            </w:tcBorders>
            <w:vAlign w:val="bottom"/>
            <w:hideMark/>
          </w:tcPr>
          <w:p w14:paraId="0FA19E7A" w14:textId="77777777" w:rsidR="007740C6" w:rsidRPr="005A4F4E" w:rsidRDefault="007740C6" w:rsidP="007628F6">
            <w:pPr>
              <w:spacing w:after="0" w:line="240" w:lineRule="auto"/>
              <w:rPr>
                <w:rFonts w:eastAsia="Times New Roman" w:cs="Times New Roman"/>
                <w:color w:val="000000"/>
                <w:sz w:val="20"/>
                <w:szCs w:val="20"/>
                <w:lang w:val="vi-VN" w:eastAsia="vi-VN"/>
              </w:rPr>
            </w:pPr>
            <w:r w:rsidRPr="005A4F4E">
              <w:rPr>
                <w:rFonts w:eastAsia="Times New Roman" w:cs="Times New Roman"/>
                <w:color w:val="000000"/>
                <w:sz w:val="20"/>
                <w:szCs w:val="20"/>
                <w:lang w:val="vi-VN" w:eastAsia="vi-VN"/>
              </w:rPr>
              <w:t>Thái Nguyên</w:t>
            </w:r>
          </w:p>
        </w:tc>
        <w:tc>
          <w:tcPr>
            <w:tcW w:w="849" w:type="dxa"/>
            <w:tcBorders>
              <w:top w:val="nil"/>
              <w:left w:val="nil"/>
              <w:bottom w:val="single" w:sz="4" w:space="0" w:color="auto"/>
              <w:right w:val="single" w:sz="4" w:space="0" w:color="auto"/>
            </w:tcBorders>
            <w:shd w:val="clear" w:color="000000" w:fill="FFFFFF"/>
            <w:noWrap/>
            <w:vAlign w:val="bottom"/>
            <w:hideMark/>
          </w:tcPr>
          <w:p w14:paraId="4649786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32</w:t>
            </w:r>
          </w:p>
        </w:tc>
        <w:tc>
          <w:tcPr>
            <w:tcW w:w="756" w:type="dxa"/>
            <w:tcBorders>
              <w:top w:val="nil"/>
              <w:left w:val="nil"/>
              <w:bottom w:val="single" w:sz="4" w:space="0" w:color="auto"/>
              <w:right w:val="single" w:sz="4" w:space="0" w:color="auto"/>
            </w:tcBorders>
            <w:noWrap/>
            <w:vAlign w:val="bottom"/>
            <w:hideMark/>
          </w:tcPr>
          <w:p w14:paraId="0B9DB9B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18</w:t>
            </w:r>
          </w:p>
        </w:tc>
        <w:tc>
          <w:tcPr>
            <w:tcW w:w="616" w:type="dxa"/>
            <w:tcBorders>
              <w:top w:val="nil"/>
              <w:left w:val="nil"/>
              <w:bottom w:val="single" w:sz="4" w:space="0" w:color="auto"/>
              <w:right w:val="single" w:sz="4" w:space="0" w:color="auto"/>
            </w:tcBorders>
            <w:noWrap/>
            <w:vAlign w:val="bottom"/>
            <w:hideMark/>
          </w:tcPr>
          <w:p w14:paraId="3CEADD0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9</w:t>
            </w:r>
          </w:p>
        </w:tc>
        <w:tc>
          <w:tcPr>
            <w:tcW w:w="583" w:type="dxa"/>
            <w:tcBorders>
              <w:top w:val="nil"/>
              <w:left w:val="nil"/>
              <w:bottom w:val="single" w:sz="4" w:space="0" w:color="auto"/>
              <w:right w:val="single" w:sz="4" w:space="0" w:color="auto"/>
            </w:tcBorders>
            <w:noWrap/>
            <w:vAlign w:val="bottom"/>
            <w:hideMark/>
          </w:tcPr>
          <w:p w14:paraId="192E21D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94" w:type="dxa"/>
            <w:tcBorders>
              <w:top w:val="nil"/>
              <w:left w:val="nil"/>
              <w:bottom w:val="single" w:sz="4" w:space="0" w:color="auto"/>
              <w:right w:val="single" w:sz="4" w:space="0" w:color="auto"/>
            </w:tcBorders>
            <w:noWrap/>
            <w:vAlign w:val="bottom"/>
            <w:hideMark/>
          </w:tcPr>
          <w:p w14:paraId="19D44BA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5</w:t>
            </w:r>
          </w:p>
        </w:tc>
        <w:tc>
          <w:tcPr>
            <w:tcW w:w="756" w:type="dxa"/>
            <w:tcBorders>
              <w:top w:val="nil"/>
              <w:left w:val="nil"/>
              <w:bottom w:val="single" w:sz="4" w:space="0" w:color="auto"/>
              <w:right w:val="single" w:sz="4" w:space="0" w:color="auto"/>
            </w:tcBorders>
            <w:noWrap/>
            <w:vAlign w:val="bottom"/>
            <w:hideMark/>
          </w:tcPr>
          <w:p w14:paraId="00683C9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805" w:type="dxa"/>
            <w:tcBorders>
              <w:top w:val="nil"/>
              <w:left w:val="nil"/>
              <w:bottom w:val="single" w:sz="4" w:space="0" w:color="auto"/>
              <w:right w:val="single" w:sz="4" w:space="0" w:color="auto"/>
            </w:tcBorders>
            <w:noWrap/>
            <w:vAlign w:val="bottom"/>
            <w:hideMark/>
          </w:tcPr>
          <w:p w14:paraId="39EA03D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w:t>
            </w:r>
          </w:p>
        </w:tc>
        <w:tc>
          <w:tcPr>
            <w:tcW w:w="706" w:type="dxa"/>
            <w:tcBorders>
              <w:top w:val="nil"/>
              <w:left w:val="nil"/>
              <w:bottom w:val="single" w:sz="4" w:space="0" w:color="auto"/>
              <w:right w:val="single" w:sz="4" w:space="0" w:color="auto"/>
            </w:tcBorders>
            <w:noWrap/>
            <w:vAlign w:val="bottom"/>
            <w:hideMark/>
          </w:tcPr>
          <w:p w14:paraId="61A125E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16</w:t>
            </w:r>
          </w:p>
        </w:tc>
        <w:tc>
          <w:tcPr>
            <w:tcW w:w="638" w:type="dxa"/>
            <w:tcBorders>
              <w:top w:val="nil"/>
              <w:left w:val="nil"/>
              <w:bottom w:val="single" w:sz="4" w:space="0" w:color="auto"/>
              <w:right w:val="single" w:sz="4" w:space="0" w:color="auto"/>
            </w:tcBorders>
            <w:noWrap/>
            <w:vAlign w:val="bottom"/>
            <w:hideMark/>
          </w:tcPr>
          <w:p w14:paraId="7E388B0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734" w:type="dxa"/>
            <w:tcBorders>
              <w:top w:val="nil"/>
              <w:left w:val="nil"/>
              <w:bottom w:val="single" w:sz="4" w:space="0" w:color="auto"/>
              <w:right w:val="single" w:sz="4" w:space="0" w:color="auto"/>
            </w:tcBorders>
            <w:noWrap/>
            <w:vAlign w:val="bottom"/>
            <w:hideMark/>
          </w:tcPr>
          <w:p w14:paraId="5A3B540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3113765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30</w:t>
            </w:r>
          </w:p>
        </w:tc>
        <w:tc>
          <w:tcPr>
            <w:tcW w:w="812" w:type="dxa"/>
            <w:tcBorders>
              <w:top w:val="nil"/>
              <w:left w:val="nil"/>
              <w:bottom w:val="single" w:sz="4" w:space="0" w:color="auto"/>
              <w:right w:val="single" w:sz="4" w:space="0" w:color="auto"/>
            </w:tcBorders>
            <w:noWrap/>
            <w:vAlign w:val="bottom"/>
            <w:hideMark/>
          </w:tcPr>
          <w:p w14:paraId="52B0EE9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756" w:type="dxa"/>
            <w:tcBorders>
              <w:top w:val="nil"/>
              <w:left w:val="nil"/>
              <w:bottom w:val="single" w:sz="4" w:space="0" w:color="auto"/>
              <w:right w:val="single" w:sz="4" w:space="0" w:color="auto"/>
            </w:tcBorders>
            <w:noWrap/>
            <w:vAlign w:val="bottom"/>
            <w:hideMark/>
          </w:tcPr>
          <w:p w14:paraId="68BD9C5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28</w:t>
            </w:r>
          </w:p>
        </w:tc>
        <w:tc>
          <w:tcPr>
            <w:tcW w:w="794" w:type="dxa"/>
            <w:tcBorders>
              <w:top w:val="nil"/>
              <w:left w:val="nil"/>
              <w:bottom w:val="single" w:sz="4" w:space="0" w:color="auto"/>
              <w:right w:val="single" w:sz="4" w:space="0" w:color="auto"/>
            </w:tcBorders>
            <w:noWrap/>
            <w:vAlign w:val="bottom"/>
            <w:hideMark/>
          </w:tcPr>
          <w:p w14:paraId="4D22FFF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52C231B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auto"/>
              <w:right w:val="single" w:sz="4" w:space="0" w:color="auto"/>
            </w:tcBorders>
            <w:noWrap/>
            <w:vAlign w:val="bottom"/>
            <w:hideMark/>
          </w:tcPr>
          <w:p w14:paraId="7EFB3AC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41" w:type="dxa"/>
            <w:tcBorders>
              <w:top w:val="nil"/>
              <w:left w:val="nil"/>
              <w:bottom w:val="single" w:sz="4" w:space="0" w:color="auto"/>
              <w:right w:val="nil"/>
            </w:tcBorders>
            <w:noWrap/>
            <w:vAlign w:val="bottom"/>
            <w:hideMark/>
          </w:tcPr>
          <w:p w14:paraId="070A248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756" w:type="dxa"/>
            <w:tcBorders>
              <w:top w:val="nil"/>
              <w:left w:val="single" w:sz="4" w:space="0" w:color="auto"/>
              <w:bottom w:val="single" w:sz="4" w:space="0" w:color="auto"/>
              <w:right w:val="single" w:sz="4" w:space="0" w:color="auto"/>
            </w:tcBorders>
            <w:noWrap/>
            <w:vAlign w:val="bottom"/>
            <w:hideMark/>
          </w:tcPr>
          <w:p w14:paraId="2B28393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13</w:t>
            </w:r>
          </w:p>
        </w:tc>
        <w:tc>
          <w:tcPr>
            <w:tcW w:w="756" w:type="dxa"/>
            <w:tcBorders>
              <w:top w:val="nil"/>
              <w:left w:val="nil"/>
              <w:bottom w:val="single" w:sz="4" w:space="0" w:color="auto"/>
              <w:right w:val="single" w:sz="4" w:space="0" w:color="auto"/>
            </w:tcBorders>
            <w:noWrap/>
            <w:vAlign w:val="bottom"/>
            <w:hideMark/>
          </w:tcPr>
          <w:p w14:paraId="4127DB9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18</w:t>
            </w:r>
          </w:p>
        </w:tc>
      </w:tr>
      <w:tr w:rsidR="005A4F4E" w:rsidRPr="0066760A" w14:paraId="6BF8B42D" w14:textId="77777777" w:rsidTr="005A4F4E">
        <w:trPr>
          <w:trHeight w:val="285"/>
        </w:trPr>
        <w:tc>
          <w:tcPr>
            <w:tcW w:w="484" w:type="dxa"/>
            <w:tcBorders>
              <w:top w:val="nil"/>
              <w:left w:val="single" w:sz="4" w:space="0" w:color="000000"/>
              <w:bottom w:val="single" w:sz="4" w:space="0" w:color="000000"/>
              <w:right w:val="single" w:sz="4" w:space="0" w:color="000000"/>
            </w:tcBorders>
            <w:shd w:val="clear" w:color="FFFFFF" w:fill="FFFFFF"/>
            <w:vAlign w:val="bottom"/>
            <w:hideMark/>
          </w:tcPr>
          <w:p w14:paraId="2728E43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lastRenderedPageBreak/>
              <w:t>18</w:t>
            </w:r>
          </w:p>
        </w:tc>
        <w:tc>
          <w:tcPr>
            <w:tcW w:w="1359" w:type="dxa"/>
            <w:tcBorders>
              <w:top w:val="nil"/>
              <w:left w:val="single" w:sz="4" w:space="0" w:color="auto"/>
              <w:bottom w:val="single" w:sz="4" w:space="0" w:color="auto"/>
              <w:right w:val="single" w:sz="4" w:space="0" w:color="auto"/>
            </w:tcBorders>
            <w:shd w:val="clear" w:color="FFFFFF" w:fill="FFFFFF"/>
            <w:vAlign w:val="bottom"/>
            <w:hideMark/>
          </w:tcPr>
          <w:p w14:paraId="66C803A5" w14:textId="77777777" w:rsidR="007740C6" w:rsidRPr="005A4F4E" w:rsidRDefault="007740C6" w:rsidP="007628F6">
            <w:pPr>
              <w:spacing w:after="0" w:line="240" w:lineRule="auto"/>
              <w:rPr>
                <w:rFonts w:eastAsia="Times New Roman" w:cs="Times New Roman"/>
                <w:color w:val="000000"/>
                <w:sz w:val="20"/>
                <w:szCs w:val="20"/>
                <w:lang w:val="vi-VN" w:eastAsia="vi-VN"/>
              </w:rPr>
            </w:pPr>
            <w:r w:rsidRPr="005A4F4E">
              <w:rPr>
                <w:rFonts w:eastAsia="Times New Roman" w:cs="Times New Roman"/>
                <w:color w:val="000000"/>
                <w:sz w:val="20"/>
                <w:szCs w:val="20"/>
                <w:lang w:val="vi-VN" w:eastAsia="vi-VN"/>
              </w:rPr>
              <w:t>Tuyên Quang</w:t>
            </w:r>
          </w:p>
        </w:tc>
        <w:tc>
          <w:tcPr>
            <w:tcW w:w="849" w:type="dxa"/>
            <w:tcBorders>
              <w:top w:val="nil"/>
              <w:left w:val="nil"/>
              <w:bottom w:val="single" w:sz="4" w:space="0" w:color="auto"/>
              <w:right w:val="single" w:sz="4" w:space="0" w:color="auto"/>
            </w:tcBorders>
            <w:shd w:val="clear" w:color="000000" w:fill="FFFFFF"/>
            <w:noWrap/>
            <w:vAlign w:val="bottom"/>
            <w:hideMark/>
          </w:tcPr>
          <w:p w14:paraId="2240BFD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756" w:type="dxa"/>
            <w:tcBorders>
              <w:top w:val="nil"/>
              <w:left w:val="nil"/>
              <w:bottom w:val="single" w:sz="4" w:space="0" w:color="auto"/>
              <w:right w:val="single" w:sz="4" w:space="0" w:color="auto"/>
            </w:tcBorders>
            <w:noWrap/>
            <w:vAlign w:val="bottom"/>
            <w:hideMark/>
          </w:tcPr>
          <w:p w14:paraId="290C47F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616" w:type="dxa"/>
            <w:tcBorders>
              <w:top w:val="nil"/>
              <w:left w:val="nil"/>
              <w:bottom w:val="single" w:sz="4" w:space="0" w:color="auto"/>
              <w:right w:val="single" w:sz="4" w:space="0" w:color="auto"/>
            </w:tcBorders>
            <w:noWrap/>
            <w:vAlign w:val="bottom"/>
            <w:hideMark/>
          </w:tcPr>
          <w:p w14:paraId="5732872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583" w:type="dxa"/>
            <w:tcBorders>
              <w:top w:val="nil"/>
              <w:left w:val="nil"/>
              <w:bottom w:val="single" w:sz="4" w:space="0" w:color="auto"/>
              <w:right w:val="single" w:sz="4" w:space="0" w:color="auto"/>
            </w:tcBorders>
            <w:noWrap/>
            <w:vAlign w:val="bottom"/>
            <w:hideMark/>
          </w:tcPr>
          <w:p w14:paraId="4878DA7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594" w:type="dxa"/>
            <w:tcBorders>
              <w:top w:val="nil"/>
              <w:left w:val="nil"/>
              <w:bottom w:val="single" w:sz="4" w:space="0" w:color="auto"/>
              <w:right w:val="single" w:sz="4" w:space="0" w:color="auto"/>
            </w:tcBorders>
            <w:noWrap/>
            <w:vAlign w:val="bottom"/>
            <w:hideMark/>
          </w:tcPr>
          <w:p w14:paraId="5F629AA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nil"/>
              <w:bottom w:val="single" w:sz="4" w:space="0" w:color="auto"/>
              <w:right w:val="single" w:sz="4" w:space="0" w:color="auto"/>
            </w:tcBorders>
            <w:noWrap/>
            <w:vAlign w:val="bottom"/>
            <w:hideMark/>
          </w:tcPr>
          <w:p w14:paraId="64D460D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auto"/>
              <w:right w:val="single" w:sz="4" w:space="0" w:color="auto"/>
            </w:tcBorders>
            <w:noWrap/>
            <w:vAlign w:val="bottom"/>
            <w:hideMark/>
          </w:tcPr>
          <w:p w14:paraId="4295212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706" w:type="dxa"/>
            <w:tcBorders>
              <w:top w:val="nil"/>
              <w:left w:val="nil"/>
              <w:bottom w:val="single" w:sz="4" w:space="0" w:color="auto"/>
              <w:right w:val="single" w:sz="4" w:space="0" w:color="auto"/>
            </w:tcBorders>
            <w:noWrap/>
            <w:vAlign w:val="bottom"/>
            <w:hideMark/>
          </w:tcPr>
          <w:p w14:paraId="6E26B73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638" w:type="dxa"/>
            <w:tcBorders>
              <w:top w:val="nil"/>
              <w:left w:val="nil"/>
              <w:bottom w:val="single" w:sz="4" w:space="0" w:color="auto"/>
              <w:right w:val="single" w:sz="4" w:space="0" w:color="auto"/>
            </w:tcBorders>
            <w:noWrap/>
            <w:vAlign w:val="bottom"/>
            <w:hideMark/>
          </w:tcPr>
          <w:p w14:paraId="5E4F296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34" w:type="dxa"/>
            <w:tcBorders>
              <w:top w:val="nil"/>
              <w:left w:val="nil"/>
              <w:bottom w:val="single" w:sz="4" w:space="0" w:color="auto"/>
              <w:right w:val="single" w:sz="4" w:space="0" w:color="auto"/>
            </w:tcBorders>
            <w:noWrap/>
            <w:vAlign w:val="bottom"/>
            <w:hideMark/>
          </w:tcPr>
          <w:p w14:paraId="1DF3E9E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3161E19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812" w:type="dxa"/>
            <w:tcBorders>
              <w:top w:val="nil"/>
              <w:left w:val="nil"/>
              <w:bottom w:val="single" w:sz="4" w:space="0" w:color="auto"/>
              <w:right w:val="single" w:sz="4" w:space="0" w:color="auto"/>
            </w:tcBorders>
            <w:noWrap/>
            <w:vAlign w:val="bottom"/>
            <w:hideMark/>
          </w:tcPr>
          <w:p w14:paraId="13185C6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nil"/>
              <w:bottom w:val="single" w:sz="4" w:space="0" w:color="auto"/>
              <w:right w:val="single" w:sz="4" w:space="0" w:color="auto"/>
            </w:tcBorders>
            <w:noWrap/>
            <w:vAlign w:val="bottom"/>
            <w:hideMark/>
          </w:tcPr>
          <w:p w14:paraId="289DF9F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794" w:type="dxa"/>
            <w:tcBorders>
              <w:top w:val="nil"/>
              <w:left w:val="nil"/>
              <w:bottom w:val="single" w:sz="4" w:space="0" w:color="auto"/>
              <w:right w:val="single" w:sz="4" w:space="0" w:color="auto"/>
            </w:tcBorders>
            <w:noWrap/>
            <w:vAlign w:val="bottom"/>
            <w:hideMark/>
          </w:tcPr>
          <w:p w14:paraId="4F8B600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07" w:type="dxa"/>
            <w:tcBorders>
              <w:top w:val="nil"/>
              <w:left w:val="nil"/>
              <w:bottom w:val="single" w:sz="4" w:space="0" w:color="auto"/>
              <w:right w:val="single" w:sz="4" w:space="0" w:color="auto"/>
            </w:tcBorders>
            <w:noWrap/>
            <w:vAlign w:val="bottom"/>
            <w:hideMark/>
          </w:tcPr>
          <w:p w14:paraId="30F0E56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805" w:type="dxa"/>
            <w:tcBorders>
              <w:top w:val="nil"/>
              <w:left w:val="nil"/>
              <w:bottom w:val="single" w:sz="4" w:space="0" w:color="auto"/>
              <w:right w:val="single" w:sz="4" w:space="0" w:color="auto"/>
            </w:tcBorders>
            <w:noWrap/>
            <w:vAlign w:val="bottom"/>
            <w:hideMark/>
          </w:tcPr>
          <w:p w14:paraId="249E9FD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641" w:type="dxa"/>
            <w:tcBorders>
              <w:top w:val="nil"/>
              <w:left w:val="nil"/>
              <w:bottom w:val="single" w:sz="4" w:space="0" w:color="auto"/>
              <w:right w:val="nil"/>
            </w:tcBorders>
            <w:noWrap/>
            <w:vAlign w:val="bottom"/>
            <w:hideMark/>
          </w:tcPr>
          <w:p w14:paraId="74664CF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single" w:sz="4" w:space="0" w:color="auto"/>
              <w:bottom w:val="single" w:sz="4" w:space="0" w:color="auto"/>
              <w:right w:val="single" w:sz="4" w:space="0" w:color="auto"/>
            </w:tcBorders>
            <w:noWrap/>
            <w:vAlign w:val="bottom"/>
            <w:hideMark/>
          </w:tcPr>
          <w:p w14:paraId="13A2E45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 </w:t>
            </w:r>
          </w:p>
        </w:tc>
        <w:tc>
          <w:tcPr>
            <w:tcW w:w="756" w:type="dxa"/>
            <w:tcBorders>
              <w:top w:val="nil"/>
              <w:left w:val="nil"/>
              <w:bottom w:val="single" w:sz="4" w:space="0" w:color="auto"/>
              <w:right w:val="single" w:sz="4" w:space="0" w:color="auto"/>
            </w:tcBorders>
            <w:noWrap/>
            <w:vAlign w:val="bottom"/>
            <w:hideMark/>
          </w:tcPr>
          <w:p w14:paraId="6B1DA96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r>
      <w:tr w:rsidR="005A4F4E" w:rsidRPr="0066760A" w14:paraId="476BB933" w14:textId="77777777" w:rsidTr="005A4F4E">
        <w:trPr>
          <w:trHeight w:val="285"/>
        </w:trPr>
        <w:tc>
          <w:tcPr>
            <w:tcW w:w="484"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3F25019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19</w:t>
            </w:r>
          </w:p>
        </w:tc>
        <w:tc>
          <w:tcPr>
            <w:tcW w:w="1359" w:type="dxa"/>
            <w:tcBorders>
              <w:top w:val="nil"/>
              <w:left w:val="nil"/>
              <w:bottom w:val="single" w:sz="4" w:space="0" w:color="auto"/>
              <w:right w:val="single" w:sz="4" w:space="0" w:color="auto"/>
            </w:tcBorders>
            <w:shd w:val="clear" w:color="FFFFFF" w:fill="FFFFFF"/>
            <w:vAlign w:val="bottom"/>
            <w:hideMark/>
          </w:tcPr>
          <w:p w14:paraId="09BA85E0"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Vĩnh Long</w:t>
            </w:r>
          </w:p>
        </w:tc>
        <w:tc>
          <w:tcPr>
            <w:tcW w:w="849" w:type="dxa"/>
            <w:tcBorders>
              <w:top w:val="nil"/>
              <w:left w:val="nil"/>
              <w:bottom w:val="single" w:sz="4" w:space="0" w:color="auto"/>
              <w:right w:val="single" w:sz="4" w:space="0" w:color="auto"/>
            </w:tcBorders>
            <w:shd w:val="clear" w:color="000000" w:fill="FFFFFF"/>
            <w:noWrap/>
            <w:vAlign w:val="bottom"/>
            <w:hideMark/>
          </w:tcPr>
          <w:p w14:paraId="53AEA68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6E38A10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16" w:type="dxa"/>
            <w:tcBorders>
              <w:top w:val="nil"/>
              <w:left w:val="nil"/>
              <w:bottom w:val="single" w:sz="4" w:space="0" w:color="auto"/>
              <w:right w:val="single" w:sz="4" w:space="0" w:color="auto"/>
            </w:tcBorders>
            <w:noWrap/>
            <w:vAlign w:val="bottom"/>
            <w:hideMark/>
          </w:tcPr>
          <w:p w14:paraId="0D8664A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583" w:type="dxa"/>
            <w:tcBorders>
              <w:top w:val="nil"/>
              <w:left w:val="nil"/>
              <w:bottom w:val="single" w:sz="4" w:space="0" w:color="auto"/>
              <w:right w:val="single" w:sz="4" w:space="0" w:color="auto"/>
            </w:tcBorders>
            <w:noWrap/>
            <w:vAlign w:val="bottom"/>
            <w:hideMark/>
          </w:tcPr>
          <w:p w14:paraId="77D0561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594" w:type="dxa"/>
            <w:tcBorders>
              <w:top w:val="nil"/>
              <w:left w:val="nil"/>
              <w:bottom w:val="single" w:sz="4" w:space="0" w:color="auto"/>
              <w:right w:val="single" w:sz="4" w:space="0" w:color="auto"/>
            </w:tcBorders>
            <w:noWrap/>
            <w:vAlign w:val="bottom"/>
            <w:hideMark/>
          </w:tcPr>
          <w:p w14:paraId="0E82F6F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5149101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05" w:type="dxa"/>
            <w:tcBorders>
              <w:top w:val="nil"/>
              <w:left w:val="nil"/>
              <w:bottom w:val="single" w:sz="4" w:space="0" w:color="auto"/>
              <w:right w:val="single" w:sz="4" w:space="0" w:color="auto"/>
            </w:tcBorders>
            <w:noWrap/>
            <w:vAlign w:val="bottom"/>
            <w:hideMark/>
          </w:tcPr>
          <w:p w14:paraId="7AFBECB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6" w:type="dxa"/>
            <w:tcBorders>
              <w:top w:val="nil"/>
              <w:left w:val="nil"/>
              <w:bottom w:val="single" w:sz="4" w:space="0" w:color="auto"/>
              <w:right w:val="single" w:sz="4" w:space="0" w:color="auto"/>
            </w:tcBorders>
            <w:noWrap/>
            <w:vAlign w:val="bottom"/>
            <w:hideMark/>
          </w:tcPr>
          <w:p w14:paraId="2DB533E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38" w:type="dxa"/>
            <w:tcBorders>
              <w:top w:val="nil"/>
              <w:left w:val="nil"/>
              <w:bottom w:val="single" w:sz="4" w:space="0" w:color="auto"/>
              <w:right w:val="single" w:sz="4" w:space="0" w:color="auto"/>
            </w:tcBorders>
            <w:noWrap/>
            <w:vAlign w:val="bottom"/>
            <w:hideMark/>
          </w:tcPr>
          <w:p w14:paraId="1B95BFED"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34" w:type="dxa"/>
            <w:tcBorders>
              <w:top w:val="nil"/>
              <w:left w:val="nil"/>
              <w:bottom w:val="single" w:sz="4" w:space="0" w:color="auto"/>
              <w:right w:val="single" w:sz="4" w:space="0" w:color="auto"/>
            </w:tcBorders>
            <w:noWrap/>
            <w:vAlign w:val="bottom"/>
            <w:hideMark/>
          </w:tcPr>
          <w:p w14:paraId="5AF09CB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7" w:type="dxa"/>
            <w:tcBorders>
              <w:top w:val="nil"/>
              <w:left w:val="nil"/>
              <w:bottom w:val="single" w:sz="4" w:space="0" w:color="auto"/>
              <w:right w:val="single" w:sz="4" w:space="0" w:color="auto"/>
            </w:tcBorders>
            <w:noWrap/>
            <w:vAlign w:val="bottom"/>
            <w:hideMark/>
          </w:tcPr>
          <w:p w14:paraId="5BBA275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12" w:type="dxa"/>
            <w:tcBorders>
              <w:top w:val="nil"/>
              <w:left w:val="nil"/>
              <w:bottom w:val="single" w:sz="4" w:space="0" w:color="auto"/>
              <w:right w:val="single" w:sz="4" w:space="0" w:color="auto"/>
            </w:tcBorders>
            <w:noWrap/>
            <w:vAlign w:val="bottom"/>
            <w:hideMark/>
          </w:tcPr>
          <w:p w14:paraId="0F83702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40712E5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94" w:type="dxa"/>
            <w:tcBorders>
              <w:top w:val="nil"/>
              <w:left w:val="nil"/>
              <w:bottom w:val="single" w:sz="4" w:space="0" w:color="auto"/>
              <w:right w:val="single" w:sz="4" w:space="0" w:color="auto"/>
            </w:tcBorders>
            <w:noWrap/>
            <w:vAlign w:val="bottom"/>
            <w:hideMark/>
          </w:tcPr>
          <w:p w14:paraId="510C0B6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7" w:type="dxa"/>
            <w:tcBorders>
              <w:top w:val="nil"/>
              <w:left w:val="nil"/>
              <w:bottom w:val="single" w:sz="4" w:space="0" w:color="auto"/>
              <w:right w:val="single" w:sz="4" w:space="0" w:color="auto"/>
            </w:tcBorders>
            <w:noWrap/>
            <w:vAlign w:val="bottom"/>
            <w:hideMark/>
          </w:tcPr>
          <w:p w14:paraId="561E976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805" w:type="dxa"/>
            <w:tcBorders>
              <w:top w:val="nil"/>
              <w:left w:val="nil"/>
              <w:bottom w:val="single" w:sz="4" w:space="0" w:color="auto"/>
              <w:right w:val="single" w:sz="4" w:space="0" w:color="auto"/>
            </w:tcBorders>
            <w:noWrap/>
            <w:vAlign w:val="bottom"/>
            <w:hideMark/>
          </w:tcPr>
          <w:p w14:paraId="6EA2551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641" w:type="dxa"/>
            <w:tcBorders>
              <w:top w:val="nil"/>
              <w:left w:val="nil"/>
              <w:bottom w:val="single" w:sz="4" w:space="0" w:color="auto"/>
              <w:right w:val="single" w:sz="4" w:space="0" w:color="auto"/>
            </w:tcBorders>
            <w:noWrap/>
            <w:vAlign w:val="bottom"/>
            <w:hideMark/>
          </w:tcPr>
          <w:p w14:paraId="64A6CF3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6E690B1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4EDB201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r>
      <w:tr w:rsidR="005A4F4E" w:rsidRPr="0066760A" w14:paraId="6849764B" w14:textId="77777777" w:rsidTr="005A4F4E">
        <w:trPr>
          <w:trHeight w:val="285"/>
        </w:trPr>
        <w:tc>
          <w:tcPr>
            <w:tcW w:w="484" w:type="dxa"/>
            <w:tcBorders>
              <w:top w:val="nil"/>
              <w:left w:val="single" w:sz="4" w:space="0" w:color="000000"/>
              <w:bottom w:val="single" w:sz="4" w:space="0" w:color="000000"/>
              <w:right w:val="single" w:sz="4" w:space="0" w:color="000000"/>
            </w:tcBorders>
            <w:shd w:val="clear" w:color="FFFFFF" w:fill="FFFFFF"/>
            <w:vAlign w:val="bottom"/>
            <w:hideMark/>
          </w:tcPr>
          <w:p w14:paraId="0AACAA01"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20</w:t>
            </w:r>
          </w:p>
        </w:tc>
        <w:tc>
          <w:tcPr>
            <w:tcW w:w="1359" w:type="dxa"/>
            <w:tcBorders>
              <w:top w:val="nil"/>
              <w:left w:val="single" w:sz="4" w:space="0" w:color="auto"/>
              <w:bottom w:val="single" w:sz="4" w:space="0" w:color="auto"/>
              <w:right w:val="single" w:sz="4" w:space="0" w:color="auto"/>
            </w:tcBorders>
            <w:shd w:val="clear" w:color="FFFFFF" w:fill="FFFFFF"/>
            <w:vAlign w:val="bottom"/>
            <w:hideMark/>
          </w:tcPr>
          <w:p w14:paraId="1D029EFD"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Thanh Hóa</w:t>
            </w:r>
          </w:p>
        </w:tc>
        <w:tc>
          <w:tcPr>
            <w:tcW w:w="849" w:type="dxa"/>
            <w:tcBorders>
              <w:top w:val="nil"/>
              <w:left w:val="nil"/>
              <w:bottom w:val="single" w:sz="4" w:space="0" w:color="auto"/>
              <w:right w:val="single" w:sz="4" w:space="0" w:color="auto"/>
            </w:tcBorders>
            <w:shd w:val="clear" w:color="000000" w:fill="FFFFFF"/>
            <w:noWrap/>
            <w:vAlign w:val="bottom"/>
            <w:hideMark/>
          </w:tcPr>
          <w:p w14:paraId="089A135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129</w:t>
            </w:r>
          </w:p>
        </w:tc>
        <w:tc>
          <w:tcPr>
            <w:tcW w:w="756" w:type="dxa"/>
            <w:tcBorders>
              <w:top w:val="nil"/>
              <w:left w:val="nil"/>
              <w:bottom w:val="single" w:sz="4" w:space="0" w:color="auto"/>
              <w:right w:val="single" w:sz="4" w:space="0" w:color="auto"/>
            </w:tcBorders>
            <w:noWrap/>
            <w:vAlign w:val="bottom"/>
            <w:hideMark/>
          </w:tcPr>
          <w:p w14:paraId="19E5031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106</w:t>
            </w:r>
          </w:p>
        </w:tc>
        <w:tc>
          <w:tcPr>
            <w:tcW w:w="616" w:type="dxa"/>
            <w:tcBorders>
              <w:top w:val="nil"/>
              <w:left w:val="nil"/>
              <w:bottom w:val="single" w:sz="4" w:space="0" w:color="auto"/>
              <w:right w:val="single" w:sz="4" w:space="0" w:color="auto"/>
            </w:tcBorders>
            <w:noWrap/>
            <w:vAlign w:val="bottom"/>
            <w:hideMark/>
          </w:tcPr>
          <w:p w14:paraId="01B4675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w:t>
            </w:r>
          </w:p>
        </w:tc>
        <w:tc>
          <w:tcPr>
            <w:tcW w:w="583" w:type="dxa"/>
            <w:tcBorders>
              <w:top w:val="nil"/>
              <w:left w:val="nil"/>
              <w:bottom w:val="single" w:sz="4" w:space="0" w:color="auto"/>
              <w:right w:val="single" w:sz="4" w:space="0" w:color="auto"/>
            </w:tcBorders>
            <w:noWrap/>
            <w:vAlign w:val="bottom"/>
            <w:hideMark/>
          </w:tcPr>
          <w:p w14:paraId="00EC5FB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594" w:type="dxa"/>
            <w:tcBorders>
              <w:top w:val="nil"/>
              <w:left w:val="nil"/>
              <w:bottom w:val="single" w:sz="4" w:space="0" w:color="auto"/>
              <w:right w:val="single" w:sz="4" w:space="0" w:color="auto"/>
            </w:tcBorders>
            <w:noWrap/>
            <w:vAlign w:val="bottom"/>
            <w:hideMark/>
          </w:tcPr>
          <w:p w14:paraId="0721192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w:t>
            </w:r>
          </w:p>
        </w:tc>
        <w:tc>
          <w:tcPr>
            <w:tcW w:w="756" w:type="dxa"/>
            <w:tcBorders>
              <w:top w:val="nil"/>
              <w:left w:val="nil"/>
              <w:bottom w:val="single" w:sz="4" w:space="0" w:color="auto"/>
              <w:right w:val="single" w:sz="4" w:space="0" w:color="auto"/>
            </w:tcBorders>
            <w:noWrap/>
            <w:vAlign w:val="bottom"/>
            <w:hideMark/>
          </w:tcPr>
          <w:p w14:paraId="1BCD8DB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107</w:t>
            </w:r>
          </w:p>
        </w:tc>
        <w:tc>
          <w:tcPr>
            <w:tcW w:w="805" w:type="dxa"/>
            <w:tcBorders>
              <w:top w:val="nil"/>
              <w:left w:val="nil"/>
              <w:bottom w:val="single" w:sz="4" w:space="0" w:color="auto"/>
              <w:right w:val="single" w:sz="4" w:space="0" w:color="auto"/>
            </w:tcBorders>
            <w:noWrap/>
            <w:vAlign w:val="bottom"/>
            <w:hideMark/>
          </w:tcPr>
          <w:p w14:paraId="37C2EC9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w:t>
            </w:r>
          </w:p>
        </w:tc>
        <w:tc>
          <w:tcPr>
            <w:tcW w:w="706" w:type="dxa"/>
            <w:tcBorders>
              <w:top w:val="nil"/>
              <w:left w:val="nil"/>
              <w:bottom w:val="single" w:sz="4" w:space="0" w:color="auto"/>
              <w:right w:val="single" w:sz="4" w:space="0" w:color="auto"/>
            </w:tcBorders>
            <w:noWrap/>
            <w:vAlign w:val="bottom"/>
            <w:hideMark/>
          </w:tcPr>
          <w:p w14:paraId="4BFC69D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w:t>
            </w:r>
          </w:p>
        </w:tc>
        <w:tc>
          <w:tcPr>
            <w:tcW w:w="638" w:type="dxa"/>
            <w:tcBorders>
              <w:top w:val="nil"/>
              <w:left w:val="nil"/>
              <w:bottom w:val="single" w:sz="4" w:space="0" w:color="auto"/>
              <w:right w:val="single" w:sz="4" w:space="0" w:color="auto"/>
            </w:tcBorders>
            <w:noWrap/>
            <w:vAlign w:val="bottom"/>
            <w:hideMark/>
          </w:tcPr>
          <w:p w14:paraId="2D74AA3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8</w:t>
            </w:r>
          </w:p>
        </w:tc>
        <w:tc>
          <w:tcPr>
            <w:tcW w:w="734" w:type="dxa"/>
            <w:tcBorders>
              <w:top w:val="nil"/>
              <w:left w:val="nil"/>
              <w:bottom w:val="single" w:sz="4" w:space="0" w:color="auto"/>
              <w:right w:val="single" w:sz="4" w:space="0" w:color="auto"/>
            </w:tcBorders>
            <w:noWrap/>
            <w:vAlign w:val="bottom"/>
            <w:hideMark/>
          </w:tcPr>
          <w:p w14:paraId="6FB3667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7</w:t>
            </w:r>
          </w:p>
        </w:tc>
        <w:tc>
          <w:tcPr>
            <w:tcW w:w="707" w:type="dxa"/>
            <w:tcBorders>
              <w:top w:val="nil"/>
              <w:left w:val="nil"/>
              <w:bottom w:val="single" w:sz="4" w:space="0" w:color="auto"/>
              <w:right w:val="single" w:sz="4" w:space="0" w:color="auto"/>
            </w:tcBorders>
            <w:noWrap/>
            <w:vAlign w:val="bottom"/>
            <w:hideMark/>
          </w:tcPr>
          <w:p w14:paraId="506E8C3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25</w:t>
            </w:r>
          </w:p>
        </w:tc>
        <w:tc>
          <w:tcPr>
            <w:tcW w:w="812" w:type="dxa"/>
            <w:tcBorders>
              <w:top w:val="nil"/>
              <w:left w:val="nil"/>
              <w:bottom w:val="single" w:sz="4" w:space="0" w:color="auto"/>
              <w:right w:val="single" w:sz="4" w:space="0" w:color="auto"/>
            </w:tcBorders>
            <w:noWrap/>
            <w:vAlign w:val="bottom"/>
            <w:hideMark/>
          </w:tcPr>
          <w:p w14:paraId="3C06019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97</w:t>
            </w:r>
          </w:p>
        </w:tc>
        <w:tc>
          <w:tcPr>
            <w:tcW w:w="756" w:type="dxa"/>
            <w:tcBorders>
              <w:top w:val="nil"/>
              <w:left w:val="nil"/>
              <w:bottom w:val="single" w:sz="4" w:space="0" w:color="auto"/>
              <w:right w:val="single" w:sz="4" w:space="0" w:color="auto"/>
            </w:tcBorders>
            <w:noWrap/>
            <w:vAlign w:val="bottom"/>
            <w:hideMark/>
          </w:tcPr>
          <w:p w14:paraId="4D78792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115</w:t>
            </w:r>
          </w:p>
        </w:tc>
        <w:tc>
          <w:tcPr>
            <w:tcW w:w="794" w:type="dxa"/>
            <w:tcBorders>
              <w:top w:val="nil"/>
              <w:left w:val="nil"/>
              <w:bottom w:val="single" w:sz="4" w:space="0" w:color="auto"/>
              <w:right w:val="single" w:sz="4" w:space="0" w:color="auto"/>
            </w:tcBorders>
            <w:noWrap/>
            <w:vAlign w:val="bottom"/>
            <w:hideMark/>
          </w:tcPr>
          <w:p w14:paraId="21CD22A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6</w:t>
            </w:r>
          </w:p>
        </w:tc>
        <w:tc>
          <w:tcPr>
            <w:tcW w:w="707" w:type="dxa"/>
            <w:tcBorders>
              <w:top w:val="nil"/>
              <w:left w:val="nil"/>
              <w:bottom w:val="single" w:sz="4" w:space="0" w:color="auto"/>
              <w:right w:val="single" w:sz="4" w:space="0" w:color="auto"/>
            </w:tcBorders>
            <w:noWrap/>
            <w:vAlign w:val="bottom"/>
            <w:hideMark/>
          </w:tcPr>
          <w:p w14:paraId="55B6B40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5</w:t>
            </w:r>
          </w:p>
        </w:tc>
        <w:tc>
          <w:tcPr>
            <w:tcW w:w="805" w:type="dxa"/>
            <w:tcBorders>
              <w:top w:val="nil"/>
              <w:left w:val="nil"/>
              <w:bottom w:val="single" w:sz="4" w:space="0" w:color="auto"/>
              <w:right w:val="single" w:sz="4" w:space="0" w:color="auto"/>
            </w:tcBorders>
            <w:noWrap/>
            <w:vAlign w:val="bottom"/>
            <w:hideMark/>
          </w:tcPr>
          <w:p w14:paraId="5D24A70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w:t>
            </w:r>
          </w:p>
        </w:tc>
        <w:tc>
          <w:tcPr>
            <w:tcW w:w="641" w:type="dxa"/>
            <w:tcBorders>
              <w:top w:val="nil"/>
              <w:left w:val="nil"/>
              <w:bottom w:val="single" w:sz="4" w:space="0" w:color="auto"/>
              <w:right w:val="nil"/>
            </w:tcBorders>
            <w:noWrap/>
            <w:vAlign w:val="bottom"/>
            <w:hideMark/>
          </w:tcPr>
          <w:p w14:paraId="6228FD3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756" w:type="dxa"/>
            <w:tcBorders>
              <w:top w:val="nil"/>
              <w:left w:val="single" w:sz="4" w:space="0" w:color="auto"/>
              <w:bottom w:val="single" w:sz="4" w:space="0" w:color="auto"/>
              <w:right w:val="single" w:sz="4" w:space="0" w:color="auto"/>
            </w:tcBorders>
            <w:noWrap/>
            <w:vAlign w:val="bottom"/>
            <w:hideMark/>
          </w:tcPr>
          <w:p w14:paraId="5986942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87</w:t>
            </w:r>
          </w:p>
        </w:tc>
        <w:tc>
          <w:tcPr>
            <w:tcW w:w="756" w:type="dxa"/>
            <w:tcBorders>
              <w:top w:val="nil"/>
              <w:left w:val="nil"/>
              <w:bottom w:val="single" w:sz="4" w:space="0" w:color="auto"/>
              <w:right w:val="single" w:sz="4" w:space="0" w:color="auto"/>
            </w:tcBorders>
            <w:noWrap/>
            <w:vAlign w:val="bottom"/>
            <w:hideMark/>
          </w:tcPr>
          <w:p w14:paraId="1AEF457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35</w:t>
            </w:r>
          </w:p>
        </w:tc>
      </w:tr>
      <w:tr w:rsidR="005A4F4E" w:rsidRPr="0066760A" w14:paraId="71C6EB6B" w14:textId="77777777" w:rsidTr="005A4F4E">
        <w:trPr>
          <w:trHeight w:val="300"/>
        </w:trPr>
        <w:tc>
          <w:tcPr>
            <w:tcW w:w="484" w:type="dxa"/>
            <w:tcBorders>
              <w:top w:val="single" w:sz="4" w:space="0" w:color="auto"/>
              <w:left w:val="single" w:sz="4" w:space="0" w:color="auto"/>
              <w:bottom w:val="single" w:sz="4" w:space="0" w:color="auto"/>
              <w:right w:val="single" w:sz="4" w:space="0" w:color="auto"/>
            </w:tcBorders>
            <w:shd w:val="clear" w:color="FFFFFF" w:fill="FFFFFF"/>
            <w:vAlign w:val="bottom"/>
            <w:hideMark/>
          </w:tcPr>
          <w:p w14:paraId="654C09B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21</w:t>
            </w:r>
          </w:p>
        </w:tc>
        <w:tc>
          <w:tcPr>
            <w:tcW w:w="1359" w:type="dxa"/>
            <w:tcBorders>
              <w:top w:val="nil"/>
              <w:left w:val="nil"/>
              <w:bottom w:val="single" w:sz="4" w:space="0" w:color="auto"/>
              <w:right w:val="single" w:sz="4" w:space="0" w:color="auto"/>
            </w:tcBorders>
            <w:vAlign w:val="bottom"/>
            <w:hideMark/>
          </w:tcPr>
          <w:p w14:paraId="311C9B1A" w14:textId="77777777" w:rsidR="007740C6" w:rsidRPr="005A4F4E" w:rsidRDefault="007740C6" w:rsidP="007628F6">
            <w:pPr>
              <w:spacing w:after="0" w:line="240" w:lineRule="auto"/>
              <w:rPr>
                <w:rFonts w:eastAsia="Times New Roman" w:cs="Times New Roman"/>
                <w:sz w:val="20"/>
                <w:szCs w:val="20"/>
                <w:lang w:val="vi-VN" w:eastAsia="vi-VN"/>
              </w:rPr>
            </w:pPr>
            <w:r w:rsidRPr="005A4F4E">
              <w:rPr>
                <w:rFonts w:eastAsia="Times New Roman" w:cs="Times New Roman"/>
                <w:sz w:val="20"/>
                <w:szCs w:val="20"/>
                <w:lang w:val="vi-VN" w:eastAsia="vi-VN"/>
              </w:rPr>
              <w:t>Quảng Ninh</w:t>
            </w:r>
          </w:p>
        </w:tc>
        <w:tc>
          <w:tcPr>
            <w:tcW w:w="849" w:type="dxa"/>
            <w:tcBorders>
              <w:top w:val="nil"/>
              <w:left w:val="nil"/>
              <w:bottom w:val="single" w:sz="4" w:space="0" w:color="auto"/>
              <w:right w:val="single" w:sz="4" w:space="0" w:color="auto"/>
            </w:tcBorders>
            <w:shd w:val="clear" w:color="000000" w:fill="FFFFFF"/>
            <w:noWrap/>
            <w:vAlign w:val="bottom"/>
            <w:hideMark/>
          </w:tcPr>
          <w:p w14:paraId="3176F91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45</w:t>
            </w:r>
          </w:p>
        </w:tc>
        <w:tc>
          <w:tcPr>
            <w:tcW w:w="756" w:type="dxa"/>
            <w:tcBorders>
              <w:top w:val="nil"/>
              <w:left w:val="nil"/>
              <w:bottom w:val="single" w:sz="4" w:space="0" w:color="auto"/>
              <w:right w:val="single" w:sz="4" w:space="0" w:color="auto"/>
            </w:tcBorders>
            <w:noWrap/>
            <w:vAlign w:val="bottom"/>
            <w:hideMark/>
          </w:tcPr>
          <w:p w14:paraId="3C3E5CCB"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38</w:t>
            </w:r>
          </w:p>
        </w:tc>
        <w:tc>
          <w:tcPr>
            <w:tcW w:w="616" w:type="dxa"/>
            <w:tcBorders>
              <w:top w:val="nil"/>
              <w:left w:val="nil"/>
              <w:bottom w:val="single" w:sz="4" w:space="0" w:color="auto"/>
              <w:right w:val="single" w:sz="4" w:space="0" w:color="auto"/>
            </w:tcBorders>
            <w:noWrap/>
            <w:vAlign w:val="bottom"/>
            <w:hideMark/>
          </w:tcPr>
          <w:p w14:paraId="3F7A9A22"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6</w:t>
            </w:r>
          </w:p>
        </w:tc>
        <w:tc>
          <w:tcPr>
            <w:tcW w:w="583" w:type="dxa"/>
            <w:tcBorders>
              <w:top w:val="nil"/>
              <w:left w:val="nil"/>
              <w:bottom w:val="single" w:sz="4" w:space="0" w:color="auto"/>
              <w:right w:val="single" w:sz="4" w:space="0" w:color="auto"/>
            </w:tcBorders>
            <w:noWrap/>
            <w:vAlign w:val="bottom"/>
            <w:hideMark/>
          </w:tcPr>
          <w:p w14:paraId="5D77E1A4"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1</w:t>
            </w:r>
          </w:p>
        </w:tc>
        <w:tc>
          <w:tcPr>
            <w:tcW w:w="594" w:type="dxa"/>
            <w:tcBorders>
              <w:top w:val="nil"/>
              <w:left w:val="nil"/>
              <w:bottom w:val="single" w:sz="4" w:space="0" w:color="auto"/>
              <w:right w:val="single" w:sz="4" w:space="0" w:color="auto"/>
            </w:tcBorders>
            <w:noWrap/>
            <w:vAlign w:val="bottom"/>
            <w:hideMark/>
          </w:tcPr>
          <w:p w14:paraId="5B1841DE"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0</w:t>
            </w:r>
          </w:p>
        </w:tc>
        <w:tc>
          <w:tcPr>
            <w:tcW w:w="756" w:type="dxa"/>
            <w:tcBorders>
              <w:top w:val="nil"/>
              <w:left w:val="nil"/>
              <w:bottom w:val="single" w:sz="4" w:space="0" w:color="auto"/>
              <w:right w:val="single" w:sz="4" w:space="0" w:color="auto"/>
            </w:tcBorders>
            <w:noWrap/>
            <w:vAlign w:val="bottom"/>
            <w:hideMark/>
          </w:tcPr>
          <w:p w14:paraId="4CA3D410"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44</w:t>
            </w:r>
          </w:p>
        </w:tc>
        <w:tc>
          <w:tcPr>
            <w:tcW w:w="805" w:type="dxa"/>
            <w:tcBorders>
              <w:top w:val="nil"/>
              <w:left w:val="nil"/>
              <w:bottom w:val="single" w:sz="4" w:space="0" w:color="auto"/>
              <w:right w:val="single" w:sz="4" w:space="0" w:color="auto"/>
            </w:tcBorders>
            <w:noWrap/>
            <w:vAlign w:val="bottom"/>
            <w:hideMark/>
          </w:tcPr>
          <w:p w14:paraId="440B51AA"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1</w:t>
            </w:r>
          </w:p>
        </w:tc>
        <w:tc>
          <w:tcPr>
            <w:tcW w:w="706" w:type="dxa"/>
            <w:tcBorders>
              <w:top w:val="nil"/>
              <w:left w:val="nil"/>
              <w:bottom w:val="single" w:sz="4" w:space="0" w:color="auto"/>
              <w:right w:val="single" w:sz="4" w:space="0" w:color="auto"/>
            </w:tcBorders>
            <w:noWrap/>
            <w:vAlign w:val="bottom"/>
            <w:hideMark/>
          </w:tcPr>
          <w:p w14:paraId="0148B729"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0</w:t>
            </w:r>
          </w:p>
        </w:tc>
        <w:tc>
          <w:tcPr>
            <w:tcW w:w="638" w:type="dxa"/>
            <w:tcBorders>
              <w:top w:val="nil"/>
              <w:left w:val="nil"/>
              <w:bottom w:val="single" w:sz="4" w:space="0" w:color="auto"/>
              <w:right w:val="single" w:sz="4" w:space="0" w:color="auto"/>
            </w:tcBorders>
            <w:noWrap/>
            <w:vAlign w:val="bottom"/>
            <w:hideMark/>
          </w:tcPr>
          <w:p w14:paraId="5DA74F8C"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0</w:t>
            </w:r>
          </w:p>
        </w:tc>
        <w:tc>
          <w:tcPr>
            <w:tcW w:w="734" w:type="dxa"/>
            <w:tcBorders>
              <w:top w:val="nil"/>
              <w:left w:val="nil"/>
              <w:bottom w:val="single" w:sz="4" w:space="0" w:color="auto"/>
              <w:right w:val="single" w:sz="4" w:space="0" w:color="auto"/>
            </w:tcBorders>
            <w:noWrap/>
            <w:vAlign w:val="bottom"/>
            <w:hideMark/>
          </w:tcPr>
          <w:p w14:paraId="76A39BC7"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1</w:t>
            </w:r>
          </w:p>
        </w:tc>
        <w:tc>
          <w:tcPr>
            <w:tcW w:w="707" w:type="dxa"/>
            <w:tcBorders>
              <w:top w:val="nil"/>
              <w:left w:val="nil"/>
              <w:bottom w:val="single" w:sz="4" w:space="0" w:color="auto"/>
              <w:right w:val="single" w:sz="4" w:space="0" w:color="auto"/>
            </w:tcBorders>
            <w:noWrap/>
            <w:vAlign w:val="bottom"/>
            <w:hideMark/>
          </w:tcPr>
          <w:p w14:paraId="7D9C1880"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1</w:t>
            </w:r>
          </w:p>
        </w:tc>
        <w:tc>
          <w:tcPr>
            <w:tcW w:w="812" w:type="dxa"/>
            <w:tcBorders>
              <w:top w:val="nil"/>
              <w:left w:val="nil"/>
              <w:bottom w:val="single" w:sz="4" w:space="0" w:color="auto"/>
              <w:right w:val="single" w:sz="4" w:space="0" w:color="auto"/>
            </w:tcBorders>
            <w:noWrap/>
            <w:vAlign w:val="bottom"/>
            <w:hideMark/>
          </w:tcPr>
          <w:p w14:paraId="6864E667"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43</w:t>
            </w:r>
          </w:p>
        </w:tc>
        <w:tc>
          <w:tcPr>
            <w:tcW w:w="756" w:type="dxa"/>
            <w:tcBorders>
              <w:top w:val="nil"/>
              <w:left w:val="nil"/>
              <w:bottom w:val="single" w:sz="4" w:space="0" w:color="auto"/>
              <w:right w:val="single" w:sz="4" w:space="0" w:color="auto"/>
            </w:tcBorders>
            <w:noWrap/>
            <w:vAlign w:val="bottom"/>
            <w:hideMark/>
          </w:tcPr>
          <w:p w14:paraId="01E7D9A9"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27</w:t>
            </w:r>
          </w:p>
        </w:tc>
        <w:tc>
          <w:tcPr>
            <w:tcW w:w="794" w:type="dxa"/>
            <w:tcBorders>
              <w:top w:val="nil"/>
              <w:left w:val="nil"/>
              <w:bottom w:val="single" w:sz="4" w:space="0" w:color="auto"/>
              <w:right w:val="single" w:sz="4" w:space="0" w:color="auto"/>
            </w:tcBorders>
            <w:noWrap/>
            <w:vAlign w:val="bottom"/>
            <w:hideMark/>
          </w:tcPr>
          <w:p w14:paraId="3695CC83"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17</w:t>
            </w:r>
          </w:p>
        </w:tc>
        <w:tc>
          <w:tcPr>
            <w:tcW w:w="707" w:type="dxa"/>
            <w:tcBorders>
              <w:top w:val="nil"/>
              <w:left w:val="nil"/>
              <w:bottom w:val="single" w:sz="4" w:space="0" w:color="auto"/>
              <w:right w:val="single" w:sz="4" w:space="0" w:color="auto"/>
            </w:tcBorders>
            <w:noWrap/>
            <w:vAlign w:val="bottom"/>
            <w:hideMark/>
          </w:tcPr>
          <w:p w14:paraId="2BD38633"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1</w:t>
            </w:r>
          </w:p>
        </w:tc>
        <w:tc>
          <w:tcPr>
            <w:tcW w:w="805" w:type="dxa"/>
            <w:tcBorders>
              <w:top w:val="nil"/>
              <w:left w:val="nil"/>
              <w:bottom w:val="single" w:sz="4" w:space="0" w:color="auto"/>
              <w:right w:val="single" w:sz="4" w:space="0" w:color="auto"/>
            </w:tcBorders>
            <w:noWrap/>
            <w:vAlign w:val="bottom"/>
            <w:hideMark/>
          </w:tcPr>
          <w:p w14:paraId="6CD01D61"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0</w:t>
            </w:r>
          </w:p>
        </w:tc>
        <w:tc>
          <w:tcPr>
            <w:tcW w:w="641" w:type="dxa"/>
            <w:tcBorders>
              <w:top w:val="nil"/>
              <w:left w:val="nil"/>
              <w:bottom w:val="single" w:sz="4" w:space="0" w:color="auto"/>
              <w:right w:val="nil"/>
            </w:tcBorders>
            <w:noWrap/>
            <w:vAlign w:val="bottom"/>
            <w:hideMark/>
          </w:tcPr>
          <w:p w14:paraId="0703FDB0"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0</w:t>
            </w:r>
          </w:p>
        </w:tc>
        <w:tc>
          <w:tcPr>
            <w:tcW w:w="756" w:type="dxa"/>
            <w:tcBorders>
              <w:top w:val="nil"/>
              <w:left w:val="single" w:sz="4" w:space="0" w:color="auto"/>
              <w:bottom w:val="single" w:sz="4" w:space="0" w:color="auto"/>
              <w:right w:val="single" w:sz="4" w:space="0" w:color="auto"/>
            </w:tcBorders>
            <w:noWrap/>
            <w:vAlign w:val="bottom"/>
            <w:hideMark/>
          </w:tcPr>
          <w:p w14:paraId="3F280EB2"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17</w:t>
            </w:r>
          </w:p>
        </w:tc>
        <w:tc>
          <w:tcPr>
            <w:tcW w:w="756" w:type="dxa"/>
            <w:tcBorders>
              <w:top w:val="nil"/>
              <w:left w:val="nil"/>
              <w:bottom w:val="single" w:sz="4" w:space="0" w:color="auto"/>
              <w:right w:val="single" w:sz="4" w:space="0" w:color="auto"/>
            </w:tcBorders>
            <w:noWrap/>
            <w:vAlign w:val="bottom"/>
            <w:hideMark/>
          </w:tcPr>
          <w:p w14:paraId="7EC8A09F" w14:textId="77777777" w:rsidR="007740C6" w:rsidRPr="0066760A" w:rsidRDefault="007740C6" w:rsidP="007628F6">
            <w:pPr>
              <w:spacing w:after="0" w:line="240" w:lineRule="auto"/>
              <w:jc w:val="center"/>
              <w:rPr>
                <w:rFonts w:eastAsia="Times New Roman" w:cs="Times New Roman"/>
                <w:sz w:val="24"/>
                <w:szCs w:val="24"/>
                <w:lang w:val="vi-VN" w:eastAsia="vi-VN"/>
              </w:rPr>
            </w:pPr>
            <w:r w:rsidRPr="0066760A">
              <w:rPr>
                <w:rFonts w:eastAsia="Times New Roman" w:cs="Times New Roman"/>
                <w:sz w:val="24"/>
                <w:szCs w:val="24"/>
                <w:lang w:val="vi-VN" w:eastAsia="vi-VN"/>
              </w:rPr>
              <w:t>28</w:t>
            </w:r>
          </w:p>
        </w:tc>
      </w:tr>
      <w:tr w:rsidR="005A4F4E" w:rsidRPr="0066760A" w14:paraId="40062DA0" w14:textId="77777777" w:rsidTr="005A4F4E">
        <w:trPr>
          <w:trHeight w:val="285"/>
        </w:trPr>
        <w:tc>
          <w:tcPr>
            <w:tcW w:w="484" w:type="dxa"/>
            <w:tcBorders>
              <w:top w:val="nil"/>
              <w:left w:val="single" w:sz="4" w:space="0" w:color="000000"/>
              <w:bottom w:val="single" w:sz="4" w:space="0" w:color="000000"/>
              <w:right w:val="single" w:sz="4" w:space="0" w:color="000000"/>
            </w:tcBorders>
            <w:shd w:val="clear" w:color="FFFFFF" w:fill="FFFFFF"/>
            <w:vAlign w:val="bottom"/>
            <w:hideMark/>
          </w:tcPr>
          <w:p w14:paraId="77426B38"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22</w:t>
            </w:r>
          </w:p>
        </w:tc>
        <w:tc>
          <w:tcPr>
            <w:tcW w:w="1359" w:type="dxa"/>
            <w:tcBorders>
              <w:top w:val="nil"/>
              <w:left w:val="single" w:sz="4" w:space="0" w:color="auto"/>
              <w:bottom w:val="single" w:sz="4" w:space="0" w:color="auto"/>
              <w:right w:val="single" w:sz="4" w:space="0" w:color="auto"/>
            </w:tcBorders>
            <w:shd w:val="clear" w:color="FFFFFF" w:fill="FFFFFF"/>
            <w:vAlign w:val="bottom"/>
            <w:hideMark/>
          </w:tcPr>
          <w:p w14:paraId="4A182D38" w14:textId="77777777" w:rsidR="007740C6" w:rsidRPr="0066760A" w:rsidRDefault="007740C6" w:rsidP="007628F6">
            <w:pPr>
              <w:spacing w:after="0" w:line="240" w:lineRule="auto"/>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Hà Nội</w:t>
            </w:r>
          </w:p>
        </w:tc>
        <w:tc>
          <w:tcPr>
            <w:tcW w:w="849" w:type="dxa"/>
            <w:tcBorders>
              <w:top w:val="nil"/>
              <w:left w:val="nil"/>
              <w:bottom w:val="single" w:sz="4" w:space="0" w:color="auto"/>
              <w:right w:val="single" w:sz="4" w:space="0" w:color="auto"/>
            </w:tcBorders>
            <w:noWrap/>
            <w:vAlign w:val="bottom"/>
            <w:hideMark/>
          </w:tcPr>
          <w:p w14:paraId="1C8B8A2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1786</w:t>
            </w:r>
          </w:p>
        </w:tc>
        <w:tc>
          <w:tcPr>
            <w:tcW w:w="756" w:type="dxa"/>
            <w:tcBorders>
              <w:top w:val="nil"/>
              <w:left w:val="nil"/>
              <w:bottom w:val="single" w:sz="4" w:space="0" w:color="auto"/>
              <w:right w:val="single" w:sz="4" w:space="0" w:color="auto"/>
            </w:tcBorders>
            <w:noWrap/>
            <w:vAlign w:val="bottom"/>
            <w:hideMark/>
          </w:tcPr>
          <w:p w14:paraId="303F8E40"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1368</w:t>
            </w:r>
          </w:p>
        </w:tc>
        <w:tc>
          <w:tcPr>
            <w:tcW w:w="616" w:type="dxa"/>
            <w:tcBorders>
              <w:top w:val="nil"/>
              <w:left w:val="nil"/>
              <w:bottom w:val="single" w:sz="4" w:space="0" w:color="auto"/>
              <w:right w:val="single" w:sz="4" w:space="0" w:color="auto"/>
            </w:tcBorders>
            <w:noWrap/>
            <w:vAlign w:val="bottom"/>
            <w:hideMark/>
          </w:tcPr>
          <w:p w14:paraId="1140FAC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287</w:t>
            </w:r>
          </w:p>
        </w:tc>
        <w:tc>
          <w:tcPr>
            <w:tcW w:w="583" w:type="dxa"/>
            <w:tcBorders>
              <w:top w:val="nil"/>
              <w:left w:val="nil"/>
              <w:bottom w:val="single" w:sz="4" w:space="0" w:color="auto"/>
              <w:right w:val="single" w:sz="4" w:space="0" w:color="auto"/>
            </w:tcBorders>
            <w:noWrap/>
            <w:vAlign w:val="bottom"/>
            <w:hideMark/>
          </w:tcPr>
          <w:p w14:paraId="04E2643E"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111</w:t>
            </w:r>
          </w:p>
        </w:tc>
        <w:tc>
          <w:tcPr>
            <w:tcW w:w="594" w:type="dxa"/>
            <w:tcBorders>
              <w:top w:val="nil"/>
              <w:left w:val="nil"/>
              <w:bottom w:val="single" w:sz="4" w:space="0" w:color="auto"/>
              <w:right w:val="single" w:sz="4" w:space="0" w:color="auto"/>
            </w:tcBorders>
            <w:noWrap/>
            <w:vAlign w:val="bottom"/>
            <w:hideMark/>
          </w:tcPr>
          <w:p w14:paraId="7C2C42D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20</w:t>
            </w:r>
          </w:p>
        </w:tc>
        <w:tc>
          <w:tcPr>
            <w:tcW w:w="756" w:type="dxa"/>
            <w:tcBorders>
              <w:top w:val="nil"/>
              <w:left w:val="nil"/>
              <w:bottom w:val="single" w:sz="4" w:space="0" w:color="auto"/>
              <w:right w:val="single" w:sz="4" w:space="0" w:color="auto"/>
            </w:tcBorders>
            <w:noWrap/>
            <w:vAlign w:val="bottom"/>
            <w:hideMark/>
          </w:tcPr>
          <w:p w14:paraId="490DF5C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1779</w:t>
            </w:r>
          </w:p>
        </w:tc>
        <w:tc>
          <w:tcPr>
            <w:tcW w:w="805" w:type="dxa"/>
            <w:tcBorders>
              <w:top w:val="nil"/>
              <w:left w:val="nil"/>
              <w:bottom w:val="single" w:sz="4" w:space="0" w:color="auto"/>
              <w:right w:val="single" w:sz="4" w:space="0" w:color="auto"/>
            </w:tcBorders>
            <w:noWrap/>
            <w:vAlign w:val="bottom"/>
            <w:hideMark/>
          </w:tcPr>
          <w:p w14:paraId="379B60F6"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0</w:t>
            </w:r>
          </w:p>
        </w:tc>
        <w:tc>
          <w:tcPr>
            <w:tcW w:w="706" w:type="dxa"/>
            <w:tcBorders>
              <w:top w:val="nil"/>
              <w:left w:val="nil"/>
              <w:bottom w:val="single" w:sz="4" w:space="0" w:color="auto"/>
              <w:right w:val="single" w:sz="4" w:space="0" w:color="auto"/>
            </w:tcBorders>
            <w:noWrap/>
            <w:vAlign w:val="bottom"/>
            <w:hideMark/>
          </w:tcPr>
          <w:p w14:paraId="5EE38CA4"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w:t>
            </w:r>
          </w:p>
        </w:tc>
        <w:tc>
          <w:tcPr>
            <w:tcW w:w="638" w:type="dxa"/>
            <w:tcBorders>
              <w:top w:val="nil"/>
              <w:left w:val="nil"/>
              <w:bottom w:val="single" w:sz="4" w:space="0" w:color="auto"/>
              <w:right w:val="single" w:sz="4" w:space="0" w:color="auto"/>
            </w:tcBorders>
            <w:noWrap/>
            <w:vAlign w:val="bottom"/>
            <w:hideMark/>
          </w:tcPr>
          <w:p w14:paraId="5A97502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w:t>
            </w:r>
          </w:p>
        </w:tc>
        <w:tc>
          <w:tcPr>
            <w:tcW w:w="734" w:type="dxa"/>
            <w:tcBorders>
              <w:top w:val="nil"/>
              <w:left w:val="nil"/>
              <w:bottom w:val="single" w:sz="4" w:space="0" w:color="auto"/>
              <w:right w:val="single" w:sz="4" w:space="0" w:color="auto"/>
            </w:tcBorders>
            <w:noWrap/>
            <w:vAlign w:val="bottom"/>
            <w:hideMark/>
          </w:tcPr>
          <w:p w14:paraId="79EB13E7"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102</w:t>
            </w:r>
          </w:p>
        </w:tc>
        <w:tc>
          <w:tcPr>
            <w:tcW w:w="707" w:type="dxa"/>
            <w:tcBorders>
              <w:top w:val="nil"/>
              <w:left w:val="nil"/>
              <w:bottom w:val="single" w:sz="4" w:space="0" w:color="auto"/>
              <w:right w:val="single" w:sz="4" w:space="0" w:color="auto"/>
            </w:tcBorders>
            <w:noWrap/>
            <w:vAlign w:val="bottom"/>
            <w:hideMark/>
          </w:tcPr>
          <w:p w14:paraId="4A676B0C"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380</w:t>
            </w:r>
          </w:p>
        </w:tc>
        <w:tc>
          <w:tcPr>
            <w:tcW w:w="812" w:type="dxa"/>
            <w:tcBorders>
              <w:top w:val="nil"/>
              <w:left w:val="nil"/>
              <w:bottom w:val="single" w:sz="4" w:space="0" w:color="auto"/>
              <w:right w:val="single" w:sz="4" w:space="0" w:color="auto"/>
            </w:tcBorders>
            <w:noWrap/>
            <w:vAlign w:val="bottom"/>
            <w:hideMark/>
          </w:tcPr>
          <w:p w14:paraId="7C82750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1262</w:t>
            </w:r>
          </w:p>
        </w:tc>
        <w:tc>
          <w:tcPr>
            <w:tcW w:w="756" w:type="dxa"/>
            <w:tcBorders>
              <w:top w:val="nil"/>
              <w:left w:val="nil"/>
              <w:bottom w:val="single" w:sz="4" w:space="0" w:color="auto"/>
              <w:right w:val="single" w:sz="4" w:space="0" w:color="auto"/>
            </w:tcBorders>
            <w:noWrap/>
            <w:vAlign w:val="bottom"/>
            <w:hideMark/>
          </w:tcPr>
          <w:p w14:paraId="33CFE322"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1148</w:t>
            </w:r>
          </w:p>
        </w:tc>
        <w:tc>
          <w:tcPr>
            <w:tcW w:w="794" w:type="dxa"/>
            <w:tcBorders>
              <w:top w:val="nil"/>
              <w:left w:val="nil"/>
              <w:bottom w:val="single" w:sz="4" w:space="0" w:color="auto"/>
              <w:right w:val="single" w:sz="4" w:space="0" w:color="auto"/>
            </w:tcBorders>
            <w:noWrap/>
            <w:vAlign w:val="bottom"/>
            <w:hideMark/>
          </w:tcPr>
          <w:p w14:paraId="494970AF"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461</w:t>
            </w:r>
          </w:p>
        </w:tc>
        <w:tc>
          <w:tcPr>
            <w:tcW w:w="707" w:type="dxa"/>
            <w:tcBorders>
              <w:top w:val="nil"/>
              <w:left w:val="nil"/>
              <w:bottom w:val="single" w:sz="4" w:space="0" w:color="auto"/>
              <w:right w:val="single" w:sz="4" w:space="0" w:color="auto"/>
            </w:tcBorders>
            <w:noWrap/>
            <w:vAlign w:val="bottom"/>
            <w:hideMark/>
          </w:tcPr>
          <w:p w14:paraId="2174C18B"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150</w:t>
            </w:r>
          </w:p>
        </w:tc>
        <w:tc>
          <w:tcPr>
            <w:tcW w:w="805" w:type="dxa"/>
            <w:tcBorders>
              <w:top w:val="nil"/>
              <w:left w:val="nil"/>
              <w:bottom w:val="single" w:sz="4" w:space="0" w:color="auto"/>
              <w:right w:val="single" w:sz="4" w:space="0" w:color="auto"/>
            </w:tcBorders>
            <w:noWrap/>
            <w:vAlign w:val="bottom"/>
            <w:hideMark/>
          </w:tcPr>
          <w:p w14:paraId="1731AE6A"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w:t>
            </w:r>
          </w:p>
        </w:tc>
        <w:tc>
          <w:tcPr>
            <w:tcW w:w="641" w:type="dxa"/>
            <w:tcBorders>
              <w:top w:val="nil"/>
              <w:left w:val="nil"/>
              <w:bottom w:val="single" w:sz="4" w:space="0" w:color="auto"/>
              <w:right w:val="nil"/>
            </w:tcBorders>
            <w:noWrap/>
            <w:vAlign w:val="bottom"/>
            <w:hideMark/>
          </w:tcPr>
          <w:p w14:paraId="67FCE5D5"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10</w:t>
            </w:r>
          </w:p>
        </w:tc>
        <w:tc>
          <w:tcPr>
            <w:tcW w:w="756" w:type="dxa"/>
            <w:tcBorders>
              <w:top w:val="nil"/>
              <w:left w:val="single" w:sz="4" w:space="0" w:color="auto"/>
              <w:bottom w:val="single" w:sz="4" w:space="0" w:color="auto"/>
              <w:right w:val="single" w:sz="4" w:space="0" w:color="auto"/>
            </w:tcBorders>
            <w:noWrap/>
            <w:vAlign w:val="bottom"/>
            <w:hideMark/>
          </w:tcPr>
          <w:p w14:paraId="6C0A0799"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1324</w:t>
            </w:r>
          </w:p>
        </w:tc>
        <w:tc>
          <w:tcPr>
            <w:tcW w:w="756" w:type="dxa"/>
            <w:tcBorders>
              <w:top w:val="nil"/>
              <w:left w:val="nil"/>
              <w:bottom w:val="single" w:sz="4" w:space="0" w:color="auto"/>
              <w:right w:val="single" w:sz="4" w:space="0" w:color="auto"/>
            </w:tcBorders>
            <w:noWrap/>
            <w:vAlign w:val="bottom"/>
            <w:hideMark/>
          </w:tcPr>
          <w:p w14:paraId="57D27603" w14:textId="77777777" w:rsidR="007740C6" w:rsidRPr="0066760A" w:rsidRDefault="007740C6" w:rsidP="007628F6">
            <w:pPr>
              <w:spacing w:after="0" w:line="240" w:lineRule="auto"/>
              <w:jc w:val="center"/>
              <w:rPr>
                <w:rFonts w:eastAsia="Times New Roman" w:cs="Times New Roman"/>
                <w:color w:val="000000"/>
                <w:sz w:val="24"/>
                <w:szCs w:val="24"/>
                <w:lang w:val="vi-VN" w:eastAsia="vi-VN"/>
              </w:rPr>
            </w:pPr>
            <w:r w:rsidRPr="0066760A">
              <w:rPr>
                <w:rFonts w:eastAsia="Times New Roman" w:cs="Times New Roman"/>
                <w:color w:val="000000"/>
                <w:sz w:val="24"/>
                <w:szCs w:val="24"/>
                <w:lang w:val="vi-VN" w:eastAsia="vi-VN"/>
              </w:rPr>
              <w:t>354</w:t>
            </w:r>
          </w:p>
        </w:tc>
      </w:tr>
      <w:tr w:rsidR="005A4F4E" w:rsidRPr="00180767" w14:paraId="28BFFC61" w14:textId="77777777" w:rsidTr="005A4F4E">
        <w:trPr>
          <w:trHeight w:val="375"/>
        </w:trPr>
        <w:tc>
          <w:tcPr>
            <w:tcW w:w="484"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6C3A5433"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p>
        </w:tc>
        <w:tc>
          <w:tcPr>
            <w:tcW w:w="1359" w:type="dxa"/>
            <w:tcBorders>
              <w:top w:val="nil"/>
              <w:left w:val="nil"/>
              <w:bottom w:val="single" w:sz="4" w:space="0" w:color="auto"/>
              <w:right w:val="single" w:sz="4" w:space="0" w:color="auto"/>
            </w:tcBorders>
            <w:shd w:val="clear" w:color="FFFFFF" w:fill="FFFFFF"/>
            <w:vAlign w:val="center"/>
            <w:hideMark/>
          </w:tcPr>
          <w:p w14:paraId="14BD0883"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Tổng cộng</w:t>
            </w:r>
          </w:p>
        </w:tc>
        <w:tc>
          <w:tcPr>
            <w:tcW w:w="849" w:type="dxa"/>
            <w:tcBorders>
              <w:top w:val="nil"/>
              <w:left w:val="nil"/>
              <w:bottom w:val="single" w:sz="4" w:space="0" w:color="auto"/>
              <w:right w:val="single" w:sz="4" w:space="0" w:color="auto"/>
            </w:tcBorders>
            <w:noWrap/>
            <w:vAlign w:val="bottom"/>
            <w:hideMark/>
          </w:tcPr>
          <w:p w14:paraId="32FC574B"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4.009</w:t>
            </w:r>
          </w:p>
        </w:tc>
        <w:tc>
          <w:tcPr>
            <w:tcW w:w="756" w:type="dxa"/>
            <w:tcBorders>
              <w:top w:val="nil"/>
              <w:left w:val="nil"/>
              <w:bottom w:val="single" w:sz="4" w:space="0" w:color="auto"/>
              <w:right w:val="single" w:sz="4" w:space="0" w:color="auto"/>
            </w:tcBorders>
            <w:noWrap/>
            <w:vAlign w:val="bottom"/>
            <w:hideMark/>
          </w:tcPr>
          <w:p w14:paraId="15AD9996"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3.120</w:t>
            </w:r>
          </w:p>
        </w:tc>
        <w:tc>
          <w:tcPr>
            <w:tcW w:w="616" w:type="dxa"/>
            <w:tcBorders>
              <w:top w:val="nil"/>
              <w:left w:val="nil"/>
              <w:bottom w:val="single" w:sz="4" w:space="0" w:color="auto"/>
              <w:right w:val="single" w:sz="4" w:space="0" w:color="auto"/>
            </w:tcBorders>
            <w:noWrap/>
            <w:vAlign w:val="bottom"/>
            <w:hideMark/>
          </w:tcPr>
          <w:p w14:paraId="3FE9D1F4"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480</w:t>
            </w:r>
          </w:p>
        </w:tc>
        <w:tc>
          <w:tcPr>
            <w:tcW w:w="583" w:type="dxa"/>
            <w:tcBorders>
              <w:top w:val="nil"/>
              <w:left w:val="nil"/>
              <w:bottom w:val="single" w:sz="4" w:space="0" w:color="auto"/>
              <w:right w:val="single" w:sz="4" w:space="0" w:color="auto"/>
            </w:tcBorders>
            <w:noWrap/>
            <w:vAlign w:val="bottom"/>
            <w:hideMark/>
          </w:tcPr>
          <w:p w14:paraId="08285BE7"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164</w:t>
            </w:r>
          </w:p>
        </w:tc>
        <w:tc>
          <w:tcPr>
            <w:tcW w:w="594" w:type="dxa"/>
            <w:tcBorders>
              <w:top w:val="nil"/>
              <w:left w:val="nil"/>
              <w:bottom w:val="single" w:sz="4" w:space="0" w:color="auto"/>
              <w:right w:val="single" w:sz="4" w:space="0" w:color="auto"/>
            </w:tcBorders>
            <w:noWrap/>
            <w:vAlign w:val="bottom"/>
            <w:hideMark/>
          </w:tcPr>
          <w:p w14:paraId="0F5A73BA"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245</w:t>
            </w:r>
          </w:p>
        </w:tc>
        <w:tc>
          <w:tcPr>
            <w:tcW w:w="756" w:type="dxa"/>
            <w:tcBorders>
              <w:top w:val="nil"/>
              <w:left w:val="nil"/>
              <w:bottom w:val="single" w:sz="4" w:space="0" w:color="auto"/>
              <w:right w:val="single" w:sz="4" w:space="0" w:color="auto"/>
            </w:tcBorders>
            <w:noWrap/>
            <w:vAlign w:val="bottom"/>
            <w:hideMark/>
          </w:tcPr>
          <w:p w14:paraId="1C167300"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3.607</w:t>
            </w:r>
          </w:p>
        </w:tc>
        <w:tc>
          <w:tcPr>
            <w:tcW w:w="805" w:type="dxa"/>
            <w:tcBorders>
              <w:top w:val="nil"/>
              <w:left w:val="nil"/>
              <w:bottom w:val="single" w:sz="4" w:space="0" w:color="auto"/>
              <w:right w:val="single" w:sz="4" w:space="0" w:color="auto"/>
            </w:tcBorders>
            <w:noWrap/>
            <w:vAlign w:val="bottom"/>
            <w:hideMark/>
          </w:tcPr>
          <w:p w14:paraId="244684F8"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69</w:t>
            </w:r>
          </w:p>
        </w:tc>
        <w:tc>
          <w:tcPr>
            <w:tcW w:w="706" w:type="dxa"/>
            <w:tcBorders>
              <w:top w:val="nil"/>
              <w:left w:val="nil"/>
              <w:bottom w:val="single" w:sz="4" w:space="0" w:color="auto"/>
              <w:right w:val="single" w:sz="4" w:space="0" w:color="auto"/>
            </w:tcBorders>
            <w:noWrap/>
            <w:vAlign w:val="bottom"/>
            <w:hideMark/>
          </w:tcPr>
          <w:p w14:paraId="4067D9E3"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180</w:t>
            </w:r>
          </w:p>
        </w:tc>
        <w:tc>
          <w:tcPr>
            <w:tcW w:w="638" w:type="dxa"/>
            <w:tcBorders>
              <w:top w:val="nil"/>
              <w:left w:val="nil"/>
              <w:bottom w:val="single" w:sz="4" w:space="0" w:color="auto"/>
              <w:right w:val="single" w:sz="4" w:space="0" w:color="auto"/>
            </w:tcBorders>
            <w:noWrap/>
            <w:vAlign w:val="bottom"/>
            <w:hideMark/>
          </w:tcPr>
          <w:p w14:paraId="6B1EB15A"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187</w:t>
            </w:r>
          </w:p>
        </w:tc>
        <w:tc>
          <w:tcPr>
            <w:tcW w:w="734" w:type="dxa"/>
            <w:tcBorders>
              <w:top w:val="nil"/>
              <w:left w:val="nil"/>
              <w:bottom w:val="single" w:sz="4" w:space="0" w:color="auto"/>
              <w:right w:val="single" w:sz="4" w:space="0" w:color="auto"/>
            </w:tcBorders>
            <w:noWrap/>
            <w:vAlign w:val="bottom"/>
            <w:hideMark/>
          </w:tcPr>
          <w:p w14:paraId="1386CC60"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260</w:t>
            </w:r>
          </w:p>
        </w:tc>
        <w:tc>
          <w:tcPr>
            <w:tcW w:w="707" w:type="dxa"/>
            <w:tcBorders>
              <w:top w:val="nil"/>
              <w:left w:val="nil"/>
              <w:bottom w:val="single" w:sz="4" w:space="0" w:color="auto"/>
              <w:right w:val="single" w:sz="4" w:space="0" w:color="auto"/>
            </w:tcBorders>
            <w:noWrap/>
            <w:vAlign w:val="bottom"/>
            <w:hideMark/>
          </w:tcPr>
          <w:p w14:paraId="355B29F6"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836</w:t>
            </w:r>
          </w:p>
        </w:tc>
        <w:tc>
          <w:tcPr>
            <w:tcW w:w="812" w:type="dxa"/>
            <w:tcBorders>
              <w:top w:val="nil"/>
              <w:left w:val="nil"/>
              <w:bottom w:val="single" w:sz="4" w:space="0" w:color="auto"/>
              <w:right w:val="single" w:sz="4" w:space="0" w:color="auto"/>
            </w:tcBorders>
            <w:noWrap/>
            <w:vAlign w:val="bottom"/>
            <w:hideMark/>
          </w:tcPr>
          <w:p w14:paraId="056586DB"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2.897</w:t>
            </w:r>
          </w:p>
        </w:tc>
        <w:tc>
          <w:tcPr>
            <w:tcW w:w="756" w:type="dxa"/>
            <w:tcBorders>
              <w:top w:val="nil"/>
              <w:left w:val="nil"/>
              <w:bottom w:val="single" w:sz="4" w:space="0" w:color="auto"/>
              <w:right w:val="single" w:sz="4" w:space="0" w:color="auto"/>
            </w:tcBorders>
            <w:noWrap/>
            <w:vAlign w:val="bottom"/>
            <w:hideMark/>
          </w:tcPr>
          <w:p w14:paraId="22F333C9"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3.057</w:t>
            </w:r>
          </w:p>
        </w:tc>
        <w:tc>
          <w:tcPr>
            <w:tcW w:w="794" w:type="dxa"/>
            <w:tcBorders>
              <w:top w:val="nil"/>
              <w:left w:val="nil"/>
              <w:bottom w:val="single" w:sz="4" w:space="0" w:color="auto"/>
              <w:right w:val="single" w:sz="4" w:space="0" w:color="auto"/>
            </w:tcBorders>
            <w:noWrap/>
            <w:vAlign w:val="bottom"/>
            <w:hideMark/>
          </w:tcPr>
          <w:p w14:paraId="671670A5"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623</w:t>
            </w:r>
          </w:p>
        </w:tc>
        <w:tc>
          <w:tcPr>
            <w:tcW w:w="707" w:type="dxa"/>
            <w:tcBorders>
              <w:top w:val="nil"/>
              <w:left w:val="nil"/>
              <w:bottom w:val="single" w:sz="4" w:space="0" w:color="auto"/>
              <w:right w:val="single" w:sz="4" w:space="0" w:color="auto"/>
            </w:tcBorders>
            <w:noWrap/>
            <w:vAlign w:val="bottom"/>
            <w:hideMark/>
          </w:tcPr>
          <w:p w14:paraId="62EC66D8"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216</w:t>
            </w:r>
          </w:p>
        </w:tc>
        <w:tc>
          <w:tcPr>
            <w:tcW w:w="805" w:type="dxa"/>
            <w:tcBorders>
              <w:top w:val="nil"/>
              <w:left w:val="nil"/>
              <w:bottom w:val="single" w:sz="4" w:space="0" w:color="auto"/>
              <w:right w:val="single" w:sz="4" w:space="0" w:color="auto"/>
            </w:tcBorders>
            <w:noWrap/>
            <w:vAlign w:val="bottom"/>
            <w:hideMark/>
          </w:tcPr>
          <w:p w14:paraId="223264CE"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58</w:t>
            </w:r>
          </w:p>
        </w:tc>
        <w:tc>
          <w:tcPr>
            <w:tcW w:w="641" w:type="dxa"/>
            <w:tcBorders>
              <w:top w:val="nil"/>
              <w:left w:val="nil"/>
              <w:bottom w:val="single" w:sz="4" w:space="0" w:color="auto"/>
              <w:right w:val="single" w:sz="4" w:space="0" w:color="auto"/>
            </w:tcBorders>
            <w:noWrap/>
            <w:vAlign w:val="bottom"/>
            <w:hideMark/>
          </w:tcPr>
          <w:p w14:paraId="025201BD"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205</w:t>
            </w:r>
          </w:p>
        </w:tc>
        <w:tc>
          <w:tcPr>
            <w:tcW w:w="756" w:type="dxa"/>
            <w:tcBorders>
              <w:top w:val="nil"/>
              <w:left w:val="nil"/>
              <w:bottom w:val="single" w:sz="4" w:space="0" w:color="auto"/>
              <w:right w:val="single" w:sz="4" w:space="0" w:color="auto"/>
            </w:tcBorders>
            <w:noWrap/>
            <w:vAlign w:val="bottom"/>
            <w:hideMark/>
          </w:tcPr>
          <w:p w14:paraId="1F196D67"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2.511</w:t>
            </w:r>
          </w:p>
        </w:tc>
        <w:tc>
          <w:tcPr>
            <w:tcW w:w="756" w:type="dxa"/>
            <w:tcBorders>
              <w:top w:val="nil"/>
              <w:left w:val="nil"/>
              <w:bottom w:val="single" w:sz="4" w:space="0" w:color="auto"/>
              <w:right w:val="single" w:sz="4" w:space="0" w:color="auto"/>
            </w:tcBorders>
            <w:noWrap/>
            <w:vAlign w:val="bottom"/>
            <w:hideMark/>
          </w:tcPr>
          <w:p w14:paraId="2D86D5AC" w14:textId="77777777" w:rsidR="007740C6" w:rsidRPr="0066760A" w:rsidRDefault="007740C6" w:rsidP="007628F6">
            <w:pPr>
              <w:spacing w:after="0" w:line="240" w:lineRule="auto"/>
              <w:jc w:val="center"/>
              <w:rPr>
                <w:rFonts w:eastAsia="Times New Roman" w:cs="Times New Roman"/>
                <w:b/>
                <w:bCs/>
                <w:color w:val="000000"/>
                <w:sz w:val="24"/>
                <w:szCs w:val="24"/>
                <w:lang w:val="vi-VN" w:eastAsia="vi-VN"/>
              </w:rPr>
            </w:pPr>
            <w:r w:rsidRPr="0066760A">
              <w:rPr>
                <w:rFonts w:eastAsia="Times New Roman" w:cs="Times New Roman"/>
                <w:b/>
                <w:bCs/>
                <w:color w:val="000000"/>
                <w:sz w:val="24"/>
                <w:szCs w:val="24"/>
                <w:lang w:val="vi-VN" w:eastAsia="vi-VN"/>
              </w:rPr>
              <w:t>1.432</w:t>
            </w:r>
          </w:p>
        </w:tc>
      </w:tr>
    </w:tbl>
    <w:p w14:paraId="3CC40FF0" w14:textId="77777777" w:rsidR="005A4F4E" w:rsidRDefault="005A4F4E" w:rsidP="007740C6"/>
    <w:p w14:paraId="6841E75C" w14:textId="3ACBF007" w:rsidR="007740C6" w:rsidRPr="005A4F4E" w:rsidRDefault="005A4F4E" w:rsidP="007740C6">
      <w:r>
        <w:t xml:space="preserve">Các Sở GDĐT chưa báo cáo: An Giang, Đồng Tháp, Đồng Nai, Hồ Chí Minh, Đắk Lắk, Lâm Đồng, Khánh Hòa, Đà Nẵng, </w:t>
      </w:r>
      <w:r w:rsidRPr="005A4F4E">
        <w:t>Quảng Trị, Nghệ An, Điện Biên, Huế</w:t>
      </w:r>
    </w:p>
    <w:p w14:paraId="43559142" w14:textId="59ECE6D6" w:rsidR="007740C6" w:rsidRDefault="007740C6" w:rsidP="007740C6">
      <w:pPr>
        <w:spacing w:before="120" w:after="120" w:line="240" w:lineRule="auto"/>
        <w:ind w:firstLine="567"/>
        <w:jc w:val="both"/>
        <w:rPr>
          <w:rFonts w:eastAsia="Times New Roman" w:cs="Times New Roman"/>
          <w:szCs w:val="28"/>
        </w:rPr>
      </w:pPr>
    </w:p>
    <w:p w14:paraId="70608A23" w14:textId="42A05E38" w:rsidR="005A4F4E" w:rsidRDefault="005A4F4E" w:rsidP="007740C6">
      <w:pPr>
        <w:spacing w:before="120" w:after="120" w:line="240" w:lineRule="auto"/>
        <w:ind w:firstLine="567"/>
        <w:jc w:val="both"/>
        <w:rPr>
          <w:rFonts w:eastAsia="Times New Roman" w:cs="Times New Roman"/>
          <w:szCs w:val="28"/>
        </w:rPr>
      </w:pPr>
    </w:p>
    <w:p w14:paraId="1D4B6DC7" w14:textId="5B2F309F" w:rsidR="005A4F4E" w:rsidRDefault="005A4F4E" w:rsidP="007740C6">
      <w:pPr>
        <w:spacing w:before="120" w:after="120" w:line="240" w:lineRule="auto"/>
        <w:ind w:firstLine="567"/>
        <w:jc w:val="both"/>
        <w:rPr>
          <w:rFonts w:eastAsia="Times New Roman" w:cs="Times New Roman"/>
          <w:szCs w:val="28"/>
        </w:rPr>
      </w:pPr>
    </w:p>
    <w:p w14:paraId="3C692E9C" w14:textId="2A2DF143" w:rsidR="00D15A0B" w:rsidRDefault="00D15A0B" w:rsidP="007740C6">
      <w:pPr>
        <w:spacing w:before="120" w:after="120" w:line="240" w:lineRule="auto"/>
        <w:ind w:firstLine="567"/>
        <w:jc w:val="both"/>
        <w:rPr>
          <w:rFonts w:eastAsia="Times New Roman" w:cs="Times New Roman"/>
          <w:szCs w:val="28"/>
        </w:rPr>
      </w:pPr>
    </w:p>
    <w:p w14:paraId="3F8D61F8" w14:textId="2DF43DA3" w:rsidR="00D15A0B" w:rsidRDefault="00D15A0B" w:rsidP="007740C6">
      <w:pPr>
        <w:spacing w:before="120" w:after="120" w:line="240" w:lineRule="auto"/>
        <w:ind w:firstLine="567"/>
        <w:jc w:val="both"/>
        <w:rPr>
          <w:rFonts w:eastAsia="Times New Roman" w:cs="Times New Roman"/>
          <w:szCs w:val="28"/>
        </w:rPr>
      </w:pPr>
    </w:p>
    <w:p w14:paraId="0DED6831" w14:textId="67C2C856" w:rsidR="00D15A0B" w:rsidRDefault="00D15A0B" w:rsidP="007740C6">
      <w:pPr>
        <w:spacing w:before="120" w:after="120" w:line="240" w:lineRule="auto"/>
        <w:ind w:firstLine="567"/>
        <w:jc w:val="both"/>
        <w:rPr>
          <w:rFonts w:eastAsia="Times New Roman" w:cs="Times New Roman"/>
          <w:szCs w:val="28"/>
        </w:rPr>
      </w:pPr>
    </w:p>
    <w:p w14:paraId="368C6F59" w14:textId="44987695" w:rsidR="00D15A0B" w:rsidRDefault="00D15A0B" w:rsidP="007740C6">
      <w:pPr>
        <w:spacing w:before="120" w:after="120" w:line="240" w:lineRule="auto"/>
        <w:ind w:firstLine="567"/>
        <w:jc w:val="both"/>
        <w:rPr>
          <w:rFonts w:eastAsia="Times New Roman" w:cs="Times New Roman"/>
          <w:szCs w:val="28"/>
        </w:rPr>
      </w:pPr>
    </w:p>
    <w:p w14:paraId="280A1662" w14:textId="260988CB" w:rsidR="00D15A0B" w:rsidRDefault="00D15A0B" w:rsidP="007740C6">
      <w:pPr>
        <w:spacing w:before="120" w:after="120" w:line="240" w:lineRule="auto"/>
        <w:ind w:firstLine="567"/>
        <w:jc w:val="both"/>
        <w:rPr>
          <w:rFonts w:eastAsia="Times New Roman" w:cs="Times New Roman"/>
          <w:szCs w:val="28"/>
        </w:rPr>
      </w:pPr>
    </w:p>
    <w:p w14:paraId="2FADCC75" w14:textId="26D78549" w:rsidR="00D15A0B" w:rsidRDefault="00D15A0B" w:rsidP="004F12FA">
      <w:pPr>
        <w:spacing w:before="120" w:after="120" w:line="240" w:lineRule="auto"/>
        <w:jc w:val="both"/>
        <w:rPr>
          <w:rFonts w:eastAsia="Times New Roman" w:cs="Times New Roman"/>
          <w:szCs w:val="28"/>
        </w:rPr>
      </w:pPr>
    </w:p>
    <w:p w14:paraId="35211584" w14:textId="77777777" w:rsidR="00D15A0B" w:rsidRDefault="00D15A0B" w:rsidP="007740C6">
      <w:pPr>
        <w:spacing w:before="120" w:after="120" w:line="240" w:lineRule="auto"/>
        <w:ind w:firstLine="567"/>
        <w:jc w:val="both"/>
        <w:rPr>
          <w:rFonts w:eastAsia="Times New Roman" w:cs="Times New Roman"/>
          <w:szCs w:val="28"/>
        </w:rPr>
      </w:pPr>
    </w:p>
    <w:p w14:paraId="4201DFC5" w14:textId="77777777" w:rsidR="00D15A0B" w:rsidRDefault="00D15A0B" w:rsidP="00D15A0B">
      <w:pPr>
        <w:spacing w:after="0" w:line="240" w:lineRule="auto"/>
        <w:ind w:firstLine="567"/>
        <w:jc w:val="center"/>
        <w:rPr>
          <w:rFonts w:eastAsia="Times New Roman" w:cs="Times New Roman"/>
          <w:b/>
          <w:bCs/>
          <w:szCs w:val="28"/>
        </w:rPr>
      </w:pPr>
      <w:r w:rsidRPr="00180767">
        <w:rPr>
          <w:rFonts w:eastAsia="Times New Roman" w:cs="Times New Roman"/>
          <w:b/>
          <w:bCs/>
          <w:szCs w:val="28"/>
        </w:rPr>
        <w:lastRenderedPageBreak/>
        <w:t>BẢNG TỔNG HỢP SỐ LIỆU CHUYÊN GIA NƯỚC NGOÀI</w:t>
      </w:r>
      <w:r>
        <w:rPr>
          <w:rFonts w:eastAsia="Times New Roman" w:cs="Times New Roman"/>
          <w:b/>
          <w:bCs/>
          <w:szCs w:val="28"/>
        </w:rPr>
        <w:t xml:space="preserve"> </w:t>
      </w:r>
    </w:p>
    <w:p w14:paraId="4C520641" w14:textId="1BB00858" w:rsidR="00D15A0B" w:rsidRPr="00180767" w:rsidRDefault="00D15A0B" w:rsidP="00D15A0B">
      <w:pPr>
        <w:spacing w:after="0" w:line="240" w:lineRule="auto"/>
        <w:ind w:firstLine="567"/>
        <w:jc w:val="center"/>
        <w:rPr>
          <w:rFonts w:eastAsia="Times New Roman" w:cs="Times New Roman"/>
          <w:b/>
          <w:bCs/>
          <w:szCs w:val="28"/>
        </w:rPr>
      </w:pPr>
      <w:r>
        <w:rPr>
          <w:rFonts w:eastAsia="Times New Roman" w:cs="Times New Roman"/>
          <w:b/>
          <w:bCs/>
          <w:szCs w:val="28"/>
        </w:rPr>
        <w:t>THEO BÁO CÁO CỦA CÁC CƠ SỞ GIÁO DỤC NGHỀ NGHIỆP</w:t>
      </w:r>
    </w:p>
    <w:p w14:paraId="590A69D7" w14:textId="7F8B3C09" w:rsidR="00D15A0B" w:rsidRDefault="00D15A0B" w:rsidP="00D15A0B">
      <w:pPr>
        <w:spacing w:after="0" w:line="240" w:lineRule="auto"/>
        <w:ind w:firstLine="567"/>
        <w:jc w:val="both"/>
        <w:rPr>
          <w:rFonts w:eastAsia="Times New Roman" w:cs="Times New Roman"/>
          <w:szCs w:val="28"/>
        </w:rPr>
      </w:pPr>
    </w:p>
    <w:tbl>
      <w:tblPr>
        <w:tblW w:w="15021" w:type="dxa"/>
        <w:tblLook w:val="04A0" w:firstRow="1" w:lastRow="0" w:firstColumn="1" w:lastColumn="0" w:noHBand="0" w:noVBand="1"/>
      </w:tblPr>
      <w:tblGrid>
        <w:gridCol w:w="595"/>
        <w:gridCol w:w="2235"/>
        <w:gridCol w:w="794"/>
        <w:gridCol w:w="561"/>
        <w:gridCol w:w="616"/>
        <w:gridCol w:w="583"/>
        <w:gridCol w:w="705"/>
        <w:gridCol w:w="616"/>
        <w:gridCol w:w="805"/>
        <w:gridCol w:w="661"/>
        <w:gridCol w:w="638"/>
        <w:gridCol w:w="661"/>
        <w:gridCol w:w="661"/>
        <w:gridCol w:w="674"/>
        <w:gridCol w:w="705"/>
        <w:gridCol w:w="810"/>
        <w:gridCol w:w="605"/>
        <w:gridCol w:w="833"/>
        <w:gridCol w:w="1263"/>
      </w:tblGrid>
      <w:tr w:rsidR="00D15A0B" w:rsidRPr="00D15A0B" w14:paraId="4FDB7317" w14:textId="77777777" w:rsidTr="00D15A0B">
        <w:trPr>
          <w:trHeight w:val="405"/>
        </w:trPr>
        <w:tc>
          <w:tcPr>
            <w:tcW w:w="595" w:type="dxa"/>
            <w:vMerge w:val="restart"/>
            <w:tcBorders>
              <w:top w:val="single" w:sz="4" w:space="0" w:color="auto"/>
              <w:left w:val="single" w:sz="4" w:space="0" w:color="auto"/>
              <w:bottom w:val="single" w:sz="4" w:space="0" w:color="auto"/>
              <w:right w:val="single" w:sz="4" w:space="0" w:color="auto"/>
            </w:tcBorders>
            <w:shd w:val="clear" w:color="FFFFFF" w:fill="FFFFFF"/>
            <w:vAlign w:val="center"/>
            <w:hideMark/>
          </w:tcPr>
          <w:p w14:paraId="42745EAA" w14:textId="77777777" w:rsidR="00D15A0B" w:rsidRPr="00D15A0B" w:rsidRDefault="00D15A0B" w:rsidP="00D15A0B">
            <w:pPr>
              <w:spacing w:after="0" w:line="240" w:lineRule="auto"/>
              <w:jc w:val="center"/>
              <w:rPr>
                <w:rFonts w:eastAsia="Times New Roman" w:cs="Times New Roman"/>
                <w:b/>
                <w:bCs/>
                <w:color w:val="000000"/>
                <w:sz w:val="20"/>
                <w:szCs w:val="20"/>
              </w:rPr>
            </w:pPr>
            <w:r w:rsidRPr="00D15A0B">
              <w:rPr>
                <w:rFonts w:eastAsia="Times New Roman" w:cs="Times New Roman"/>
                <w:b/>
                <w:bCs/>
                <w:color w:val="000000"/>
                <w:sz w:val="20"/>
                <w:szCs w:val="20"/>
              </w:rPr>
              <w:t>STT</w:t>
            </w:r>
          </w:p>
        </w:tc>
        <w:tc>
          <w:tcPr>
            <w:tcW w:w="2235" w:type="dxa"/>
            <w:vMerge w:val="restart"/>
            <w:tcBorders>
              <w:top w:val="single" w:sz="4" w:space="0" w:color="auto"/>
              <w:left w:val="single" w:sz="4" w:space="0" w:color="auto"/>
              <w:bottom w:val="single" w:sz="4" w:space="0" w:color="000000"/>
              <w:right w:val="single" w:sz="4" w:space="0" w:color="auto"/>
            </w:tcBorders>
            <w:shd w:val="clear" w:color="FFFFFF" w:fill="FFFFFF"/>
            <w:vAlign w:val="center"/>
            <w:hideMark/>
          </w:tcPr>
          <w:p w14:paraId="05607721" w14:textId="77777777" w:rsidR="00D15A0B" w:rsidRPr="00D15A0B" w:rsidRDefault="00D15A0B" w:rsidP="00D15A0B">
            <w:pPr>
              <w:spacing w:after="0" w:line="240" w:lineRule="auto"/>
              <w:rPr>
                <w:rFonts w:eastAsia="Times New Roman" w:cs="Times New Roman"/>
                <w:b/>
                <w:bCs/>
                <w:color w:val="000000"/>
                <w:sz w:val="20"/>
                <w:szCs w:val="20"/>
              </w:rPr>
            </w:pPr>
            <w:r w:rsidRPr="00D15A0B">
              <w:rPr>
                <w:rFonts w:eastAsia="Times New Roman" w:cs="Times New Roman"/>
                <w:b/>
                <w:bCs/>
                <w:color w:val="000000"/>
                <w:sz w:val="20"/>
                <w:szCs w:val="20"/>
              </w:rPr>
              <w:t xml:space="preserve">Cấp học </w:t>
            </w:r>
          </w:p>
        </w:tc>
        <w:tc>
          <w:tcPr>
            <w:tcW w:w="794" w:type="dxa"/>
            <w:vMerge w:val="restart"/>
            <w:tcBorders>
              <w:top w:val="single" w:sz="4" w:space="0" w:color="auto"/>
              <w:left w:val="single" w:sz="4" w:space="0" w:color="auto"/>
              <w:bottom w:val="single" w:sz="4" w:space="0" w:color="000000"/>
              <w:right w:val="single" w:sz="4" w:space="0" w:color="auto"/>
            </w:tcBorders>
            <w:shd w:val="clear" w:color="FFFFFF" w:fill="FFFFFF"/>
            <w:vAlign w:val="center"/>
            <w:hideMark/>
          </w:tcPr>
          <w:p w14:paraId="60C6D88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Số lượng giảng viên, nhà quản lý, chuyên gia nước ngoài</w:t>
            </w:r>
          </w:p>
        </w:tc>
        <w:tc>
          <w:tcPr>
            <w:tcW w:w="2465" w:type="dxa"/>
            <w:gridSpan w:val="4"/>
            <w:tcBorders>
              <w:top w:val="single" w:sz="4" w:space="0" w:color="auto"/>
              <w:left w:val="nil"/>
              <w:bottom w:val="single" w:sz="4" w:space="0" w:color="auto"/>
              <w:right w:val="single" w:sz="4" w:space="0" w:color="000000"/>
            </w:tcBorders>
            <w:shd w:val="clear" w:color="FFFFFF" w:fill="FFFFFF"/>
            <w:vAlign w:val="center"/>
            <w:hideMark/>
          </w:tcPr>
          <w:p w14:paraId="476D549C" w14:textId="77777777" w:rsidR="00D15A0B" w:rsidRPr="00D15A0B" w:rsidRDefault="00D15A0B" w:rsidP="00D15A0B">
            <w:pPr>
              <w:spacing w:after="0" w:line="240" w:lineRule="auto"/>
              <w:jc w:val="center"/>
              <w:rPr>
                <w:rFonts w:eastAsia="Times New Roman" w:cs="Times New Roman"/>
                <w:b/>
                <w:bCs/>
                <w:color w:val="000000"/>
                <w:sz w:val="20"/>
                <w:szCs w:val="20"/>
              </w:rPr>
            </w:pPr>
            <w:r w:rsidRPr="00D15A0B">
              <w:rPr>
                <w:rFonts w:eastAsia="Times New Roman" w:cs="Times New Roman"/>
                <w:b/>
                <w:bCs/>
                <w:color w:val="000000"/>
                <w:sz w:val="20"/>
                <w:szCs w:val="20"/>
              </w:rPr>
              <w:t>Trình độ/Học hàm/Học vị</w:t>
            </w:r>
          </w:p>
        </w:tc>
        <w:tc>
          <w:tcPr>
            <w:tcW w:w="2720" w:type="dxa"/>
            <w:gridSpan w:val="4"/>
            <w:tcBorders>
              <w:top w:val="single" w:sz="4" w:space="0" w:color="auto"/>
              <w:left w:val="nil"/>
              <w:bottom w:val="single" w:sz="4" w:space="0" w:color="auto"/>
              <w:right w:val="single" w:sz="4" w:space="0" w:color="000000"/>
            </w:tcBorders>
            <w:shd w:val="clear" w:color="FFFFFF" w:fill="FFFFFF"/>
            <w:vAlign w:val="center"/>
            <w:hideMark/>
          </w:tcPr>
          <w:p w14:paraId="4853CCE6" w14:textId="77777777" w:rsidR="00D15A0B" w:rsidRPr="00D15A0B" w:rsidRDefault="00D15A0B" w:rsidP="00D15A0B">
            <w:pPr>
              <w:spacing w:after="0" w:line="240" w:lineRule="auto"/>
              <w:jc w:val="center"/>
              <w:rPr>
                <w:rFonts w:eastAsia="Times New Roman" w:cs="Times New Roman"/>
                <w:b/>
                <w:bCs/>
                <w:color w:val="000000"/>
                <w:sz w:val="20"/>
                <w:szCs w:val="20"/>
              </w:rPr>
            </w:pPr>
            <w:r w:rsidRPr="00D15A0B">
              <w:rPr>
                <w:rFonts w:eastAsia="Times New Roman" w:cs="Times New Roman"/>
                <w:b/>
                <w:bCs/>
                <w:color w:val="000000"/>
                <w:sz w:val="20"/>
                <w:szCs w:val="20"/>
              </w:rPr>
              <w:t>Hình thức làm việc</w:t>
            </w:r>
          </w:p>
        </w:tc>
        <w:tc>
          <w:tcPr>
            <w:tcW w:w="1996" w:type="dxa"/>
            <w:gridSpan w:val="3"/>
            <w:tcBorders>
              <w:top w:val="single" w:sz="4" w:space="0" w:color="auto"/>
              <w:left w:val="nil"/>
              <w:bottom w:val="single" w:sz="4" w:space="0" w:color="auto"/>
              <w:right w:val="single" w:sz="4" w:space="0" w:color="auto"/>
            </w:tcBorders>
            <w:shd w:val="clear" w:color="FFFFFF" w:fill="FFFFFF"/>
            <w:vAlign w:val="center"/>
            <w:hideMark/>
          </w:tcPr>
          <w:p w14:paraId="51E8606E" w14:textId="77777777" w:rsidR="00D15A0B" w:rsidRPr="00D15A0B" w:rsidRDefault="00D15A0B" w:rsidP="00D15A0B">
            <w:pPr>
              <w:spacing w:after="0" w:line="240" w:lineRule="auto"/>
              <w:jc w:val="center"/>
              <w:rPr>
                <w:rFonts w:eastAsia="Times New Roman" w:cs="Times New Roman"/>
                <w:b/>
                <w:bCs/>
                <w:color w:val="000000"/>
                <w:sz w:val="20"/>
                <w:szCs w:val="20"/>
              </w:rPr>
            </w:pPr>
            <w:r w:rsidRPr="00D15A0B">
              <w:rPr>
                <w:rFonts w:eastAsia="Times New Roman" w:cs="Times New Roman"/>
                <w:b/>
                <w:bCs/>
                <w:color w:val="000000"/>
                <w:sz w:val="20"/>
                <w:szCs w:val="20"/>
              </w:rPr>
              <w:t>Thời gian thực hiện công việc</w:t>
            </w:r>
          </w:p>
        </w:tc>
        <w:tc>
          <w:tcPr>
            <w:tcW w:w="4216" w:type="dxa"/>
            <w:gridSpan w:val="5"/>
            <w:tcBorders>
              <w:top w:val="single" w:sz="4" w:space="0" w:color="auto"/>
              <w:left w:val="nil"/>
              <w:bottom w:val="single" w:sz="4" w:space="0" w:color="auto"/>
              <w:right w:val="single" w:sz="4" w:space="0" w:color="auto"/>
            </w:tcBorders>
            <w:shd w:val="clear" w:color="FFFFFF" w:fill="FFFFFF"/>
            <w:vAlign w:val="center"/>
            <w:hideMark/>
          </w:tcPr>
          <w:p w14:paraId="5AC843BC" w14:textId="77777777" w:rsidR="00D15A0B" w:rsidRPr="00D15A0B" w:rsidRDefault="00D15A0B" w:rsidP="00D15A0B">
            <w:pPr>
              <w:spacing w:after="0" w:line="240" w:lineRule="auto"/>
              <w:jc w:val="center"/>
              <w:rPr>
                <w:rFonts w:eastAsia="Times New Roman" w:cs="Times New Roman"/>
                <w:b/>
                <w:bCs/>
                <w:color w:val="000000"/>
                <w:sz w:val="20"/>
                <w:szCs w:val="20"/>
              </w:rPr>
            </w:pPr>
            <w:r w:rsidRPr="00D15A0B">
              <w:rPr>
                <w:rFonts w:eastAsia="Times New Roman" w:cs="Times New Roman"/>
                <w:b/>
                <w:bCs/>
                <w:color w:val="000000"/>
                <w:sz w:val="20"/>
                <w:szCs w:val="20"/>
              </w:rPr>
              <w:t xml:space="preserve">Công việc thực hiện tại Việt Nam </w:t>
            </w:r>
          </w:p>
        </w:tc>
      </w:tr>
      <w:tr w:rsidR="00D15A0B" w:rsidRPr="00D15A0B" w14:paraId="13B46C55" w14:textId="77777777" w:rsidTr="00D15A0B">
        <w:trPr>
          <w:trHeight w:val="1620"/>
        </w:trPr>
        <w:tc>
          <w:tcPr>
            <w:tcW w:w="595" w:type="dxa"/>
            <w:vMerge/>
            <w:tcBorders>
              <w:top w:val="single" w:sz="4" w:space="0" w:color="auto"/>
              <w:left w:val="single" w:sz="4" w:space="0" w:color="auto"/>
              <w:bottom w:val="single" w:sz="4" w:space="0" w:color="auto"/>
              <w:right w:val="single" w:sz="4" w:space="0" w:color="auto"/>
            </w:tcBorders>
            <w:vAlign w:val="center"/>
            <w:hideMark/>
          </w:tcPr>
          <w:p w14:paraId="30DB137F" w14:textId="77777777" w:rsidR="00D15A0B" w:rsidRPr="00D15A0B" w:rsidRDefault="00D15A0B" w:rsidP="00D15A0B">
            <w:pPr>
              <w:spacing w:after="0" w:line="240" w:lineRule="auto"/>
              <w:rPr>
                <w:rFonts w:eastAsia="Times New Roman" w:cs="Times New Roman"/>
                <w:b/>
                <w:bCs/>
                <w:color w:val="000000"/>
                <w:sz w:val="20"/>
                <w:szCs w:val="20"/>
              </w:rPr>
            </w:pPr>
          </w:p>
        </w:tc>
        <w:tc>
          <w:tcPr>
            <w:tcW w:w="2235" w:type="dxa"/>
            <w:vMerge/>
            <w:tcBorders>
              <w:top w:val="single" w:sz="4" w:space="0" w:color="auto"/>
              <w:left w:val="single" w:sz="4" w:space="0" w:color="auto"/>
              <w:bottom w:val="single" w:sz="4" w:space="0" w:color="000000"/>
              <w:right w:val="single" w:sz="4" w:space="0" w:color="auto"/>
            </w:tcBorders>
            <w:vAlign w:val="center"/>
            <w:hideMark/>
          </w:tcPr>
          <w:p w14:paraId="5F87B651" w14:textId="77777777" w:rsidR="00D15A0B" w:rsidRPr="00D15A0B" w:rsidRDefault="00D15A0B" w:rsidP="00D15A0B">
            <w:pPr>
              <w:spacing w:after="0" w:line="240" w:lineRule="auto"/>
              <w:rPr>
                <w:rFonts w:eastAsia="Times New Roman" w:cs="Times New Roman"/>
                <w:b/>
                <w:bCs/>
                <w:color w:val="000000"/>
                <w:sz w:val="20"/>
                <w:szCs w:val="20"/>
              </w:rPr>
            </w:pPr>
          </w:p>
        </w:tc>
        <w:tc>
          <w:tcPr>
            <w:tcW w:w="794" w:type="dxa"/>
            <w:vMerge/>
            <w:tcBorders>
              <w:top w:val="single" w:sz="4" w:space="0" w:color="auto"/>
              <w:left w:val="single" w:sz="4" w:space="0" w:color="auto"/>
              <w:bottom w:val="single" w:sz="4" w:space="0" w:color="000000"/>
              <w:right w:val="single" w:sz="4" w:space="0" w:color="auto"/>
            </w:tcBorders>
            <w:vAlign w:val="center"/>
            <w:hideMark/>
          </w:tcPr>
          <w:p w14:paraId="746A30B1" w14:textId="77777777" w:rsidR="00D15A0B" w:rsidRPr="00D15A0B" w:rsidRDefault="00D15A0B" w:rsidP="00D15A0B">
            <w:pPr>
              <w:spacing w:after="0" w:line="240" w:lineRule="auto"/>
              <w:rPr>
                <w:rFonts w:eastAsia="Times New Roman" w:cs="Times New Roman"/>
                <w:color w:val="000000"/>
                <w:sz w:val="20"/>
                <w:szCs w:val="20"/>
              </w:rPr>
            </w:pPr>
          </w:p>
        </w:tc>
        <w:tc>
          <w:tcPr>
            <w:tcW w:w="561" w:type="dxa"/>
            <w:tcBorders>
              <w:top w:val="nil"/>
              <w:left w:val="nil"/>
              <w:bottom w:val="single" w:sz="4" w:space="0" w:color="auto"/>
              <w:right w:val="single" w:sz="4" w:space="0" w:color="auto"/>
            </w:tcBorders>
            <w:shd w:val="clear" w:color="FFFFFF" w:fill="FFFFFF"/>
            <w:vAlign w:val="center"/>
            <w:hideMark/>
          </w:tcPr>
          <w:p w14:paraId="28DAEC6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Đại học</w:t>
            </w:r>
          </w:p>
        </w:tc>
        <w:tc>
          <w:tcPr>
            <w:tcW w:w="616" w:type="dxa"/>
            <w:tcBorders>
              <w:top w:val="nil"/>
              <w:left w:val="nil"/>
              <w:bottom w:val="single" w:sz="4" w:space="0" w:color="auto"/>
              <w:right w:val="single" w:sz="4" w:space="0" w:color="auto"/>
            </w:tcBorders>
            <w:shd w:val="clear" w:color="FFFFFF" w:fill="FFFFFF"/>
            <w:vAlign w:val="center"/>
            <w:hideMark/>
          </w:tcPr>
          <w:p w14:paraId="71AB75F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Thạc sĩ</w:t>
            </w:r>
          </w:p>
        </w:tc>
        <w:tc>
          <w:tcPr>
            <w:tcW w:w="583" w:type="dxa"/>
            <w:tcBorders>
              <w:top w:val="nil"/>
              <w:left w:val="nil"/>
              <w:bottom w:val="single" w:sz="4" w:space="0" w:color="auto"/>
              <w:right w:val="single" w:sz="4" w:space="0" w:color="auto"/>
            </w:tcBorders>
            <w:shd w:val="clear" w:color="FFFFFF" w:fill="FFFFFF"/>
            <w:vAlign w:val="center"/>
            <w:hideMark/>
          </w:tcPr>
          <w:p w14:paraId="59DA7DE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Tiến sĩ</w:t>
            </w:r>
          </w:p>
        </w:tc>
        <w:tc>
          <w:tcPr>
            <w:tcW w:w="705" w:type="dxa"/>
            <w:tcBorders>
              <w:top w:val="nil"/>
              <w:left w:val="nil"/>
              <w:bottom w:val="single" w:sz="4" w:space="0" w:color="auto"/>
              <w:right w:val="single" w:sz="4" w:space="0" w:color="auto"/>
            </w:tcBorders>
            <w:shd w:val="clear" w:color="FFFFFF" w:fill="FFFFFF"/>
            <w:vAlign w:val="center"/>
            <w:hideMark/>
          </w:tcPr>
          <w:p w14:paraId="2E1D88E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khác</w:t>
            </w:r>
            <w:r w:rsidRPr="00D15A0B">
              <w:rPr>
                <w:rFonts w:eastAsia="Times New Roman" w:cs="Times New Roman"/>
                <w:color w:val="000000"/>
                <w:sz w:val="20"/>
                <w:szCs w:val="20"/>
              </w:rPr>
              <w:br/>
              <w:t>Giảng viên nghề -Nghệ nhân</w:t>
            </w:r>
          </w:p>
        </w:tc>
        <w:tc>
          <w:tcPr>
            <w:tcW w:w="616" w:type="dxa"/>
            <w:tcBorders>
              <w:top w:val="nil"/>
              <w:left w:val="nil"/>
              <w:bottom w:val="single" w:sz="4" w:space="0" w:color="auto"/>
              <w:right w:val="single" w:sz="4" w:space="0" w:color="auto"/>
            </w:tcBorders>
            <w:shd w:val="clear" w:color="FFFFFF" w:fill="FFFFFF"/>
            <w:vAlign w:val="center"/>
            <w:hideMark/>
          </w:tcPr>
          <w:p w14:paraId="3E19A1F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Hợp đồng lao động</w:t>
            </w:r>
          </w:p>
        </w:tc>
        <w:tc>
          <w:tcPr>
            <w:tcW w:w="805" w:type="dxa"/>
            <w:tcBorders>
              <w:top w:val="nil"/>
              <w:left w:val="nil"/>
              <w:bottom w:val="single" w:sz="4" w:space="0" w:color="auto"/>
              <w:right w:val="single" w:sz="4" w:space="0" w:color="auto"/>
            </w:tcBorders>
            <w:shd w:val="clear" w:color="FFFFFF" w:fill="FFFFFF"/>
            <w:vAlign w:val="center"/>
            <w:hideMark/>
          </w:tcPr>
          <w:p w14:paraId="786671D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Tình nguyện viên</w:t>
            </w:r>
          </w:p>
        </w:tc>
        <w:tc>
          <w:tcPr>
            <w:tcW w:w="661" w:type="dxa"/>
            <w:tcBorders>
              <w:top w:val="nil"/>
              <w:left w:val="nil"/>
              <w:bottom w:val="single" w:sz="4" w:space="0" w:color="auto"/>
              <w:right w:val="single" w:sz="4" w:space="0" w:color="auto"/>
            </w:tcBorders>
            <w:shd w:val="clear" w:color="FFFFFF" w:fill="FFFFFF"/>
            <w:vAlign w:val="center"/>
            <w:hideMark/>
          </w:tcPr>
          <w:p w14:paraId="0D2A366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Hiệp định/ thỏa thuận hợp tác</w:t>
            </w:r>
          </w:p>
        </w:tc>
        <w:tc>
          <w:tcPr>
            <w:tcW w:w="638" w:type="dxa"/>
            <w:tcBorders>
              <w:top w:val="nil"/>
              <w:left w:val="nil"/>
              <w:bottom w:val="single" w:sz="4" w:space="0" w:color="auto"/>
              <w:right w:val="single" w:sz="4" w:space="0" w:color="auto"/>
            </w:tcBorders>
            <w:shd w:val="clear" w:color="FFFFFF" w:fill="FFFFFF"/>
            <w:vAlign w:val="center"/>
            <w:hideMark/>
          </w:tcPr>
          <w:p w14:paraId="2775B31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Khác</w:t>
            </w:r>
          </w:p>
        </w:tc>
        <w:tc>
          <w:tcPr>
            <w:tcW w:w="661" w:type="dxa"/>
            <w:tcBorders>
              <w:top w:val="nil"/>
              <w:left w:val="nil"/>
              <w:bottom w:val="single" w:sz="4" w:space="0" w:color="auto"/>
              <w:right w:val="single" w:sz="4" w:space="0" w:color="auto"/>
            </w:tcBorders>
            <w:shd w:val="clear" w:color="FFFFFF" w:fill="FFFFFF"/>
            <w:vAlign w:val="center"/>
            <w:hideMark/>
          </w:tcPr>
          <w:p w14:paraId="6964FAA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Dưới 3 tháng</w:t>
            </w:r>
          </w:p>
        </w:tc>
        <w:tc>
          <w:tcPr>
            <w:tcW w:w="661" w:type="dxa"/>
            <w:tcBorders>
              <w:top w:val="nil"/>
              <w:left w:val="nil"/>
              <w:bottom w:val="single" w:sz="4" w:space="0" w:color="auto"/>
              <w:right w:val="single" w:sz="4" w:space="0" w:color="auto"/>
            </w:tcBorders>
            <w:shd w:val="clear" w:color="FFFFFF" w:fill="FFFFFF"/>
            <w:vAlign w:val="center"/>
            <w:hideMark/>
          </w:tcPr>
          <w:p w14:paraId="61F0F5C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Dưới 12 tháng</w:t>
            </w:r>
          </w:p>
        </w:tc>
        <w:tc>
          <w:tcPr>
            <w:tcW w:w="674" w:type="dxa"/>
            <w:tcBorders>
              <w:top w:val="nil"/>
              <w:left w:val="nil"/>
              <w:bottom w:val="single" w:sz="4" w:space="0" w:color="auto"/>
              <w:right w:val="single" w:sz="4" w:space="0" w:color="auto"/>
            </w:tcBorders>
            <w:shd w:val="clear" w:color="FFFFFF" w:fill="FFFFFF"/>
            <w:vAlign w:val="center"/>
            <w:hideMark/>
          </w:tcPr>
          <w:p w14:paraId="741242C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Từ 12 tháng trở lên</w:t>
            </w:r>
          </w:p>
        </w:tc>
        <w:tc>
          <w:tcPr>
            <w:tcW w:w="705" w:type="dxa"/>
            <w:tcBorders>
              <w:top w:val="single" w:sz="4" w:space="0" w:color="auto"/>
              <w:left w:val="nil"/>
              <w:bottom w:val="single" w:sz="4" w:space="0" w:color="auto"/>
              <w:right w:val="single" w:sz="4" w:space="0" w:color="auto"/>
            </w:tcBorders>
            <w:shd w:val="clear" w:color="FFFFFF" w:fill="FFFFFF"/>
            <w:vAlign w:val="center"/>
            <w:hideMark/>
          </w:tcPr>
          <w:p w14:paraId="7B9820C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Giảng dạy ngoại ngữ</w:t>
            </w:r>
          </w:p>
        </w:tc>
        <w:tc>
          <w:tcPr>
            <w:tcW w:w="810" w:type="dxa"/>
            <w:tcBorders>
              <w:top w:val="single" w:sz="4" w:space="0" w:color="auto"/>
              <w:left w:val="nil"/>
              <w:bottom w:val="single" w:sz="4" w:space="0" w:color="auto"/>
              <w:right w:val="single" w:sz="4" w:space="0" w:color="auto"/>
            </w:tcBorders>
            <w:shd w:val="clear" w:color="FFFFFF" w:fill="FFFFFF"/>
            <w:vAlign w:val="center"/>
            <w:hideMark/>
          </w:tcPr>
          <w:p w14:paraId="162D9E4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Giảng dạy các môn học chuyên ngành</w:t>
            </w:r>
          </w:p>
        </w:tc>
        <w:tc>
          <w:tcPr>
            <w:tcW w:w="605" w:type="dxa"/>
            <w:tcBorders>
              <w:top w:val="single" w:sz="4" w:space="0" w:color="auto"/>
              <w:left w:val="nil"/>
              <w:bottom w:val="single" w:sz="4" w:space="0" w:color="auto"/>
              <w:right w:val="nil"/>
            </w:tcBorders>
            <w:shd w:val="clear" w:color="FFFFFF" w:fill="FFFFFF"/>
            <w:vAlign w:val="center"/>
            <w:hideMark/>
          </w:tcPr>
          <w:p w14:paraId="6F1EB22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Nhà quản lý</w:t>
            </w:r>
          </w:p>
        </w:tc>
        <w:tc>
          <w:tcPr>
            <w:tcW w:w="833" w:type="dxa"/>
            <w:tcBorders>
              <w:top w:val="single" w:sz="4" w:space="0" w:color="auto"/>
              <w:left w:val="single" w:sz="4" w:space="0" w:color="auto"/>
              <w:bottom w:val="single" w:sz="4" w:space="0" w:color="auto"/>
              <w:right w:val="nil"/>
            </w:tcBorders>
            <w:shd w:val="clear" w:color="FFFFFF" w:fill="FFFFFF"/>
            <w:vAlign w:val="center"/>
            <w:hideMark/>
          </w:tcPr>
          <w:p w14:paraId="07A4AB1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NCKH, TĐHT</w:t>
            </w:r>
          </w:p>
        </w:tc>
        <w:tc>
          <w:tcPr>
            <w:tcW w:w="1263"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5344DBE3"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khác / đào tạo bồi dưỡng đội ngũ giảng viên</w:t>
            </w:r>
          </w:p>
        </w:tc>
      </w:tr>
      <w:tr w:rsidR="00D15A0B" w:rsidRPr="00D15A0B" w14:paraId="4C9BF628" w14:textId="77777777" w:rsidTr="00D15A0B">
        <w:trPr>
          <w:trHeight w:val="28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0BACBCB1"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 </w:t>
            </w:r>
          </w:p>
        </w:tc>
        <w:tc>
          <w:tcPr>
            <w:tcW w:w="2235" w:type="dxa"/>
            <w:tcBorders>
              <w:top w:val="nil"/>
              <w:left w:val="nil"/>
              <w:bottom w:val="single" w:sz="4" w:space="0" w:color="auto"/>
              <w:right w:val="single" w:sz="4" w:space="0" w:color="auto"/>
            </w:tcBorders>
            <w:shd w:val="clear" w:color="FFFFFF" w:fill="FFFFFF"/>
            <w:vAlign w:val="center"/>
            <w:hideMark/>
          </w:tcPr>
          <w:p w14:paraId="7CCF9489" w14:textId="77777777" w:rsidR="00D15A0B" w:rsidRPr="00D15A0B" w:rsidRDefault="00D15A0B" w:rsidP="00D15A0B">
            <w:pPr>
              <w:spacing w:after="0" w:line="240" w:lineRule="auto"/>
              <w:rPr>
                <w:rFonts w:eastAsia="Times New Roman" w:cs="Times New Roman"/>
                <w:i/>
                <w:iCs/>
                <w:color w:val="000000"/>
                <w:sz w:val="16"/>
                <w:szCs w:val="16"/>
              </w:rPr>
            </w:pPr>
            <w:r w:rsidRPr="00D15A0B">
              <w:rPr>
                <w:rFonts w:eastAsia="Times New Roman" w:cs="Times New Roman"/>
                <w:i/>
                <w:iCs/>
                <w:color w:val="000000"/>
                <w:sz w:val="16"/>
                <w:szCs w:val="16"/>
              </w:rPr>
              <w:t> </w:t>
            </w:r>
          </w:p>
        </w:tc>
        <w:tc>
          <w:tcPr>
            <w:tcW w:w="794" w:type="dxa"/>
            <w:tcBorders>
              <w:top w:val="nil"/>
              <w:left w:val="nil"/>
              <w:bottom w:val="single" w:sz="4" w:space="0" w:color="auto"/>
              <w:right w:val="single" w:sz="4" w:space="0" w:color="auto"/>
            </w:tcBorders>
            <w:shd w:val="clear" w:color="auto" w:fill="auto"/>
            <w:vAlign w:val="bottom"/>
            <w:hideMark/>
          </w:tcPr>
          <w:p w14:paraId="42823B7D"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1</w:t>
            </w:r>
          </w:p>
        </w:tc>
        <w:tc>
          <w:tcPr>
            <w:tcW w:w="561" w:type="dxa"/>
            <w:tcBorders>
              <w:top w:val="nil"/>
              <w:left w:val="nil"/>
              <w:bottom w:val="single" w:sz="4" w:space="0" w:color="auto"/>
              <w:right w:val="single" w:sz="4" w:space="0" w:color="auto"/>
            </w:tcBorders>
            <w:shd w:val="clear" w:color="auto" w:fill="auto"/>
            <w:vAlign w:val="bottom"/>
            <w:hideMark/>
          </w:tcPr>
          <w:p w14:paraId="1930FDA8"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6</w:t>
            </w:r>
          </w:p>
        </w:tc>
        <w:tc>
          <w:tcPr>
            <w:tcW w:w="616" w:type="dxa"/>
            <w:tcBorders>
              <w:top w:val="nil"/>
              <w:left w:val="nil"/>
              <w:bottom w:val="single" w:sz="4" w:space="0" w:color="auto"/>
              <w:right w:val="single" w:sz="4" w:space="0" w:color="auto"/>
            </w:tcBorders>
            <w:shd w:val="clear" w:color="auto" w:fill="auto"/>
            <w:vAlign w:val="bottom"/>
            <w:hideMark/>
          </w:tcPr>
          <w:p w14:paraId="077FE84E"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7</w:t>
            </w:r>
          </w:p>
        </w:tc>
        <w:tc>
          <w:tcPr>
            <w:tcW w:w="583" w:type="dxa"/>
            <w:tcBorders>
              <w:top w:val="nil"/>
              <w:left w:val="nil"/>
              <w:bottom w:val="single" w:sz="4" w:space="0" w:color="auto"/>
              <w:right w:val="single" w:sz="4" w:space="0" w:color="auto"/>
            </w:tcBorders>
            <w:shd w:val="clear" w:color="auto" w:fill="auto"/>
            <w:vAlign w:val="bottom"/>
            <w:hideMark/>
          </w:tcPr>
          <w:p w14:paraId="50FFBCBF"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8</w:t>
            </w:r>
          </w:p>
        </w:tc>
        <w:tc>
          <w:tcPr>
            <w:tcW w:w="705" w:type="dxa"/>
            <w:tcBorders>
              <w:top w:val="nil"/>
              <w:left w:val="nil"/>
              <w:bottom w:val="single" w:sz="4" w:space="0" w:color="auto"/>
              <w:right w:val="single" w:sz="4" w:space="0" w:color="auto"/>
            </w:tcBorders>
            <w:shd w:val="clear" w:color="auto" w:fill="auto"/>
            <w:vAlign w:val="bottom"/>
            <w:hideMark/>
          </w:tcPr>
          <w:p w14:paraId="7DF8BF01"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9</w:t>
            </w:r>
          </w:p>
        </w:tc>
        <w:tc>
          <w:tcPr>
            <w:tcW w:w="616" w:type="dxa"/>
            <w:tcBorders>
              <w:top w:val="nil"/>
              <w:left w:val="nil"/>
              <w:bottom w:val="single" w:sz="4" w:space="0" w:color="auto"/>
              <w:right w:val="single" w:sz="4" w:space="0" w:color="auto"/>
            </w:tcBorders>
            <w:shd w:val="clear" w:color="auto" w:fill="auto"/>
            <w:vAlign w:val="bottom"/>
            <w:hideMark/>
          </w:tcPr>
          <w:p w14:paraId="4AC47E7A"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10</w:t>
            </w:r>
          </w:p>
        </w:tc>
        <w:tc>
          <w:tcPr>
            <w:tcW w:w="805" w:type="dxa"/>
            <w:tcBorders>
              <w:top w:val="nil"/>
              <w:left w:val="nil"/>
              <w:bottom w:val="single" w:sz="4" w:space="0" w:color="auto"/>
              <w:right w:val="single" w:sz="4" w:space="0" w:color="auto"/>
            </w:tcBorders>
            <w:shd w:val="clear" w:color="auto" w:fill="auto"/>
            <w:vAlign w:val="bottom"/>
            <w:hideMark/>
          </w:tcPr>
          <w:p w14:paraId="6F34E48F"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11</w:t>
            </w:r>
          </w:p>
        </w:tc>
        <w:tc>
          <w:tcPr>
            <w:tcW w:w="661" w:type="dxa"/>
            <w:tcBorders>
              <w:top w:val="nil"/>
              <w:left w:val="nil"/>
              <w:bottom w:val="single" w:sz="4" w:space="0" w:color="auto"/>
              <w:right w:val="single" w:sz="4" w:space="0" w:color="auto"/>
            </w:tcBorders>
            <w:shd w:val="clear" w:color="auto" w:fill="auto"/>
            <w:vAlign w:val="bottom"/>
            <w:hideMark/>
          </w:tcPr>
          <w:p w14:paraId="5B3144C6"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12</w:t>
            </w:r>
          </w:p>
        </w:tc>
        <w:tc>
          <w:tcPr>
            <w:tcW w:w="638" w:type="dxa"/>
            <w:tcBorders>
              <w:top w:val="nil"/>
              <w:left w:val="nil"/>
              <w:bottom w:val="single" w:sz="4" w:space="0" w:color="auto"/>
              <w:right w:val="single" w:sz="4" w:space="0" w:color="auto"/>
            </w:tcBorders>
            <w:shd w:val="clear" w:color="auto" w:fill="auto"/>
            <w:vAlign w:val="bottom"/>
            <w:hideMark/>
          </w:tcPr>
          <w:p w14:paraId="0C283F77"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13</w:t>
            </w:r>
          </w:p>
        </w:tc>
        <w:tc>
          <w:tcPr>
            <w:tcW w:w="661" w:type="dxa"/>
            <w:tcBorders>
              <w:top w:val="nil"/>
              <w:left w:val="nil"/>
              <w:bottom w:val="single" w:sz="4" w:space="0" w:color="auto"/>
              <w:right w:val="single" w:sz="4" w:space="0" w:color="auto"/>
            </w:tcBorders>
            <w:shd w:val="clear" w:color="auto" w:fill="auto"/>
            <w:vAlign w:val="bottom"/>
            <w:hideMark/>
          </w:tcPr>
          <w:p w14:paraId="7F178268"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14</w:t>
            </w:r>
          </w:p>
        </w:tc>
        <w:tc>
          <w:tcPr>
            <w:tcW w:w="661" w:type="dxa"/>
            <w:tcBorders>
              <w:top w:val="nil"/>
              <w:left w:val="nil"/>
              <w:bottom w:val="single" w:sz="4" w:space="0" w:color="auto"/>
              <w:right w:val="single" w:sz="4" w:space="0" w:color="auto"/>
            </w:tcBorders>
            <w:shd w:val="clear" w:color="auto" w:fill="auto"/>
            <w:vAlign w:val="bottom"/>
            <w:hideMark/>
          </w:tcPr>
          <w:p w14:paraId="43F2C93D"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15</w:t>
            </w:r>
          </w:p>
        </w:tc>
        <w:tc>
          <w:tcPr>
            <w:tcW w:w="674" w:type="dxa"/>
            <w:tcBorders>
              <w:top w:val="nil"/>
              <w:left w:val="nil"/>
              <w:bottom w:val="single" w:sz="4" w:space="0" w:color="auto"/>
              <w:right w:val="single" w:sz="4" w:space="0" w:color="auto"/>
            </w:tcBorders>
            <w:shd w:val="clear" w:color="auto" w:fill="auto"/>
            <w:vAlign w:val="bottom"/>
            <w:hideMark/>
          </w:tcPr>
          <w:p w14:paraId="541F13EF"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16</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474C8B72"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17</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5E8E632A"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18</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177F186E"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19</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01D8E318"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20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788CCCDB" w14:textId="77777777" w:rsidR="00D15A0B" w:rsidRPr="00D15A0B" w:rsidRDefault="00D15A0B" w:rsidP="00D15A0B">
            <w:pPr>
              <w:spacing w:after="0" w:line="240" w:lineRule="auto"/>
              <w:jc w:val="center"/>
              <w:rPr>
                <w:rFonts w:eastAsia="Times New Roman" w:cs="Times New Roman"/>
                <w:i/>
                <w:iCs/>
                <w:color w:val="000000"/>
                <w:sz w:val="16"/>
                <w:szCs w:val="16"/>
              </w:rPr>
            </w:pPr>
            <w:r w:rsidRPr="00D15A0B">
              <w:rPr>
                <w:rFonts w:eastAsia="Times New Roman" w:cs="Times New Roman"/>
                <w:i/>
                <w:iCs/>
                <w:color w:val="000000"/>
                <w:sz w:val="16"/>
                <w:szCs w:val="16"/>
              </w:rPr>
              <w:t>21</w:t>
            </w:r>
          </w:p>
        </w:tc>
      </w:tr>
      <w:tr w:rsidR="00D15A0B" w:rsidRPr="00D15A0B" w14:paraId="5078E6CF" w14:textId="77777777" w:rsidTr="00D15A0B">
        <w:trPr>
          <w:trHeight w:val="630"/>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163F2C0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2235" w:type="dxa"/>
            <w:tcBorders>
              <w:top w:val="nil"/>
              <w:left w:val="nil"/>
              <w:bottom w:val="single" w:sz="4" w:space="0" w:color="auto"/>
              <w:right w:val="single" w:sz="4" w:space="0" w:color="auto"/>
            </w:tcBorders>
            <w:shd w:val="clear" w:color="FFFFFF" w:fill="FFFFFF"/>
            <w:vAlign w:val="center"/>
            <w:hideMark/>
          </w:tcPr>
          <w:p w14:paraId="1088FE09"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Du lịch Huế</w:t>
            </w:r>
          </w:p>
        </w:tc>
        <w:tc>
          <w:tcPr>
            <w:tcW w:w="794" w:type="dxa"/>
            <w:tcBorders>
              <w:top w:val="nil"/>
              <w:left w:val="nil"/>
              <w:bottom w:val="single" w:sz="4" w:space="0" w:color="auto"/>
              <w:right w:val="single" w:sz="4" w:space="0" w:color="auto"/>
            </w:tcBorders>
            <w:shd w:val="clear" w:color="auto" w:fill="auto"/>
            <w:vAlign w:val="bottom"/>
            <w:hideMark/>
          </w:tcPr>
          <w:p w14:paraId="72864B8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9</w:t>
            </w:r>
          </w:p>
        </w:tc>
        <w:tc>
          <w:tcPr>
            <w:tcW w:w="561" w:type="dxa"/>
            <w:tcBorders>
              <w:top w:val="nil"/>
              <w:left w:val="nil"/>
              <w:bottom w:val="single" w:sz="4" w:space="0" w:color="auto"/>
              <w:right w:val="single" w:sz="4" w:space="0" w:color="auto"/>
            </w:tcBorders>
            <w:shd w:val="clear" w:color="auto" w:fill="auto"/>
            <w:vAlign w:val="bottom"/>
            <w:hideMark/>
          </w:tcPr>
          <w:p w14:paraId="250D477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16" w:type="dxa"/>
            <w:tcBorders>
              <w:top w:val="nil"/>
              <w:left w:val="nil"/>
              <w:bottom w:val="single" w:sz="4" w:space="0" w:color="auto"/>
              <w:right w:val="single" w:sz="4" w:space="0" w:color="auto"/>
            </w:tcBorders>
            <w:shd w:val="clear" w:color="auto" w:fill="auto"/>
            <w:vAlign w:val="bottom"/>
            <w:hideMark/>
          </w:tcPr>
          <w:p w14:paraId="097BD27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w:t>
            </w:r>
          </w:p>
        </w:tc>
        <w:tc>
          <w:tcPr>
            <w:tcW w:w="583" w:type="dxa"/>
            <w:tcBorders>
              <w:top w:val="nil"/>
              <w:left w:val="nil"/>
              <w:bottom w:val="single" w:sz="4" w:space="0" w:color="auto"/>
              <w:right w:val="single" w:sz="4" w:space="0" w:color="auto"/>
            </w:tcBorders>
            <w:shd w:val="clear" w:color="auto" w:fill="auto"/>
            <w:vAlign w:val="bottom"/>
            <w:hideMark/>
          </w:tcPr>
          <w:p w14:paraId="6E46BD9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705" w:type="dxa"/>
            <w:tcBorders>
              <w:top w:val="nil"/>
              <w:left w:val="nil"/>
              <w:bottom w:val="single" w:sz="4" w:space="0" w:color="auto"/>
              <w:right w:val="single" w:sz="4" w:space="0" w:color="auto"/>
            </w:tcBorders>
            <w:shd w:val="clear" w:color="auto" w:fill="auto"/>
            <w:vAlign w:val="bottom"/>
            <w:hideMark/>
          </w:tcPr>
          <w:p w14:paraId="2AE4C5F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6</w:t>
            </w:r>
          </w:p>
        </w:tc>
        <w:tc>
          <w:tcPr>
            <w:tcW w:w="616" w:type="dxa"/>
            <w:tcBorders>
              <w:top w:val="nil"/>
              <w:left w:val="nil"/>
              <w:bottom w:val="single" w:sz="4" w:space="0" w:color="auto"/>
              <w:right w:val="single" w:sz="4" w:space="0" w:color="auto"/>
            </w:tcBorders>
            <w:shd w:val="clear" w:color="auto" w:fill="auto"/>
            <w:vAlign w:val="bottom"/>
            <w:hideMark/>
          </w:tcPr>
          <w:p w14:paraId="258C5D4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auto" w:fill="auto"/>
            <w:vAlign w:val="bottom"/>
            <w:hideMark/>
          </w:tcPr>
          <w:p w14:paraId="14E3CCA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022FFF2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9</w:t>
            </w:r>
          </w:p>
        </w:tc>
        <w:tc>
          <w:tcPr>
            <w:tcW w:w="638" w:type="dxa"/>
            <w:tcBorders>
              <w:top w:val="nil"/>
              <w:left w:val="nil"/>
              <w:bottom w:val="single" w:sz="4" w:space="0" w:color="auto"/>
              <w:right w:val="single" w:sz="4" w:space="0" w:color="auto"/>
            </w:tcBorders>
            <w:shd w:val="clear" w:color="auto" w:fill="auto"/>
            <w:vAlign w:val="bottom"/>
            <w:hideMark/>
          </w:tcPr>
          <w:p w14:paraId="065C9A7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299EA78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468D4D1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74" w:type="dxa"/>
            <w:tcBorders>
              <w:top w:val="nil"/>
              <w:left w:val="nil"/>
              <w:bottom w:val="single" w:sz="4" w:space="0" w:color="auto"/>
              <w:right w:val="single" w:sz="4" w:space="0" w:color="auto"/>
            </w:tcBorders>
            <w:shd w:val="clear" w:color="auto" w:fill="auto"/>
            <w:vAlign w:val="bottom"/>
            <w:hideMark/>
          </w:tcPr>
          <w:p w14:paraId="35D2FCE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7A3DED9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34D1478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05" w:type="dxa"/>
            <w:tcBorders>
              <w:top w:val="single" w:sz="4" w:space="0" w:color="auto"/>
              <w:left w:val="nil"/>
              <w:bottom w:val="single" w:sz="4" w:space="0" w:color="auto"/>
              <w:right w:val="nil"/>
            </w:tcBorders>
            <w:shd w:val="clear" w:color="auto" w:fill="auto"/>
            <w:vAlign w:val="bottom"/>
            <w:hideMark/>
          </w:tcPr>
          <w:p w14:paraId="5BB1AF0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33" w:type="dxa"/>
            <w:tcBorders>
              <w:top w:val="single" w:sz="4" w:space="0" w:color="auto"/>
              <w:left w:val="single" w:sz="4" w:space="0" w:color="auto"/>
              <w:bottom w:val="single" w:sz="4" w:space="0" w:color="auto"/>
              <w:right w:val="nil"/>
            </w:tcBorders>
            <w:shd w:val="clear" w:color="auto" w:fill="auto"/>
            <w:vAlign w:val="bottom"/>
            <w:hideMark/>
          </w:tcPr>
          <w:p w14:paraId="4A94871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0F7E9B"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DÁ đào tạo nghề, thí điểm 22 nghề chuyển giao từ Đức của TCGDNN; Dụa án chia sẻ do Bội NG Pháp</w:t>
            </w:r>
          </w:p>
        </w:tc>
      </w:tr>
      <w:tr w:rsidR="00D15A0B" w:rsidRPr="00D15A0B" w14:paraId="0F3F0C9D" w14:textId="77777777" w:rsidTr="00D15A0B">
        <w:trPr>
          <w:trHeight w:val="510"/>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493B7F9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w:t>
            </w:r>
          </w:p>
        </w:tc>
        <w:tc>
          <w:tcPr>
            <w:tcW w:w="2235" w:type="dxa"/>
            <w:tcBorders>
              <w:top w:val="nil"/>
              <w:left w:val="nil"/>
              <w:bottom w:val="single" w:sz="4" w:space="0" w:color="auto"/>
              <w:right w:val="single" w:sz="4" w:space="0" w:color="auto"/>
            </w:tcBorders>
            <w:shd w:val="clear" w:color="FFFFFF" w:fill="FFFFFF"/>
            <w:vAlign w:val="center"/>
            <w:hideMark/>
          </w:tcPr>
          <w:p w14:paraId="0A9BCA3C" w14:textId="77777777" w:rsidR="00D15A0B" w:rsidRPr="00AD228B" w:rsidRDefault="00D15A0B" w:rsidP="00D15A0B">
            <w:pPr>
              <w:spacing w:after="0" w:line="240" w:lineRule="auto"/>
              <w:rPr>
                <w:rFonts w:eastAsia="Times New Roman" w:cs="Times New Roman"/>
                <w:color w:val="000000"/>
                <w:sz w:val="20"/>
                <w:szCs w:val="20"/>
                <w:lang w:val="fr-FR"/>
              </w:rPr>
            </w:pPr>
            <w:r w:rsidRPr="00AD228B">
              <w:rPr>
                <w:rFonts w:eastAsia="Times New Roman" w:cs="Times New Roman"/>
                <w:color w:val="000000"/>
                <w:sz w:val="20"/>
                <w:szCs w:val="20"/>
                <w:lang w:val="fr-FR"/>
              </w:rPr>
              <w:t>CĐ Du lịch Hà Nội</w:t>
            </w:r>
          </w:p>
        </w:tc>
        <w:tc>
          <w:tcPr>
            <w:tcW w:w="794" w:type="dxa"/>
            <w:tcBorders>
              <w:top w:val="nil"/>
              <w:left w:val="nil"/>
              <w:bottom w:val="single" w:sz="4" w:space="0" w:color="auto"/>
              <w:right w:val="single" w:sz="4" w:space="0" w:color="auto"/>
            </w:tcBorders>
            <w:shd w:val="clear" w:color="auto" w:fill="auto"/>
            <w:vAlign w:val="bottom"/>
            <w:hideMark/>
          </w:tcPr>
          <w:p w14:paraId="15AA209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29</w:t>
            </w:r>
          </w:p>
        </w:tc>
        <w:tc>
          <w:tcPr>
            <w:tcW w:w="561" w:type="dxa"/>
            <w:tcBorders>
              <w:top w:val="nil"/>
              <w:left w:val="nil"/>
              <w:bottom w:val="single" w:sz="4" w:space="0" w:color="auto"/>
              <w:right w:val="single" w:sz="4" w:space="0" w:color="auto"/>
            </w:tcBorders>
            <w:shd w:val="clear" w:color="auto" w:fill="auto"/>
            <w:vAlign w:val="bottom"/>
            <w:hideMark/>
          </w:tcPr>
          <w:p w14:paraId="3AB1DF1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16</w:t>
            </w:r>
          </w:p>
        </w:tc>
        <w:tc>
          <w:tcPr>
            <w:tcW w:w="616" w:type="dxa"/>
            <w:tcBorders>
              <w:top w:val="nil"/>
              <w:left w:val="nil"/>
              <w:bottom w:val="single" w:sz="4" w:space="0" w:color="auto"/>
              <w:right w:val="single" w:sz="4" w:space="0" w:color="auto"/>
            </w:tcBorders>
            <w:shd w:val="clear" w:color="auto" w:fill="auto"/>
            <w:vAlign w:val="bottom"/>
            <w:hideMark/>
          </w:tcPr>
          <w:p w14:paraId="54C7FD5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583" w:type="dxa"/>
            <w:tcBorders>
              <w:top w:val="nil"/>
              <w:left w:val="nil"/>
              <w:bottom w:val="single" w:sz="4" w:space="0" w:color="auto"/>
              <w:right w:val="single" w:sz="4" w:space="0" w:color="auto"/>
            </w:tcBorders>
            <w:shd w:val="clear" w:color="auto" w:fill="auto"/>
            <w:vAlign w:val="bottom"/>
            <w:hideMark/>
          </w:tcPr>
          <w:p w14:paraId="1750101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nil"/>
              <w:left w:val="nil"/>
              <w:bottom w:val="single" w:sz="4" w:space="0" w:color="auto"/>
              <w:right w:val="single" w:sz="4" w:space="0" w:color="auto"/>
            </w:tcBorders>
            <w:shd w:val="clear" w:color="auto" w:fill="auto"/>
            <w:vAlign w:val="bottom"/>
            <w:hideMark/>
          </w:tcPr>
          <w:p w14:paraId="7584F48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12</w:t>
            </w:r>
          </w:p>
        </w:tc>
        <w:tc>
          <w:tcPr>
            <w:tcW w:w="616" w:type="dxa"/>
            <w:tcBorders>
              <w:top w:val="nil"/>
              <w:left w:val="nil"/>
              <w:bottom w:val="single" w:sz="4" w:space="0" w:color="auto"/>
              <w:right w:val="single" w:sz="4" w:space="0" w:color="auto"/>
            </w:tcBorders>
            <w:shd w:val="clear" w:color="auto" w:fill="auto"/>
            <w:vAlign w:val="bottom"/>
            <w:hideMark/>
          </w:tcPr>
          <w:p w14:paraId="08A5BA2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auto" w:fill="auto"/>
            <w:vAlign w:val="bottom"/>
            <w:hideMark/>
          </w:tcPr>
          <w:p w14:paraId="58E3659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29</w:t>
            </w:r>
          </w:p>
        </w:tc>
        <w:tc>
          <w:tcPr>
            <w:tcW w:w="661" w:type="dxa"/>
            <w:tcBorders>
              <w:top w:val="nil"/>
              <w:left w:val="nil"/>
              <w:bottom w:val="single" w:sz="4" w:space="0" w:color="auto"/>
              <w:right w:val="single" w:sz="4" w:space="0" w:color="auto"/>
            </w:tcBorders>
            <w:shd w:val="clear" w:color="auto" w:fill="auto"/>
            <w:vAlign w:val="bottom"/>
            <w:hideMark/>
          </w:tcPr>
          <w:p w14:paraId="26BC987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38" w:type="dxa"/>
            <w:tcBorders>
              <w:top w:val="nil"/>
              <w:left w:val="nil"/>
              <w:bottom w:val="single" w:sz="4" w:space="0" w:color="auto"/>
              <w:right w:val="single" w:sz="4" w:space="0" w:color="auto"/>
            </w:tcBorders>
            <w:shd w:val="clear" w:color="auto" w:fill="auto"/>
            <w:vAlign w:val="bottom"/>
            <w:hideMark/>
          </w:tcPr>
          <w:p w14:paraId="2C31BB7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0AF17A7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6CF487A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29</w:t>
            </w:r>
          </w:p>
        </w:tc>
        <w:tc>
          <w:tcPr>
            <w:tcW w:w="674" w:type="dxa"/>
            <w:tcBorders>
              <w:top w:val="nil"/>
              <w:left w:val="nil"/>
              <w:bottom w:val="single" w:sz="4" w:space="0" w:color="auto"/>
              <w:right w:val="single" w:sz="4" w:space="0" w:color="auto"/>
            </w:tcBorders>
            <w:shd w:val="clear" w:color="auto" w:fill="auto"/>
            <w:vAlign w:val="bottom"/>
            <w:hideMark/>
          </w:tcPr>
          <w:p w14:paraId="7C0478F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52A091C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29</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7505BCE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05" w:type="dxa"/>
            <w:tcBorders>
              <w:top w:val="single" w:sz="4" w:space="0" w:color="auto"/>
              <w:left w:val="nil"/>
              <w:bottom w:val="single" w:sz="4" w:space="0" w:color="auto"/>
              <w:right w:val="nil"/>
            </w:tcBorders>
            <w:shd w:val="clear" w:color="auto" w:fill="auto"/>
            <w:vAlign w:val="bottom"/>
            <w:hideMark/>
          </w:tcPr>
          <w:p w14:paraId="782E12C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33" w:type="dxa"/>
            <w:tcBorders>
              <w:top w:val="single" w:sz="4" w:space="0" w:color="auto"/>
              <w:left w:val="single" w:sz="4" w:space="0" w:color="auto"/>
              <w:bottom w:val="single" w:sz="4" w:space="0" w:color="auto"/>
              <w:right w:val="nil"/>
            </w:tcBorders>
            <w:shd w:val="clear" w:color="auto" w:fill="auto"/>
            <w:vAlign w:val="bottom"/>
            <w:hideMark/>
          </w:tcPr>
          <w:p w14:paraId="1A92991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07972B"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 </w:t>
            </w:r>
          </w:p>
        </w:tc>
      </w:tr>
      <w:tr w:rsidR="00D15A0B" w:rsidRPr="00D15A0B" w14:paraId="3CFAD996" w14:textId="77777777" w:rsidTr="00D15A0B">
        <w:trPr>
          <w:trHeight w:val="28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00D39B2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3</w:t>
            </w:r>
          </w:p>
        </w:tc>
        <w:tc>
          <w:tcPr>
            <w:tcW w:w="2235" w:type="dxa"/>
            <w:tcBorders>
              <w:top w:val="nil"/>
              <w:left w:val="nil"/>
              <w:bottom w:val="single" w:sz="4" w:space="0" w:color="auto"/>
              <w:right w:val="single" w:sz="4" w:space="0" w:color="auto"/>
            </w:tcBorders>
            <w:shd w:val="clear" w:color="FFFFFF" w:fill="FFFFFF"/>
            <w:vAlign w:val="center"/>
            <w:hideMark/>
          </w:tcPr>
          <w:p w14:paraId="50F4293E"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Sư phạm TW HCM</w:t>
            </w:r>
          </w:p>
        </w:tc>
        <w:tc>
          <w:tcPr>
            <w:tcW w:w="794" w:type="dxa"/>
            <w:tcBorders>
              <w:top w:val="nil"/>
              <w:left w:val="nil"/>
              <w:bottom w:val="single" w:sz="4" w:space="0" w:color="auto"/>
              <w:right w:val="single" w:sz="4" w:space="0" w:color="auto"/>
            </w:tcBorders>
            <w:shd w:val="clear" w:color="auto" w:fill="auto"/>
            <w:vAlign w:val="bottom"/>
            <w:hideMark/>
          </w:tcPr>
          <w:p w14:paraId="41DF15F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37</w:t>
            </w:r>
          </w:p>
        </w:tc>
        <w:tc>
          <w:tcPr>
            <w:tcW w:w="561" w:type="dxa"/>
            <w:tcBorders>
              <w:top w:val="nil"/>
              <w:left w:val="nil"/>
              <w:bottom w:val="single" w:sz="4" w:space="0" w:color="auto"/>
              <w:right w:val="single" w:sz="4" w:space="0" w:color="auto"/>
            </w:tcBorders>
            <w:shd w:val="clear" w:color="auto" w:fill="auto"/>
            <w:vAlign w:val="bottom"/>
            <w:hideMark/>
          </w:tcPr>
          <w:p w14:paraId="2659FC3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16" w:type="dxa"/>
            <w:tcBorders>
              <w:top w:val="nil"/>
              <w:left w:val="nil"/>
              <w:bottom w:val="single" w:sz="4" w:space="0" w:color="auto"/>
              <w:right w:val="single" w:sz="4" w:space="0" w:color="auto"/>
            </w:tcBorders>
            <w:shd w:val="clear" w:color="auto" w:fill="auto"/>
            <w:vAlign w:val="bottom"/>
            <w:hideMark/>
          </w:tcPr>
          <w:p w14:paraId="652CD9B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37</w:t>
            </w:r>
          </w:p>
        </w:tc>
        <w:tc>
          <w:tcPr>
            <w:tcW w:w="583" w:type="dxa"/>
            <w:tcBorders>
              <w:top w:val="nil"/>
              <w:left w:val="nil"/>
              <w:bottom w:val="single" w:sz="4" w:space="0" w:color="auto"/>
              <w:right w:val="single" w:sz="4" w:space="0" w:color="auto"/>
            </w:tcBorders>
            <w:shd w:val="clear" w:color="auto" w:fill="auto"/>
            <w:vAlign w:val="bottom"/>
            <w:hideMark/>
          </w:tcPr>
          <w:p w14:paraId="04A9FDC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nil"/>
              <w:left w:val="nil"/>
              <w:bottom w:val="single" w:sz="4" w:space="0" w:color="auto"/>
              <w:right w:val="single" w:sz="4" w:space="0" w:color="auto"/>
            </w:tcBorders>
            <w:shd w:val="clear" w:color="auto" w:fill="auto"/>
            <w:vAlign w:val="bottom"/>
            <w:hideMark/>
          </w:tcPr>
          <w:p w14:paraId="0878A3A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16" w:type="dxa"/>
            <w:tcBorders>
              <w:top w:val="nil"/>
              <w:left w:val="nil"/>
              <w:bottom w:val="single" w:sz="4" w:space="0" w:color="auto"/>
              <w:right w:val="single" w:sz="4" w:space="0" w:color="auto"/>
            </w:tcBorders>
            <w:shd w:val="clear" w:color="auto" w:fill="auto"/>
            <w:vAlign w:val="bottom"/>
            <w:hideMark/>
          </w:tcPr>
          <w:p w14:paraId="172A8BD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auto" w:fill="auto"/>
            <w:vAlign w:val="bottom"/>
            <w:hideMark/>
          </w:tcPr>
          <w:p w14:paraId="564398F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37</w:t>
            </w:r>
          </w:p>
        </w:tc>
        <w:tc>
          <w:tcPr>
            <w:tcW w:w="661" w:type="dxa"/>
            <w:tcBorders>
              <w:top w:val="nil"/>
              <w:left w:val="nil"/>
              <w:bottom w:val="single" w:sz="4" w:space="0" w:color="auto"/>
              <w:right w:val="single" w:sz="4" w:space="0" w:color="auto"/>
            </w:tcBorders>
            <w:shd w:val="clear" w:color="auto" w:fill="auto"/>
            <w:vAlign w:val="bottom"/>
            <w:hideMark/>
          </w:tcPr>
          <w:p w14:paraId="7A4FF7B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38" w:type="dxa"/>
            <w:tcBorders>
              <w:top w:val="nil"/>
              <w:left w:val="nil"/>
              <w:bottom w:val="single" w:sz="4" w:space="0" w:color="auto"/>
              <w:right w:val="single" w:sz="4" w:space="0" w:color="auto"/>
            </w:tcBorders>
            <w:shd w:val="clear" w:color="auto" w:fill="auto"/>
            <w:vAlign w:val="bottom"/>
            <w:hideMark/>
          </w:tcPr>
          <w:p w14:paraId="68E0472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7F17A60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37</w:t>
            </w:r>
          </w:p>
        </w:tc>
        <w:tc>
          <w:tcPr>
            <w:tcW w:w="661" w:type="dxa"/>
            <w:tcBorders>
              <w:top w:val="nil"/>
              <w:left w:val="nil"/>
              <w:bottom w:val="single" w:sz="4" w:space="0" w:color="auto"/>
              <w:right w:val="single" w:sz="4" w:space="0" w:color="auto"/>
            </w:tcBorders>
            <w:shd w:val="clear" w:color="auto" w:fill="auto"/>
            <w:vAlign w:val="bottom"/>
            <w:hideMark/>
          </w:tcPr>
          <w:p w14:paraId="494906C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74" w:type="dxa"/>
            <w:tcBorders>
              <w:top w:val="nil"/>
              <w:left w:val="nil"/>
              <w:bottom w:val="single" w:sz="4" w:space="0" w:color="auto"/>
              <w:right w:val="single" w:sz="4" w:space="0" w:color="auto"/>
            </w:tcBorders>
            <w:shd w:val="clear" w:color="auto" w:fill="auto"/>
            <w:vAlign w:val="bottom"/>
            <w:hideMark/>
          </w:tcPr>
          <w:p w14:paraId="1194D43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159CE02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3E4FD9D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05" w:type="dxa"/>
            <w:tcBorders>
              <w:top w:val="single" w:sz="4" w:space="0" w:color="auto"/>
              <w:left w:val="nil"/>
              <w:bottom w:val="single" w:sz="4" w:space="0" w:color="auto"/>
              <w:right w:val="nil"/>
            </w:tcBorders>
            <w:shd w:val="clear" w:color="auto" w:fill="auto"/>
            <w:vAlign w:val="bottom"/>
            <w:hideMark/>
          </w:tcPr>
          <w:p w14:paraId="1863C96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33" w:type="dxa"/>
            <w:tcBorders>
              <w:top w:val="single" w:sz="4" w:space="0" w:color="auto"/>
              <w:left w:val="single" w:sz="4" w:space="0" w:color="auto"/>
              <w:bottom w:val="single" w:sz="4" w:space="0" w:color="auto"/>
              <w:right w:val="nil"/>
            </w:tcBorders>
            <w:shd w:val="clear" w:color="auto" w:fill="auto"/>
            <w:vAlign w:val="bottom"/>
            <w:hideMark/>
          </w:tcPr>
          <w:p w14:paraId="4731F07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E22D9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37</w:t>
            </w:r>
          </w:p>
        </w:tc>
      </w:tr>
      <w:tr w:rsidR="00D15A0B" w:rsidRPr="00D15A0B" w14:paraId="77E9DFF6" w14:textId="77777777" w:rsidTr="00D15A0B">
        <w:trPr>
          <w:trHeight w:val="540"/>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7E7A150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4</w:t>
            </w:r>
          </w:p>
        </w:tc>
        <w:tc>
          <w:tcPr>
            <w:tcW w:w="2235" w:type="dxa"/>
            <w:tcBorders>
              <w:top w:val="nil"/>
              <w:left w:val="nil"/>
              <w:bottom w:val="single" w:sz="4" w:space="0" w:color="auto"/>
              <w:right w:val="single" w:sz="4" w:space="0" w:color="auto"/>
            </w:tcBorders>
            <w:shd w:val="clear" w:color="FFFFFF" w:fill="FFFFFF"/>
            <w:vAlign w:val="center"/>
            <w:hideMark/>
          </w:tcPr>
          <w:p w14:paraId="2C857699"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 xml:space="preserve"> CĐ Kinh tế kỹ thuật HCM</w:t>
            </w:r>
          </w:p>
        </w:tc>
        <w:tc>
          <w:tcPr>
            <w:tcW w:w="794" w:type="dxa"/>
            <w:tcBorders>
              <w:top w:val="nil"/>
              <w:left w:val="nil"/>
              <w:bottom w:val="single" w:sz="4" w:space="0" w:color="auto"/>
              <w:right w:val="single" w:sz="4" w:space="0" w:color="auto"/>
            </w:tcBorders>
            <w:shd w:val="clear" w:color="auto" w:fill="auto"/>
            <w:vAlign w:val="bottom"/>
            <w:hideMark/>
          </w:tcPr>
          <w:p w14:paraId="1723A95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561" w:type="dxa"/>
            <w:tcBorders>
              <w:top w:val="nil"/>
              <w:left w:val="nil"/>
              <w:bottom w:val="single" w:sz="4" w:space="0" w:color="auto"/>
              <w:right w:val="single" w:sz="4" w:space="0" w:color="auto"/>
            </w:tcBorders>
            <w:shd w:val="clear" w:color="auto" w:fill="auto"/>
            <w:vAlign w:val="bottom"/>
            <w:hideMark/>
          </w:tcPr>
          <w:p w14:paraId="4E236B2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616" w:type="dxa"/>
            <w:tcBorders>
              <w:top w:val="nil"/>
              <w:left w:val="nil"/>
              <w:bottom w:val="single" w:sz="4" w:space="0" w:color="auto"/>
              <w:right w:val="single" w:sz="4" w:space="0" w:color="auto"/>
            </w:tcBorders>
            <w:shd w:val="clear" w:color="auto" w:fill="auto"/>
            <w:vAlign w:val="bottom"/>
            <w:hideMark/>
          </w:tcPr>
          <w:p w14:paraId="3FD3ACF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583" w:type="dxa"/>
            <w:tcBorders>
              <w:top w:val="nil"/>
              <w:left w:val="nil"/>
              <w:bottom w:val="single" w:sz="4" w:space="0" w:color="auto"/>
              <w:right w:val="single" w:sz="4" w:space="0" w:color="auto"/>
            </w:tcBorders>
            <w:shd w:val="clear" w:color="auto" w:fill="auto"/>
            <w:vAlign w:val="bottom"/>
            <w:hideMark/>
          </w:tcPr>
          <w:p w14:paraId="36A0214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nil"/>
              <w:left w:val="nil"/>
              <w:bottom w:val="single" w:sz="4" w:space="0" w:color="auto"/>
              <w:right w:val="single" w:sz="4" w:space="0" w:color="auto"/>
            </w:tcBorders>
            <w:shd w:val="clear" w:color="auto" w:fill="auto"/>
            <w:vAlign w:val="bottom"/>
            <w:hideMark/>
          </w:tcPr>
          <w:p w14:paraId="38288F0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16" w:type="dxa"/>
            <w:tcBorders>
              <w:top w:val="nil"/>
              <w:left w:val="nil"/>
              <w:bottom w:val="single" w:sz="4" w:space="0" w:color="auto"/>
              <w:right w:val="single" w:sz="4" w:space="0" w:color="auto"/>
            </w:tcBorders>
            <w:shd w:val="clear" w:color="auto" w:fill="auto"/>
            <w:vAlign w:val="bottom"/>
            <w:hideMark/>
          </w:tcPr>
          <w:p w14:paraId="0705012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auto" w:fill="auto"/>
            <w:vAlign w:val="bottom"/>
            <w:hideMark/>
          </w:tcPr>
          <w:p w14:paraId="6608F7D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661" w:type="dxa"/>
            <w:tcBorders>
              <w:top w:val="nil"/>
              <w:left w:val="nil"/>
              <w:bottom w:val="single" w:sz="4" w:space="0" w:color="auto"/>
              <w:right w:val="single" w:sz="4" w:space="0" w:color="auto"/>
            </w:tcBorders>
            <w:shd w:val="clear" w:color="auto" w:fill="auto"/>
            <w:vAlign w:val="bottom"/>
            <w:hideMark/>
          </w:tcPr>
          <w:p w14:paraId="0118334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38" w:type="dxa"/>
            <w:tcBorders>
              <w:top w:val="nil"/>
              <w:left w:val="nil"/>
              <w:bottom w:val="single" w:sz="4" w:space="0" w:color="auto"/>
              <w:right w:val="single" w:sz="4" w:space="0" w:color="auto"/>
            </w:tcBorders>
            <w:shd w:val="clear" w:color="auto" w:fill="auto"/>
            <w:vAlign w:val="bottom"/>
            <w:hideMark/>
          </w:tcPr>
          <w:p w14:paraId="18739AD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2607C32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12D5C7F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674" w:type="dxa"/>
            <w:tcBorders>
              <w:top w:val="nil"/>
              <w:left w:val="nil"/>
              <w:bottom w:val="single" w:sz="4" w:space="0" w:color="auto"/>
              <w:right w:val="single" w:sz="4" w:space="0" w:color="auto"/>
            </w:tcBorders>
            <w:shd w:val="clear" w:color="auto" w:fill="auto"/>
            <w:vAlign w:val="bottom"/>
            <w:hideMark/>
          </w:tcPr>
          <w:p w14:paraId="2E64C09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6A3DDE2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6280463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05" w:type="dxa"/>
            <w:tcBorders>
              <w:top w:val="single" w:sz="4" w:space="0" w:color="auto"/>
              <w:left w:val="nil"/>
              <w:bottom w:val="single" w:sz="4" w:space="0" w:color="auto"/>
              <w:right w:val="nil"/>
            </w:tcBorders>
            <w:shd w:val="clear" w:color="auto" w:fill="auto"/>
            <w:vAlign w:val="bottom"/>
            <w:hideMark/>
          </w:tcPr>
          <w:p w14:paraId="6E12651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33" w:type="dxa"/>
            <w:tcBorders>
              <w:top w:val="single" w:sz="4" w:space="0" w:color="auto"/>
              <w:left w:val="single" w:sz="4" w:space="0" w:color="auto"/>
              <w:bottom w:val="single" w:sz="4" w:space="0" w:color="auto"/>
              <w:right w:val="nil"/>
            </w:tcBorders>
            <w:shd w:val="clear" w:color="auto" w:fill="auto"/>
            <w:vAlign w:val="bottom"/>
            <w:hideMark/>
          </w:tcPr>
          <w:p w14:paraId="52BC737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A6E69D"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 </w:t>
            </w:r>
          </w:p>
        </w:tc>
      </w:tr>
      <w:tr w:rsidR="00D15A0B" w:rsidRPr="00D15A0B" w14:paraId="370B1BCA" w14:textId="77777777" w:rsidTr="00D15A0B">
        <w:trPr>
          <w:trHeight w:val="28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6241D2C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5</w:t>
            </w:r>
          </w:p>
        </w:tc>
        <w:tc>
          <w:tcPr>
            <w:tcW w:w="2235" w:type="dxa"/>
            <w:tcBorders>
              <w:top w:val="nil"/>
              <w:left w:val="nil"/>
              <w:bottom w:val="single" w:sz="4" w:space="0" w:color="auto"/>
              <w:right w:val="single" w:sz="4" w:space="0" w:color="auto"/>
            </w:tcBorders>
            <w:shd w:val="clear" w:color="FFFFFF" w:fill="FFFFFF"/>
            <w:vAlign w:val="center"/>
            <w:hideMark/>
          </w:tcPr>
          <w:p w14:paraId="12402A96" w14:textId="77777777" w:rsidR="00D15A0B" w:rsidRPr="00AD228B" w:rsidRDefault="00D15A0B" w:rsidP="00D15A0B">
            <w:pPr>
              <w:spacing w:after="0" w:line="240" w:lineRule="auto"/>
              <w:rPr>
                <w:rFonts w:eastAsia="Times New Roman" w:cs="Times New Roman"/>
                <w:color w:val="000000"/>
                <w:sz w:val="20"/>
                <w:szCs w:val="20"/>
                <w:lang w:val="fr-FR"/>
              </w:rPr>
            </w:pPr>
            <w:r w:rsidRPr="00AD228B">
              <w:rPr>
                <w:rFonts w:eastAsia="Times New Roman" w:cs="Times New Roman"/>
                <w:color w:val="000000"/>
                <w:sz w:val="20"/>
                <w:szCs w:val="20"/>
                <w:lang w:val="fr-FR"/>
              </w:rPr>
              <w:t>CĐ Du lịch Hải Phòng</w:t>
            </w:r>
          </w:p>
        </w:tc>
        <w:tc>
          <w:tcPr>
            <w:tcW w:w="794" w:type="dxa"/>
            <w:tcBorders>
              <w:top w:val="nil"/>
              <w:left w:val="nil"/>
              <w:bottom w:val="single" w:sz="4" w:space="0" w:color="auto"/>
              <w:right w:val="single" w:sz="4" w:space="0" w:color="auto"/>
            </w:tcBorders>
            <w:shd w:val="clear" w:color="auto" w:fill="auto"/>
            <w:vAlign w:val="bottom"/>
            <w:hideMark/>
          </w:tcPr>
          <w:p w14:paraId="42AE6D7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6</w:t>
            </w:r>
          </w:p>
        </w:tc>
        <w:tc>
          <w:tcPr>
            <w:tcW w:w="561" w:type="dxa"/>
            <w:tcBorders>
              <w:top w:val="nil"/>
              <w:left w:val="nil"/>
              <w:bottom w:val="single" w:sz="4" w:space="0" w:color="auto"/>
              <w:right w:val="single" w:sz="4" w:space="0" w:color="auto"/>
            </w:tcBorders>
            <w:shd w:val="clear" w:color="auto" w:fill="auto"/>
            <w:vAlign w:val="bottom"/>
            <w:hideMark/>
          </w:tcPr>
          <w:p w14:paraId="38AB730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16" w:type="dxa"/>
            <w:tcBorders>
              <w:top w:val="nil"/>
              <w:left w:val="nil"/>
              <w:bottom w:val="single" w:sz="4" w:space="0" w:color="auto"/>
              <w:right w:val="single" w:sz="4" w:space="0" w:color="auto"/>
            </w:tcBorders>
            <w:shd w:val="clear" w:color="auto" w:fill="auto"/>
            <w:vAlign w:val="bottom"/>
            <w:hideMark/>
          </w:tcPr>
          <w:p w14:paraId="2468E83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583" w:type="dxa"/>
            <w:tcBorders>
              <w:top w:val="nil"/>
              <w:left w:val="nil"/>
              <w:bottom w:val="single" w:sz="4" w:space="0" w:color="auto"/>
              <w:right w:val="single" w:sz="4" w:space="0" w:color="auto"/>
            </w:tcBorders>
            <w:shd w:val="clear" w:color="auto" w:fill="auto"/>
            <w:vAlign w:val="bottom"/>
            <w:hideMark/>
          </w:tcPr>
          <w:p w14:paraId="67A0D4C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nil"/>
              <w:left w:val="nil"/>
              <w:bottom w:val="single" w:sz="4" w:space="0" w:color="auto"/>
              <w:right w:val="single" w:sz="4" w:space="0" w:color="auto"/>
            </w:tcBorders>
            <w:shd w:val="clear" w:color="auto" w:fill="auto"/>
            <w:vAlign w:val="bottom"/>
            <w:hideMark/>
          </w:tcPr>
          <w:p w14:paraId="200EBCF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6</w:t>
            </w:r>
          </w:p>
        </w:tc>
        <w:tc>
          <w:tcPr>
            <w:tcW w:w="616" w:type="dxa"/>
            <w:tcBorders>
              <w:top w:val="nil"/>
              <w:left w:val="nil"/>
              <w:bottom w:val="single" w:sz="4" w:space="0" w:color="auto"/>
              <w:right w:val="single" w:sz="4" w:space="0" w:color="auto"/>
            </w:tcBorders>
            <w:shd w:val="clear" w:color="auto" w:fill="auto"/>
            <w:vAlign w:val="bottom"/>
            <w:hideMark/>
          </w:tcPr>
          <w:p w14:paraId="70751DA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auto" w:fill="auto"/>
            <w:vAlign w:val="bottom"/>
            <w:hideMark/>
          </w:tcPr>
          <w:p w14:paraId="5800B25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6</w:t>
            </w:r>
          </w:p>
        </w:tc>
        <w:tc>
          <w:tcPr>
            <w:tcW w:w="661" w:type="dxa"/>
            <w:tcBorders>
              <w:top w:val="nil"/>
              <w:left w:val="nil"/>
              <w:bottom w:val="single" w:sz="4" w:space="0" w:color="auto"/>
              <w:right w:val="single" w:sz="4" w:space="0" w:color="auto"/>
            </w:tcBorders>
            <w:shd w:val="clear" w:color="auto" w:fill="auto"/>
            <w:vAlign w:val="bottom"/>
            <w:hideMark/>
          </w:tcPr>
          <w:p w14:paraId="2DC79A4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38" w:type="dxa"/>
            <w:tcBorders>
              <w:top w:val="nil"/>
              <w:left w:val="nil"/>
              <w:bottom w:val="single" w:sz="4" w:space="0" w:color="auto"/>
              <w:right w:val="single" w:sz="4" w:space="0" w:color="auto"/>
            </w:tcBorders>
            <w:shd w:val="clear" w:color="auto" w:fill="auto"/>
            <w:vAlign w:val="bottom"/>
            <w:hideMark/>
          </w:tcPr>
          <w:p w14:paraId="5D76D01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3218E51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6</w:t>
            </w:r>
          </w:p>
        </w:tc>
        <w:tc>
          <w:tcPr>
            <w:tcW w:w="661" w:type="dxa"/>
            <w:tcBorders>
              <w:top w:val="nil"/>
              <w:left w:val="nil"/>
              <w:bottom w:val="single" w:sz="4" w:space="0" w:color="auto"/>
              <w:right w:val="single" w:sz="4" w:space="0" w:color="auto"/>
            </w:tcBorders>
            <w:shd w:val="clear" w:color="auto" w:fill="auto"/>
            <w:vAlign w:val="bottom"/>
            <w:hideMark/>
          </w:tcPr>
          <w:p w14:paraId="0019265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74" w:type="dxa"/>
            <w:tcBorders>
              <w:top w:val="nil"/>
              <w:left w:val="nil"/>
              <w:bottom w:val="single" w:sz="4" w:space="0" w:color="auto"/>
              <w:right w:val="single" w:sz="4" w:space="0" w:color="auto"/>
            </w:tcBorders>
            <w:shd w:val="clear" w:color="auto" w:fill="auto"/>
            <w:vAlign w:val="bottom"/>
            <w:hideMark/>
          </w:tcPr>
          <w:p w14:paraId="5FE12EB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5CCA5BD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5A32B03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6</w:t>
            </w:r>
          </w:p>
        </w:tc>
        <w:tc>
          <w:tcPr>
            <w:tcW w:w="605" w:type="dxa"/>
            <w:tcBorders>
              <w:top w:val="single" w:sz="4" w:space="0" w:color="auto"/>
              <w:left w:val="nil"/>
              <w:bottom w:val="single" w:sz="4" w:space="0" w:color="auto"/>
              <w:right w:val="nil"/>
            </w:tcBorders>
            <w:shd w:val="clear" w:color="auto" w:fill="auto"/>
            <w:vAlign w:val="bottom"/>
            <w:hideMark/>
          </w:tcPr>
          <w:p w14:paraId="659EBE5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33" w:type="dxa"/>
            <w:tcBorders>
              <w:top w:val="single" w:sz="4" w:space="0" w:color="auto"/>
              <w:left w:val="single" w:sz="4" w:space="0" w:color="auto"/>
              <w:bottom w:val="single" w:sz="4" w:space="0" w:color="auto"/>
              <w:right w:val="nil"/>
            </w:tcBorders>
            <w:shd w:val="clear" w:color="auto" w:fill="auto"/>
            <w:vAlign w:val="bottom"/>
            <w:hideMark/>
          </w:tcPr>
          <w:p w14:paraId="15F7F3D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51F404"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 </w:t>
            </w:r>
          </w:p>
        </w:tc>
      </w:tr>
      <w:tr w:rsidR="00D15A0B" w:rsidRPr="00D15A0B" w14:paraId="499EB144" w14:textId="77777777" w:rsidTr="00D15A0B">
        <w:trPr>
          <w:trHeight w:val="28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4035E22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6</w:t>
            </w:r>
          </w:p>
        </w:tc>
        <w:tc>
          <w:tcPr>
            <w:tcW w:w="2235" w:type="dxa"/>
            <w:tcBorders>
              <w:top w:val="nil"/>
              <w:left w:val="nil"/>
              <w:bottom w:val="single" w:sz="4" w:space="0" w:color="auto"/>
              <w:right w:val="single" w:sz="4" w:space="0" w:color="auto"/>
            </w:tcBorders>
            <w:shd w:val="clear" w:color="FFFFFF" w:fill="FFFFFF"/>
            <w:vAlign w:val="center"/>
            <w:hideMark/>
          </w:tcPr>
          <w:p w14:paraId="6E320733"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Bến Tre</w:t>
            </w:r>
          </w:p>
        </w:tc>
        <w:tc>
          <w:tcPr>
            <w:tcW w:w="794" w:type="dxa"/>
            <w:tcBorders>
              <w:top w:val="nil"/>
              <w:left w:val="nil"/>
              <w:bottom w:val="single" w:sz="4" w:space="0" w:color="auto"/>
              <w:right w:val="single" w:sz="4" w:space="0" w:color="auto"/>
            </w:tcBorders>
            <w:shd w:val="clear" w:color="auto" w:fill="auto"/>
            <w:vAlign w:val="bottom"/>
            <w:hideMark/>
          </w:tcPr>
          <w:p w14:paraId="104B143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561" w:type="dxa"/>
            <w:tcBorders>
              <w:top w:val="nil"/>
              <w:left w:val="nil"/>
              <w:bottom w:val="single" w:sz="4" w:space="0" w:color="auto"/>
              <w:right w:val="single" w:sz="4" w:space="0" w:color="auto"/>
            </w:tcBorders>
            <w:shd w:val="clear" w:color="auto" w:fill="auto"/>
            <w:vAlign w:val="bottom"/>
            <w:hideMark/>
          </w:tcPr>
          <w:p w14:paraId="2B53FA1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616" w:type="dxa"/>
            <w:tcBorders>
              <w:top w:val="nil"/>
              <w:left w:val="nil"/>
              <w:bottom w:val="single" w:sz="4" w:space="0" w:color="auto"/>
              <w:right w:val="single" w:sz="4" w:space="0" w:color="auto"/>
            </w:tcBorders>
            <w:shd w:val="clear" w:color="auto" w:fill="auto"/>
            <w:vAlign w:val="bottom"/>
            <w:hideMark/>
          </w:tcPr>
          <w:p w14:paraId="4FAD47D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583" w:type="dxa"/>
            <w:tcBorders>
              <w:top w:val="nil"/>
              <w:left w:val="nil"/>
              <w:bottom w:val="single" w:sz="4" w:space="0" w:color="auto"/>
              <w:right w:val="single" w:sz="4" w:space="0" w:color="auto"/>
            </w:tcBorders>
            <w:shd w:val="clear" w:color="auto" w:fill="auto"/>
            <w:vAlign w:val="bottom"/>
            <w:hideMark/>
          </w:tcPr>
          <w:p w14:paraId="45A947D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nil"/>
              <w:left w:val="nil"/>
              <w:bottom w:val="single" w:sz="4" w:space="0" w:color="auto"/>
              <w:right w:val="single" w:sz="4" w:space="0" w:color="auto"/>
            </w:tcBorders>
            <w:shd w:val="clear" w:color="auto" w:fill="auto"/>
            <w:vAlign w:val="bottom"/>
            <w:hideMark/>
          </w:tcPr>
          <w:p w14:paraId="0A35C2F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16" w:type="dxa"/>
            <w:tcBorders>
              <w:top w:val="nil"/>
              <w:left w:val="nil"/>
              <w:bottom w:val="single" w:sz="4" w:space="0" w:color="auto"/>
              <w:right w:val="single" w:sz="4" w:space="0" w:color="auto"/>
            </w:tcBorders>
            <w:shd w:val="clear" w:color="auto" w:fill="auto"/>
            <w:vAlign w:val="bottom"/>
            <w:hideMark/>
          </w:tcPr>
          <w:p w14:paraId="4B848E7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auto" w:fill="auto"/>
            <w:vAlign w:val="bottom"/>
            <w:hideMark/>
          </w:tcPr>
          <w:p w14:paraId="375A28D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661" w:type="dxa"/>
            <w:tcBorders>
              <w:top w:val="nil"/>
              <w:left w:val="nil"/>
              <w:bottom w:val="single" w:sz="4" w:space="0" w:color="auto"/>
              <w:right w:val="single" w:sz="4" w:space="0" w:color="auto"/>
            </w:tcBorders>
            <w:shd w:val="clear" w:color="auto" w:fill="auto"/>
            <w:vAlign w:val="bottom"/>
            <w:hideMark/>
          </w:tcPr>
          <w:p w14:paraId="18DCE5F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38" w:type="dxa"/>
            <w:tcBorders>
              <w:top w:val="nil"/>
              <w:left w:val="nil"/>
              <w:bottom w:val="single" w:sz="4" w:space="0" w:color="auto"/>
              <w:right w:val="single" w:sz="4" w:space="0" w:color="auto"/>
            </w:tcBorders>
            <w:shd w:val="clear" w:color="auto" w:fill="auto"/>
            <w:vAlign w:val="bottom"/>
            <w:hideMark/>
          </w:tcPr>
          <w:p w14:paraId="6D6F213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5B5A888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3B33C65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674" w:type="dxa"/>
            <w:tcBorders>
              <w:top w:val="nil"/>
              <w:left w:val="nil"/>
              <w:bottom w:val="single" w:sz="4" w:space="0" w:color="auto"/>
              <w:right w:val="single" w:sz="4" w:space="0" w:color="auto"/>
            </w:tcBorders>
            <w:shd w:val="clear" w:color="auto" w:fill="auto"/>
            <w:vAlign w:val="bottom"/>
            <w:hideMark/>
          </w:tcPr>
          <w:p w14:paraId="4C4D76D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52D3D6A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23DF0E1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05" w:type="dxa"/>
            <w:tcBorders>
              <w:top w:val="single" w:sz="4" w:space="0" w:color="auto"/>
              <w:left w:val="nil"/>
              <w:bottom w:val="single" w:sz="4" w:space="0" w:color="auto"/>
              <w:right w:val="nil"/>
            </w:tcBorders>
            <w:shd w:val="clear" w:color="auto" w:fill="auto"/>
            <w:vAlign w:val="bottom"/>
            <w:hideMark/>
          </w:tcPr>
          <w:p w14:paraId="3F2BD25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33" w:type="dxa"/>
            <w:tcBorders>
              <w:top w:val="single" w:sz="4" w:space="0" w:color="auto"/>
              <w:left w:val="single" w:sz="4" w:space="0" w:color="auto"/>
              <w:bottom w:val="single" w:sz="4" w:space="0" w:color="auto"/>
              <w:right w:val="nil"/>
            </w:tcBorders>
            <w:shd w:val="clear" w:color="auto" w:fill="auto"/>
            <w:vAlign w:val="bottom"/>
            <w:hideMark/>
          </w:tcPr>
          <w:p w14:paraId="0F30E22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60620F"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 </w:t>
            </w:r>
          </w:p>
        </w:tc>
      </w:tr>
      <w:tr w:rsidR="00D15A0B" w:rsidRPr="00D15A0B" w14:paraId="2AE03B8D" w14:textId="77777777" w:rsidTr="00D15A0B">
        <w:trPr>
          <w:trHeight w:val="28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6803530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7</w:t>
            </w:r>
          </w:p>
        </w:tc>
        <w:tc>
          <w:tcPr>
            <w:tcW w:w="2235" w:type="dxa"/>
            <w:tcBorders>
              <w:top w:val="nil"/>
              <w:left w:val="nil"/>
              <w:bottom w:val="single" w:sz="4" w:space="0" w:color="auto"/>
              <w:right w:val="single" w:sz="4" w:space="0" w:color="auto"/>
            </w:tcBorders>
            <w:shd w:val="clear" w:color="FFFFFF" w:fill="FFFFFF"/>
            <w:vAlign w:val="center"/>
            <w:hideMark/>
          </w:tcPr>
          <w:p w14:paraId="6295C8ED"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Cơ giới và Thủy lợi</w:t>
            </w:r>
          </w:p>
        </w:tc>
        <w:tc>
          <w:tcPr>
            <w:tcW w:w="794" w:type="dxa"/>
            <w:tcBorders>
              <w:top w:val="nil"/>
              <w:left w:val="nil"/>
              <w:bottom w:val="single" w:sz="4" w:space="0" w:color="auto"/>
              <w:right w:val="single" w:sz="4" w:space="0" w:color="auto"/>
            </w:tcBorders>
            <w:shd w:val="clear" w:color="auto" w:fill="auto"/>
            <w:vAlign w:val="bottom"/>
            <w:hideMark/>
          </w:tcPr>
          <w:p w14:paraId="274A169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18</w:t>
            </w:r>
          </w:p>
        </w:tc>
        <w:tc>
          <w:tcPr>
            <w:tcW w:w="561" w:type="dxa"/>
            <w:tcBorders>
              <w:top w:val="nil"/>
              <w:left w:val="nil"/>
              <w:bottom w:val="single" w:sz="4" w:space="0" w:color="auto"/>
              <w:right w:val="single" w:sz="4" w:space="0" w:color="auto"/>
            </w:tcBorders>
            <w:shd w:val="clear" w:color="auto" w:fill="auto"/>
            <w:vAlign w:val="bottom"/>
            <w:hideMark/>
          </w:tcPr>
          <w:p w14:paraId="6050BD2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16" w:type="dxa"/>
            <w:tcBorders>
              <w:top w:val="nil"/>
              <w:left w:val="nil"/>
              <w:bottom w:val="single" w:sz="4" w:space="0" w:color="auto"/>
              <w:right w:val="single" w:sz="4" w:space="0" w:color="auto"/>
            </w:tcBorders>
            <w:shd w:val="clear" w:color="auto" w:fill="auto"/>
            <w:vAlign w:val="bottom"/>
            <w:hideMark/>
          </w:tcPr>
          <w:p w14:paraId="14753A0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583" w:type="dxa"/>
            <w:tcBorders>
              <w:top w:val="nil"/>
              <w:left w:val="nil"/>
              <w:bottom w:val="single" w:sz="4" w:space="0" w:color="auto"/>
              <w:right w:val="single" w:sz="4" w:space="0" w:color="auto"/>
            </w:tcBorders>
            <w:shd w:val="clear" w:color="auto" w:fill="auto"/>
            <w:vAlign w:val="bottom"/>
            <w:hideMark/>
          </w:tcPr>
          <w:p w14:paraId="7040664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nil"/>
              <w:left w:val="nil"/>
              <w:bottom w:val="single" w:sz="4" w:space="0" w:color="auto"/>
              <w:right w:val="single" w:sz="4" w:space="0" w:color="auto"/>
            </w:tcBorders>
            <w:shd w:val="clear" w:color="auto" w:fill="auto"/>
            <w:vAlign w:val="bottom"/>
            <w:hideMark/>
          </w:tcPr>
          <w:p w14:paraId="71A17B8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18</w:t>
            </w:r>
          </w:p>
        </w:tc>
        <w:tc>
          <w:tcPr>
            <w:tcW w:w="616" w:type="dxa"/>
            <w:tcBorders>
              <w:top w:val="nil"/>
              <w:left w:val="nil"/>
              <w:bottom w:val="single" w:sz="4" w:space="0" w:color="auto"/>
              <w:right w:val="single" w:sz="4" w:space="0" w:color="auto"/>
            </w:tcBorders>
            <w:shd w:val="clear" w:color="auto" w:fill="auto"/>
            <w:vAlign w:val="bottom"/>
            <w:hideMark/>
          </w:tcPr>
          <w:p w14:paraId="5B0DB97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auto" w:fill="auto"/>
            <w:vAlign w:val="bottom"/>
            <w:hideMark/>
          </w:tcPr>
          <w:p w14:paraId="38921EE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58B8F8C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18</w:t>
            </w:r>
          </w:p>
        </w:tc>
        <w:tc>
          <w:tcPr>
            <w:tcW w:w="638" w:type="dxa"/>
            <w:tcBorders>
              <w:top w:val="nil"/>
              <w:left w:val="nil"/>
              <w:bottom w:val="single" w:sz="4" w:space="0" w:color="auto"/>
              <w:right w:val="single" w:sz="4" w:space="0" w:color="auto"/>
            </w:tcBorders>
            <w:shd w:val="clear" w:color="auto" w:fill="auto"/>
            <w:vAlign w:val="bottom"/>
            <w:hideMark/>
          </w:tcPr>
          <w:p w14:paraId="4B2D019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18A233F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16</w:t>
            </w:r>
          </w:p>
        </w:tc>
        <w:tc>
          <w:tcPr>
            <w:tcW w:w="661" w:type="dxa"/>
            <w:tcBorders>
              <w:top w:val="nil"/>
              <w:left w:val="nil"/>
              <w:bottom w:val="single" w:sz="4" w:space="0" w:color="auto"/>
              <w:right w:val="single" w:sz="4" w:space="0" w:color="auto"/>
            </w:tcBorders>
            <w:shd w:val="clear" w:color="auto" w:fill="auto"/>
            <w:vAlign w:val="bottom"/>
            <w:hideMark/>
          </w:tcPr>
          <w:p w14:paraId="21B0D3E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74" w:type="dxa"/>
            <w:tcBorders>
              <w:top w:val="nil"/>
              <w:left w:val="nil"/>
              <w:bottom w:val="single" w:sz="4" w:space="0" w:color="auto"/>
              <w:right w:val="single" w:sz="4" w:space="0" w:color="auto"/>
            </w:tcBorders>
            <w:shd w:val="clear" w:color="auto" w:fill="auto"/>
            <w:vAlign w:val="bottom"/>
            <w:hideMark/>
          </w:tcPr>
          <w:p w14:paraId="17BE868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033BF70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2E80CFC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16</w:t>
            </w:r>
          </w:p>
        </w:tc>
        <w:tc>
          <w:tcPr>
            <w:tcW w:w="605" w:type="dxa"/>
            <w:tcBorders>
              <w:top w:val="single" w:sz="4" w:space="0" w:color="auto"/>
              <w:left w:val="nil"/>
              <w:bottom w:val="single" w:sz="4" w:space="0" w:color="auto"/>
              <w:right w:val="nil"/>
            </w:tcBorders>
            <w:shd w:val="clear" w:color="auto" w:fill="auto"/>
            <w:vAlign w:val="bottom"/>
            <w:hideMark/>
          </w:tcPr>
          <w:p w14:paraId="1EAF4E3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33" w:type="dxa"/>
            <w:tcBorders>
              <w:top w:val="single" w:sz="4" w:space="0" w:color="auto"/>
              <w:left w:val="single" w:sz="4" w:space="0" w:color="auto"/>
              <w:bottom w:val="single" w:sz="4" w:space="0" w:color="auto"/>
              <w:right w:val="nil"/>
            </w:tcBorders>
            <w:shd w:val="clear" w:color="auto" w:fill="auto"/>
            <w:vAlign w:val="bottom"/>
            <w:hideMark/>
          </w:tcPr>
          <w:p w14:paraId="4658BE2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126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835853"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1</w:t>
            </w:r>
          </w:p>
        </w:tc>
      </w:tr>
      <w:tr w:rsidR="00D15A0B" w:rsidRPr="00D15A0B" w14:paraId="462E10B8" w14:textId="77777777" w:rsidTr="00D15A0B">
        <w:trPr>
          <w:trHeight w:val="510"/>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77594A1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8</w:t>
            </w:r>
          </w:p>
        </w:tc>
        <w:tc>
          <w:tcPr>
            <w:tcW w:w="2235" w:type="dxa"/>
            <w:tcBorders>
              <w:top w:val="nil"/>
              <w:left w:val="nil"/>
              <w:bottom w:val="single" w:sz="4" w:space="0" w:color="auto"/>
              <w:right w:val="single" w:sz="4" w:space="0" w:color="auto"/>
            </w:tcBorders>
            <w:shd w:val="clear" w:color="FFFFFF" w:fill="FFFFFF"/>
            <w:vAlign w:val="center"/>
            <w:hideMark/>
          </w:tcPr>
          <w:p w14:paraId="377B50B5"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Công nghệ và Nông lâm Phú Thọ</w:t>
            </w:r>
          </w:p>
        </w:tc>
        <w:tc>
          <w:tcPr>
            <w:tcW w:w="794" w:type="dxa"/>
            <w:tcBorders>
              <w:top w:val="nil"/>
              <w:left w:val="nil"/>
              <w:bottom w:val="single" w:sz="4" w:space="0" w:color="auto"/>
              <w:right w:val="single" w:sz="4" w:space="0" w:color="auto"/>
            </w:tcBorders>
            <w:shd w:val="clear" w:color="auto" w:fill="auto"/>
            <w:vAlign w:val="bottom"/>
            <w:hideMark/>
          </w:tcPr>
          <w:p w14:paraId="10D4043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30B1E73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33FF851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6CA19CF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0F0FB93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6941A58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16784CD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2028A64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5280BBC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2FB0990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24EBBCA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02B0DFA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56800D9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0996152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5DB5511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0FF5428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4F0677C8"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21147AB3" w14:textId="77777777" w:rsidTr="00D15A0B">
        <w:trPr>
          <w:trHeight w:val="28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70442D3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9</w:t>
            </w:r>
          </w:p>
        </w:tc>
        <w:tc>
          <w:tcPr>
            <w:tcW w:w="2235" w:type="dxa"/>
            <w:tcBorders>
              <w:top w:val="nil"/>
              <w:left w:val="nil"/>
              <w:bottom w:val="single" w:sz="4" w:space="0" w:color="auto"/>
              <w:right w:val="single" w:sz="4" w:space="0" w:color="auto"/>
            </w:tcBorders>
            <w:shd w:val="clear" w:color="FFFFFF" w:fill="FFFFFF"/>
            <w:vAlign w:val="center"/>
            <w:hideMark/>
          </w:tcPr>
          <w:p w14:paraId="0288B1E4"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Lai Châu</w:t>
            </w:r>
          </w:p>
        </w:tc>
        <w:tc>
          <w:tcPr>
            <w:tcW w:w="794" w:type="dxa"/>
            <w:tcBorders>
              <w:top w:val="nil"/>
              <w:left w:val="nil"/>
              <w:bottom w:val="single" w:sz="4" w:space="0" w:color="auto"/>
              <w:right w:val="single" w:sz="4" w:space="0" w:color="auto"/>
            </w:tcBorders>
            <w:shd w:val="clear" w:color="auto" w:fill="auto"/>
            <w:vAlign w:val="bottom"/>
            <w:hideMark/>
          </w:tcPr>
          <w:p w14:paraId="511D2FC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67BF994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3C670B8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5833489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427481F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0AAA30D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3E20F26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1100907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5DB31BC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B3D15A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175882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04F4449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29F900B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509D69D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41F20C2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7DC95D6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31122B50"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3F7927BA" w14:textId="77777777" w:rsidTr="00D15A0B">
        <w:trPr>
          <w:trHeight w:val="28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29B3E85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10</w:t>
            </w:r>
          </w:p>
        </w:tc>
        <w:tc>
          <w:tcPr>
            <w:tcW w:w="2235" w:type="dxa"/>
            <w:tcBorders>
              <w:top w:val="nil"/>
              <w:left w:val="nil"/>
              <w:bottom w:val="single" w:sz="4" w:space="0" w:color="auto"/>
              <w:right w:val="single" w:sz="4" w:space="0" w:color="auto"/>
            </w:tcBorders>
            <w:shd w:val="clear" w:color="FFFFFF" w:fill="FFFFFF"/>
            <w:vAlign w:val="center"/>
            <w:hideMark/>
          </w:tcPr>
          <w:p w14:paraId="75E4233F"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Cơ điện Tây Bắc</w:t>
            </w:r>
          </w:p>
        </w:tc>
        <w:tc>
          <w:tcPr>
            <w:tcW w:w="794" w:type="dxa"/>
            <w:tcBorders>
              <w:top w:val="nil"/>
              <w:left w:val="nil"/>
              <w:bottom w:val="single" w:sz="4" w:space="0" w:color="auto"/>
              <w:right w:val="single" w:sz="4" w:space="0" w:color="auto"/>
            </w:tcBorders>
            <w:shd w:val="clear" w:color="auto" w:fill="auto"/>
            <w:vAlign w:val="bottom"/>
            <w:hideMark/>
          </w:tcPr>
          <w:p w14:paraId="4C290E1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5E0E58E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677579D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20D145B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176B5D7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0CEC45C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5F3D2CE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48F02BF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40D3E70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1C5366F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46A0EC2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268FEA9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7A27373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4D7EE23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17B96E1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3FC02EF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4AD744D9"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20C0AB72" w14:textId="77777777" w:rsidTr="00D15A0B">
        <w:trPr>
          <w:trHeight w:val="540"/>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25F5DDD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11</w:t>
            </w:r>
          </w:p>
        </w:tc>
        <w:tc>
          <w:tcPr>
            <w:tcW w:w="2235" w:type="dxa"/>
            <w:tcBorders>
              <w:top w:val="nil"/>
              <w:left w:val="nil"/>
              <w:bottom w:val="single" w:sz="4" w:space="0" w:color="auto"/>
              <w:right w:val="single" w:sz="4" w:space="0" w:color="auto"/>
            </w:tcBorders>
            <w:shd w:val="clear" w:color="FFFFFF" w:fill="FFFFFF"/>
            <w:vAlign w:val="center"/>
            <w:hideMark/>
          </w:tcPr>
          <w:p w14:paraId="644B6D32"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Giao thông vận tại TW 4</w:t>
            </w:r>
          </w:p>
        </w:tc>
        <w:tc>
          <w:tcPr>
            <w:tcW w:w="794" w:type="dxa"/>
            <w:tcBorders>
              <w:top w:val="nil"/>
              <w:left w:val="nil"/>
              <w:bottom w:val="single" w:sz="4" w:space="0" w:color="auto"/>
              <w:right w:val="single" w:sz="4" w:space="0" w:color="auto"/>
            </w:tcBorders>
            <w:shd w:val="clear" w:color="auto" w:fill="auto"/>
            <w:vAlign w:val="bottom"/>
            <w:hideMark/>
          </w:tcPr>
          <w:p w14:paraId="3CA901F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3ABC27C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5F4FFEF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1AF4867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31D698E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10B4DFC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05FA044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6381EA1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09FF0C5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188A1D9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059EAAA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3304F53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603F720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7D0661D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78E4532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6A56646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0F573CB5"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6B4A258E" w14:textId="77777777" w:rsidTr="00D15A0B">
        <w:trPr>
          <w:trHeight w:val="28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1A7DF70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12</w:t>
            </w:r>
          </w:p>
        </w:tc>
        <w:tc>
          <w:tcPr>
            <w:tcW w:w="2235" w:type="dxa"/>
            <w:tcBorders>
              <w:top w:val="nil"/>
              <w:left w:val="nil"/>
              <w:bottom w:val="single" w:sz="4" w:space="0" w:color="auto"/>
              <w:right w:val="single" w:sz="4" w:space="0" w:color="auto"/>
            </w:tcBorders>
            <w:shd w:val="clear" w:color="FFFFFF" w:fill="FFFFFF"/>
            <w:vAlign w:val="center"/>
            <w:hideMark/>
          </w:tcPr>
          <w:p w14:paraId="6D7A8D60"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Kiên Giang</w:t>
            </w:r>
          </w:p>
        </w:tc>
        <w:tc>
          <w:tcPr>
            <w:tcW w:w="794" w:type="dxa"/>
            <w:tcBorders>
              <w:top w:val="nil"/>
              <w:left w:val="nil"/>
              <w:bottom w:val="single" w:sz="4" w:space="0" w:color="auto"/>
              <w:right w:val="single" w:sz="4" w:space="0" w:color="auto"/>
            </w:tcBorders>
            <w:shd w:val="clear" w:color="auto" w:fill="auto"/>
            <w:vAlign w:val="bottom"/>
            <w:hideMark/>
          </w:tcPr>
          <w:p w14:paraId="118E80C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22F02C1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72D82C3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6A26481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59A7DCF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17D5B8D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7D1FFAC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4EE4576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28F9930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098A95D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24A31D3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20A4A51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675E429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262D6F8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381C4B4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30800C2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3B5FF516"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4DC4F111" w14:textId="77777777" w:rsidTr="00D15A0B">
        <w:trPr>
          <w:trHeight w:val="76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168FAD4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lastRenderedPageBreak/>
              <w:t>13</w:t>
            </w:r>
          </w:p>
        </w:tc>
        <w:tc>
          <w:tcPr>
            <w:tcW w:w="2235" w:type="dxa"/>
            <w:tcBorders>
              <w:top w:val="nil"/>
              <w:left w:val="nil"/>
              <w:bottom w:val="single" w:sz="4" w:space="0" w:color="auto"/>
              <w:right w:val="single" w:sz="4" w:space="0" w:color="auto"/>
            </w:tcBorders>
            <w:shd w:val="clear" w:color="FFFFFF" w:fill="FFFFFF"/>
            <w:vAlign w:val="center"/>
            <w:hideMark/>
          </w:tcPr>
          <w:p w14:paraId="20F6430C"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 xml:space="preserve">CĐ Kỹ thuật Công nghệ Bà Rịa-Vũng Tàu </w:t>
            </w:r>
          </w:p>
        </w:tc>
        <w:tc>
          <w:tcPr>
            <w:tcW w:w="794" w:type="dxa"/>
            <w:tcBorders>
              <w:top w:val="nil"/>
              <w:left w:val="nil"/>
              <w:bottom w:val="single" w:sz="4" w:space="0" w:color="auto"/>
              <w:right w:val="single" w:sz="4" w:space="0" w:color="auto"/>
            </w:tcBorders>
            <w:shd w:val="clear" w:color="auto" w:fill="auto"/>
            <w:vAlign w:val="bottom"/>
            <w:hideMark/>
          </w:tcPr>
          <w:p w14:paraId="2276F23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4835D23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53CE32F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2886F7C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5CDCDF1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206765F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39BFDB8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105563E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36E6153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3C8D4B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A9471D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6BE0931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2177732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7E88A56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5B3E809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07D8EE5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283D2BC5"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5993DC34" w14:textId="77777777" w:rsidTr="00D15A0B">
        <w:trPr>
          <w:trHeight w:val="28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1761047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14</w:t>
            </w:r>
          </w:p>
        </w:tc>
        <w:tc>
          <w:tcPr>
            <w:tcW w:w="2235" w:type="dxa"/>
            <w:tcBorders>
              <w:top w:val="nil"/>
              <w:left w:val="nil"/>
              <w:bottom w:val="single" w:sz="4" w:space="0" w:color="auto"/>
              <w:right w:val="single" w:sz="4" w:space="0" w:color="auto"/>
            </w:tcBorders>
            <w:shd w:val="clear" w:color="FFFFFF" w:fill="FFFFFF"/>
            <w:vAlign w:val="center"/>
            <w:hideMark/>
          </w:tcPr>
          <w:p w14:paraId="7FF573FD"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Việt Đức</w:t>
            </w:r>
          </w:p>
        </w:tc>
        <w:tc>
          <w:tcPr>
            <w:tcW w:w="794" w:type="dxa"/>
            <w:tcBorders>
              <w:top w:val="nil"/>
              <w:left w:val="nil"/>
              <w:bottom w:val="single" w:sz="4" w:space="0" w:color="auto"/>
              <w:right w:val="single" w:sz="4" w:space="0" w:color="auto"/>
            </w:tcBorders>
            <w:shd w:val="clear" w:color="auto" w:fill="auto"/>
            <w:vAlign w:val="bottom"/>
            <w:hideMark/>
          </w:tcPr>
          <w:p w14:paraId="066FAF8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05AE1A1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032B15A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26EB98B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374D880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3468818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283F1EF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1892F52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58D34E0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D6453B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4CECFED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3AF8F95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7C8133E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03B1D7F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58B7536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0C06ADF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774CD4FD"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2125242E" w14:textId="77777777" w:rsidTr="00D15A0B">
        <w:trPr>
          <w:trHeight w:val="28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18739F1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15</w:t>
            </w:r>
          </w:p>
        </w:tc>
        <w:tc>
          <w:tcPr>
            <w:tcW w:w="2235" w:type="dxa"/>
            <w:tcBorders>
              <w:top w:val="nil"/>
              <w:left w:val="nil"/>
              <w:bottom w:val="single" w:sz="4" w:space="0" w:color="auto"/>
              <w:right w:val="single" w:sz="4" w:space="0" w:color="auto"/>
            </w:tcBorders>
            <w:shd w:val="clear" w:color="FFFFFF" w:fill="FFFFFF"/>
            <w:vAlign w:val="center"/>
            <w:hideMark/>
          </w:tcPr>
          <w:p w14:paraId="26AC0EC7" w14:textId="77777777" w:rsidR="00D15A0B" w:rsidRPr="00AD228B" w:rsidRDefault="00D15A0B" w:rsidP="00D15A0B">
            <w:pPr>
              <w:spacing w:after="0" w:line="240" w:lineRule="auto"/>
              <w:rPr>
                <w:rFonts w:eastAsia="Times New Roman" w:cs="Times New Roman"/>
                <w:color w:val="000000"/>
                <w:sz w:val="20"/>
                <w:szCs w:val="20"/>
                <w:lang w:val="fr-FR"/>
              </w:rPr>
            </w:pPr>
            <w:r w:rsidRPr="00AD228B">
              <w:rPr>
                <w:rFonts w:eastAsia="Times New Roman" w:cs="Times New Roman"/>
                <w:color w:val="000000"/>
                <w:sz w:val="20"/>
                <w:szCs w:val="20"/>
                <w:lang w:val="fr-FR"/>
              </w:rPr>
              <w:t>CĐ Y tế Gia Lai</w:t>
            </w:r>
          </w:p>
        </w:tc>
        <w:tc>
          <w:tcPr>
            <w:tcW w:w="794" w:type="dxa"/>
            <w:tcBorders>
              <w:top w:val="nil"/>
              <w:left w:val="nil"/>
              <w:bottom w:val="single" w:sz="4" w:space="0" w:color="auto"/>
              <w:right w:val="single" w:sz="4" w:space="0" w:color="auto"/>
            </w:tcBorders>
            <w:shd w:val="clear" w:color="auto" w:fill="auto"/>
            <w:vAlign w:val="bottom"/>
            <w:hideMark/>
          </w:tcPr>
          <w:p w14:paraId="31BFA9B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20DE4E3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0B6A3B3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056E742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796B382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215672F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0C85EB3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089D634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18F5E9B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2D13EC4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705CD8C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34F53AD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3EDEF6F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0AB61A2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0717417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223805A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5A3E3FDF"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071E48DA" w14:textId="77777777" w:rsidTr="00D15A0B">
        <w:trPr>
          <w:trHeight w:val="28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28E9CE3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16</w:t>
            </w:r>
          </w:p>
        </w:tc>
        <w:tc>
          <w:tcPr>
            <w:tcW w:w="2235" w:type="dxa"/>
            <w:tcBorders>
              <w:top w:val="nil"/>
              <w:left w:val="nil"/>
              <w:bottom w:val="single" w:sz="4" w:space="0" w:color="auto"/>
              <w:right w:val="single" w:sz="4" w:space="0" w:color="auto"/>
            </w:tcBorders>
            <w:shd w:val="clear" w:color="FFFFFF" w:fill="FFFFFF"/>
            <w:vAlign w:val="center"/>
            <w:hideMark/>
          </w:tcPr>
          <w:p w14:paraId="2C988466" w14:textId="77777777" w:rsidR="00D15A0B" w:rsidRPr="00AD228B" w:rsidRDefault="00D15A0B" w:rsidP="00D15A0B">
            <w:pPr>
              <w:spacing w:after="0" w:line="240" w:lineRule="auto"/>
              <w:rPr>
                <w:rFonts w:eastAsia="Times New Roman" w:cs="Times New Roman"/>
                <w:color w:val="000000"/>
                <w:sz w:val="20"/>
                <w:szCs w:val="20"/>
                <w:lang w:val="fr-FR"/>
              </w:rPr>
            </w:pPr>
            <w:r w:rsidRPr="00AD228B">
              <w:rPr>
                <w:rFonts w:eastAsia="Times New Roman" w:cs="Times New Roman"/>
                <w:color w:val="000000"/>
                <w:sz w:val="20"/>
                <w:szCs w:val="20"/>
                <w:lang w:val="fr-FR"/>
              </w:rPr>
              <w:t>CĐ Y tế Sơn La</w:t>
            </w:r>
          </w:p>
        </w:tc>
        <w:tc>
          <w:tcPr>
            <w:tcW w:w="794" w:type="dxa"/>
            <w:tcBorders>
              <w:top w:val="nil"/>
              <w:left w:val="nil"/>
              <w:bottom w:val="single" w:sz="4" w:space="0" w:color="auto"/>
              <w:right w:val="single" w:sz="4" w:space="0" w:color="auto"/>
            </w:tcBorders>
            <w:shd w:val="clear" w:color="auto" w:fill="auto"/>
            <w:vAlign w:val="bottom"/>
            <w:hideMark/>
          </w:tcPr>
          <w:p w14:paraId="721BF8E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3629549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6A9F238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762404B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5ED572D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3DA368E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40FCA56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76377A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7DF223D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4D552D8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57C109E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23A4FB8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0B51DDA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5EB2372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75FB807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4C7BCA7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441224E5"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4977E813" w14:textId="77777777" w:rsidTr="00D15A0B">
        <w:trPr>
          <w:trHeight w:val="285"/>
        </w:trPr>
        <w:tc>
          <w:tcPr>
            <w:tcW w:w="595" w:type="dxa"/>
            <w:tcBorders>
              <w:top w:val="nil"/>
              <w:left w:val="single" w:sz="4" w:space="0" w:color="auto"/>
              <w:bottom w:val="single" w:sz="4" w:space="0" w:color="auto"/>
              <w:right w:val="nil"/>
            </w:tcBorders>
            <w:shd w:val="clear" w:color="FFFFFF" w:fill="FFFFFF"/>
            <w:vAlign w:val="center"/>
            <w:hideMark/>
          </w:tcPr>
          <w:p w14:paraId="2FDD76A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17</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5E1D21D5"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Kinh tế Hải Phòng</w:t>
            </w:r>
          </w:p>
        </w:tc>
        <w:tc>
          <w:tcPr>
            <w:tcW w:w="794" w:type="dxa"/>
            <w:tcBorders>
              <w:top w:val="nil"/>
              <w:left w:val="nil"/>
              <w:bottom w:val="single" w:sz="4" w:space="0" w:color="auto"/>
              <w:right w:val="single" w:sz="4" w:space="0" w:color="auto"/>
            </w:tcBorders>
            <w:shd w:val="clear" w:color="auto" w:fill="auto"/>
            <w:vAlign w:val="bottom"/>
            <w:hideMark/>
          </w:tcPr>
          <w:p w14:paraId="1EA7C15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24B0319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166A6C2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0BC4044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79E44DF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4690BFF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3A217E0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1EC08A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471537D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140C74B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CE69E7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765A437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7FDA752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7ACD6C6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35C4826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4ECBCBA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7B500FB7"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765C62C2" w14:textId="77777777" w:rsidTr="00D15A0B">
        <w:trPr>
          <w:trHeight w:val="435"/>
        </w:trPr>
        <w:tc>
          <w:tcPr>
            <w:tcW w:w="595" w:type="dxa"/>
            <w:tcBorders>
              <w:top w:val="nil"/>
              <w:left w:val="single" w:sz="4" w:space="0" w:color="auto"/>
              <w:bottom w:val="single" w:sz="4" w:space="0" w:color="auto"/>
              <w:right w:val="nil"/>
            </w:tcBorders>
            <w:shd w:val="clear" w:color="FFFFFF" w:fill="FFFFFF"/>
            <w:vAlign w:val="center"/>
            <w:hideMark/>
          </w:tcPr>
          <w:p w14:paraId="180EFFD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18</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127993E7"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Cộng đồng Cà Mau</w:t>
            </w:r>
          </w:p>
        </w:tc>
        <w:tc>
          <w:tcPr>
            <w:tcW w:w="794" w:type="dxa"/>
            <w:tcBorders>
              <w:top w:val="nil"/>
              <w:left w:val="nil"/>
              <w:bottom w:val="single" w:sz="4" w:space="0" w:color="auto"/>
              <w:right w:val="single" w:sz="4" w:space="0" w:color="auto"/>
            </w:tcBorders>
            <w:shd w:val="clear" w:color="auto" w:fill="auto"/>
            <w:vAlign w:val="bottom"/>
            <w:hideMark/>
          </w:tcPr>
          <w:p w14:paraId="5D2BD29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753BDF1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14EAAAE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09AB649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0F3FCF2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1DFBB9A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5D0E205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01FCBB2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57A4641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58A0A48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25D53F5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00EBB41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6D6894C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60202F2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4DBE75B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1EB5BE7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3D580FA1"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46CEA612" w14:textId="77777777" w:rsidTr="00D15A0B">
        <w:trPr>
          <w:trHeight w:val="255"/>
        </w:trPr>
        <w:tc>
          <w:tcPr>
            <w:tcW w:w="595" w:type="dxa"/>
            <w:tcBorders>
              <w:top w:val="nil"/>
              <w:left w:val="single" w:sz="4" w:space="0" w:color="auto"/>
              <w:bottom w:val="single" w:sz="4" w:space="0" w:color="auto"/>
              <w:right w:val="nil"/>
            </w:tcBorders>
            <w:shd w:val="clear" w:color="FFFFFF" w:fill="FFFFFF"/>
            <w:vAlign w:val="center"/>
            <w:hideMark/>
          </w:tcPr>
          <w:p w14:paraId="5145B36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19</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7A011551"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nghề Việt Nam Hàn Quốc HN</w:t>
            </w:r>
          </w:p>
        </w:tc>
        <w:tc>
          <w:tcPr>
            <w:tcW w:w="794" w:type="dxa"/>
            <w:tcBorders>
              <w:top w:val="nil"/>
              <w:left w:val="nil"/>
              <w:bottom w:val="single" w:sz="4" w:space="0" w:color="auto"/>
              <w:right w:val="single" w:sz="4" w:space="0" w:color="auto"/>
            </w:tcBorders>
            <w:shd w:val="clear" w:color="auto" w:fill="auto"/>
            <w:vAlign w:val="bottom"/>
            <w:hideMark/>
          </w:tcPr>
          <w:p w14:paraId="169BB18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6DF6272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1748522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4C84F73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240BD5C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751568B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515E44F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28896CF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3B25E50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7D0C25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5EBD752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25442D5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438B2F3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4D9FA3C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0059FB3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1707D14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21F4C8F8"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14315501" w14:textId="77777777" w:rsidTr="00D15A0B">
        <w:trPr>
          <w:trHeight w:val="285"/>
        </w:trPr>
        <w:tc>
          <w:tcPr>
            <w:tcW w:w="595" w:type="dxa"/>
            <w:tcBorders>
              <w:top w:val="nil"/>
              <w:left w:val="single" w:sz="4" w:space="0" w:color="auto"/>
              <w:bottom w:val="single" w:sz="4" w:space="0" w:color="auto"/>
              <w:right w:val="nil"/>
            </w:tcBorders>
            <w:shd w:val="clear" w:color="FFFFFF" w:fill="FFFFFF"/>
            <w:vAlign w:val="center"/>
            <w:hideMark/>
          </w:tcPr>
          <w:p w14:paraId="00C5D3A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20</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4054D88D"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Sơn La</w:t>
            </w:r>
          </w:p>
        </w:tc>
        <w:tc>
          <w:tcPr>
            <w:tcW w:w="794" w:type="dxa"/>
            <w:tcBorders>
              <w:top w:val="nil"/>
              <w:left w:val="nil"/>
              <w:bottom w:val="single" w:sz="4" w:space="0" w:color="auto"/>
              <w:right w:val="single" w:sz="4" w:space="0" w:color="auto"/>
            </w:tcBorders>
            <w:shd w:val="clear" w:color="auto" w:fill="auto"/>
            <w:vAlign w:val="bottom"/>
            <w:hideMark/>
          </w:tcPr>
          <w:p w14:paraId="120465E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4DC520B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1E84B3E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63F6207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74498CD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44ACF2B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39E9266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407262C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7F43683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5801171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CDF876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665B31A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538D5B7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70FBB99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040C381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63CFA60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30219A83"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516C06F1" w14:textId="77777777" w:rsidTr="00D15A0B">
        <w:trPr>
          <w:trHeight w:val="285"/>
        </w:trPr>
        <w:tc>
          <w:tcPr>
            <w:tcW w:w="595" w:type="dxa"/>
            <w:tcBorders>
              <w:top w:val="nil"/>
              <w:left w:val="single" w:sz="4" w:space="0" w:color="auto"/>
              <w:bottom w:val="single" w:sz="4" w:space="0" w:color="auto"/>
              <w:right w:val="nil"/>
            </w:tcBorders>
            <w:shd w:val="clear" w:color="FFFFFF" w:fill="FFFFFF"/>
            <w:vAlign w:val="center"/>
            <w:hideMark/>
          </w:tcPr>
          <w:p w14:paraId="4396D0C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21</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0BD4D5E3"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Y tế Huế</w:t>
            </w:r>
          </w:p>
        </w:tc>
        <w:tc>
          <w:tcPr>
            <w:tcW w:w="794" w:type="dxa"/>
            <w:tcBorders>
              <w:top w:val="nil"/>
              <w:left w:val="nil"/>
              <w:bottom w:val="single" w:sz="4" w:space="0" w:color="auto"/>
              <w:right w:val="single" w:sz="4" w:space="0" w:color="auto"/>
            </w:tcBorders>
            <w:shd w:val="clear" w:color="auto" w:fill="auto"/>
            <w:vAlign w:val="bottom"/>
            <w:hideMark/>
          </w:tcPr>
          <w:p w14:paraId="7F1E2CA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43A3A53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7805D86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134C458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70134E6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2FB314B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042E87E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0821419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7EDE74C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731F8B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131F4DD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32F9DDE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36C3255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777B369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4CEA387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5084FF9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194D9C25"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53FA2B7C" w14:textId="77777777" w:rsidTr="00D15A0B">
        <w:trPr>
          <w:trHeight w:val="285"/>
        </w:trPr>
        <w:tc>
          <w:tcPr>
            <w:tcW w:w="595" w:type="dxa"/>
            <w:tcBorders>
              <w:top w:val="nil"/>
              <w:left w:val="single" w:sz="4" w:space="0" w:color="auto"/>
              <w:bottom w:val="single" w:sz="4" w:space="0" w:color="auto"/>
              <w:right w:val="nil"/>
            </w:tcBorders>
            <w:shd w:val="clear" w:color="FFFFFF" w:fill="FFFFFF"/>
            <w:vAlign w:val="center"/>
            <w:hideMark/>
          </w:tcPr>
          <w:p w14:paraId="38531AA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22</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6733317E" w14:textId="77777777" w:rsidR="00D15A0B" w:rsidRPr="00AD228B" w:rsidRDefault="00D15A0B" w:rsidP="00D15A0B">
            <w:pPr>
              <w:spacing w:after="0" w:line="240" w:lineRule="auto"/>
              <w:rPr>
                <w:rFonts w:eastAsia="Times New Roman" w:cs="Times New Roman"/>
                <w:color w:val="000000"/>
                <w:sz w:val="20"/>
                <w:szCs w:val="20"/>
                <w:lang w:val="fr-FR"/>
              </w:rPr>
            </w:pPr>
            <w:r w:rsidRPr="00AD228B">
              <w:rPr>
                <w:rFonts w:eastAsia="Times New Roman" w:cs="Times New Roman"/>
                <w:color w:val="000000"/>
                <w:sz w:val="20"/>
                <w:szCs w:val="20"/>
                <w:lang w:val="fr-FR"/>
              </w:rPr>
              <w:t>CĐ Du lịch Nha Trang</w:t>
            </w:r>
          </w:p>
        </w:tc>
        <w:tc>
          <w:tcPr>
            <w:tcW w:w="794" w:type="dxa"/>
            <w:tcBorders>
              <w:top w:val="nil"/>
              <w:left w:val="nil"/>
              <w:bottom w:val="single" w:sz="4" w:space="0" w:color="auto"/>
              <w:right w:val="single" w:sz="4" w:space="0" w:color="auto"/>
            </w:tcBorders>
            <w:shd w:val="clear" w:color="auto" w:fill="auto"/>
            <w:vAlign w:val="bottom"/>
            <w:hideMark/>
          </w:tcPr>
          <w:p w14:paraId="31FE960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0ECE499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1AE8C39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6EA3A2F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16AF98E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698A82C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01C70AF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4BFC924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3385756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21F5002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4F14947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638F819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136ACC0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03220A6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4BF5CD6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2FD7082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675F7436"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2895EEAD" w14:textId="77777777" w:rsidTr="00D15A0B">
        <w:trPr>
          <w:trHeight w:val="480"/>
        </w:trPr>
        <w:tc>
          <w:tcPr>
            <w:tcW w:w="595" w:type="dxa"/>
            <w:tcBorders>
              <w:top w:val="nil"/>
              <w:left w:val="single" w:sz="4" w:space="0" w:color="auto"/>
              <w:bottom w:val="single" w:sz="4" w:space="0" w:color="auto"/>
              <w:right w:val="nil"/>
            </w:tcBorders>
            <w:shd w:val="clear" w:color="FFFFFF" w:fill="FFFFFF"/>
            <w:vAlign w:val="center"/>
            <w:hideMark/>
          </w:tcPr>
          <w:p w14:paraId="3F63152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23</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572F6297"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Việt Nam Hàn Quốc Quảng ngãi</w:t>
            </w:r>
          </w:p>
        </w:tc>
        <w:tc>
          <w:tcPr>
            <w:tcW w:w="794" w:type="dxa"/>
            <w:tcBorders>
              <w:top w:val="nil"/>
              <w:left w:val="nil"/>
              <w:bottom w:val="single" w:sz="4" w:space="0" w:color="auto"/>
              <w:right w:val="single" w:sz="4" w:space="0" w:color="auto"/>
            </w:tcBorders>
            <w:shd w:val="clear" w:color="auto" w:fill="auto"/>
            <w:vAlign w:val="bottom"/>
            <w:hideMark/>
          </w:tcPr>
          <w:p w14:paraId="4FE62A7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4BF93CB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339A94D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4C4BDE1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1593A26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5BC9E39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6B2C1A9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16045EA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40AF2F9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1BC26DC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0CFB548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20E6669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41FB1E8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59CFE3A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175E8FF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21C58C9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32B01803" w14:textId="77777777" w:rsidR="00D15A0B" w:rsidRPr="00D15A0B" w:rsidRDefault="00D15A0B" w:rsidP="00D15A0B">
            <w:pPr>
              <w:spacing w:after="0" w:line="240" w:lineRule="auto"/>
              <w:jc w:val="center"/>
              <w:rPr>
                <w:rFonts w:eastAsia="Times New Roman" w:cs="Times New Roman"/>
                <w:color w:val="000000"/>
                <w:sz w:val="16"/>
                <w:szCs w:val="16"/>
              </w:rPr>
            </w:pPr>
            <w:r w:rsidRPr="00D15A0B">
              <w:rPr>
                <w:rFonts w:eastAsia="Times New Roman" w:cs="Times New Roman"/>
                <w:color w:val="000000"/>
                <w:sz w:val="16"/>
                <w:szCs w:val="16"/>
              </w:rPr>
              <w:t>0</w:t>
            </w:r>
          </w:p>
        </w:tc>
      </w:tr>
      <w:tr w:rsidR="00D15A0B" w:rsidRPr="00D15A0B" w14:paraId="4E2E6923" w14:textId="77777777" w:rsidTr="00D15A0B">
        <w:trPr>
          <w:trHeight w:val="480"/>
        </w:trPr>
        <w:tc>
          <w:tcPr>
            <w:tcW w:w="595" w:type="dxa"/>
            <w:tcBorders>
              <w:top w:val="nil"/>
              <w:left w:val="single" w:sz="4" w:space="0" w:color="auto"/>
              <w:bottom w:val="single" w:sz="4" w:space="0" w:color="auto"/>
              <w:right w:val="nil"/>
            </w:tcBorders>
            <w:shd w:val="clear" w:color="FFFFFF" w:fill="FFFFFF"/>
            <w:vAlign w:val="center"/>
            <w:hideMark/>
          </w:tcPr>
          <w:p w14:paraId="1AF2368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24</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59234836"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GTVT TW II</w:t>
            </w:r>
          </w:p>
        </w:tc>
        <w:tc>
          <w:tcPr>
            <w:tcW w:w="794" w:type="dxa"/>
            <w:tcBorders>
              <w:top w:val="nil"/>
              <w:left w:val="nil"/>
              <w:bottom w:val="single" w:sz="4" w:space="0" w:color="auto"/>
              <w:right w:val="single" w:sz="4" w:space="0" w:color="auto"/>
            </w:tcBorders>
            <w:shd w:val="clear" w:color="auto" w:fill="auto"/>
            <w:vAlign w:val="bottom"/>
            <w:hideMark/>
          </w:tcPr>
          <w:p w14:paraId="3996380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52F03A6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64FDAE2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730DF59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799468C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4D84143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5F08B3A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6BE0416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1539769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5888446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7EB59F7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18B3E6A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48A4A50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6F5CE4B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59C06B5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45E307D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31B0295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r>
      <w:tr w:rsidR="00D15A0B" w:rsidRPr="00D15A0B" w14:paraId="0094FD44" w14:textId="77777777" w:rsidTr="00D15A0B">
        <w:trPr>
          <w:trHeight w:val="480"/>
        </w:trPr>
        <w:tc>
          <w:tcPr>
            <w:tcW w:w="595" w:type="dxa"/>
            <w:tcBorders>
              <w:top w:val="nil"/>
              <w:left w:val="single" w:sz="4" w:space="0" w:color="auto"/>
              <w:bottom w:val="single" w:sz="4" w:space="0" w:color="auto"/>
              <w:right w:val="nil"/>
            </w:tcBorders>
            <w:shd w:val="clear" w:color="FFFFFF" w:fill="FFFFFF"/>
            <w:vAlign w:val="center"/>
            <w:hideMark/>
          </w:tcPr>
          <w:p w14:paraId="6584339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25</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1BBBF376"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Kỹ thuật công nghệ Nha trang</w:t>
            </w:r>
          </w:p>
        </w:tc>
        <w:tc>
          <w:tcPr>
            <w:tcW w:w="794" w:type="dxa"/>
            <w:tcBorders>
              <w:top w:val="nil"/>
              <w:left w:val="nil"/>
              <w:bottom w:val="single" w:sz="4" w:space="0" w:color="auto"/>
              <w:right w:val="single" w:sz="4" w:space="0" w:color="auto"/>
            </w:tcBorders>
            <w:shd w:val="clear" w:color="auto" w:fill="auto"/>
            <w:vAlign w:val="bottom"/>
            <w:hideMark/>
          </w:tcPr>
          <w:p w14:paraId="1477B3E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561" w:type="dxa"/>
            <w:tcBorders>
              <w:top w:val="nil"/>
              <w:left w:val="nil"/>
              <w:bottom w:val="single" w:sz="4" w:space="0" w:color="auto"/>
              <w:right w:val="single" w:sz="4" w:space="0" w:color="auto"/>
            </w:tcBorders>
            <w:shd w:val="clear" w:color="auto" w:fill="auto"/>
            <w:vAlign w:val="bottom"/>
            <w:hideMark/>
          </w:tcPr>
          <w:p w14:paraId="4F3DB46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16" w:type="dxa"/>
            <w:tcBorders>
              <w:top w:val="nil"/>
              <w:left w:val="nil"/>
              <w:bottom w:val="single" w:sz="4" w:space="0" w:color="auto"/>
              <w:right w:val="single" w:sz="4" w:space="0" w:color="auto"/>
            </w:tcBorders>
            <w:shd w:val="clear" w:color="auto" w:fill="auto"/>
            <w:vAlign w:val="bottom"/>
            <w:hideMark/>
          </w:tcPr>
          <w:p w14:paraId="0D3ECD8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583" w:type="dxa"/>
            <w:tcBorders>
              <w:top w:val="nil"/>
              <w:left w:val="nil"/>
              <w:bottom w:val="single" w:sz="4" w:space="0" w:color="auto"/>
              <w:right w:val="single" w:sz="4" w:space="0" w:color="auto"/>
            </w:tcBorders>
            <w:shd w:val="clear" w:color="auto" w:fill="auto"/>
            <w:vAlign w:val="bottom"/>
            <w:hideMark/>
          </w:tcPr>
          <w:p w14:paraId="3D6076E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nil"/>
              <w:left w:val="nil"/>
              <w:bottom w:val="single" w:sz="4" w:space="0" w:color="auto"/>
              <w:right w:val="single" w:sz="4" w:space="0" w:color="auto"/>
            </w:tcBorders>
            <w:shd w:val="clear" w:color="auto" w:fill="auto"/>
            <w:vAlign w:val="bottom"/>
            <w:hideMark/>
          </w:tcPr>
          <w:p w14:paraId="38BE969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616" w:type="dxa"/>
            <w:tcBorders>
              <w:top w:val="nil"/>
              <w:left w:val="nil"/>
              <w:bottom w:val="single" w:sz="4" w:space="0" w:color="auto"/>
              <w:right w:val="single" w:sz="4" w:space="0" w:color="auto"/>
            </w:tcBorders>
            <w:shd w:val="clear" w:color="auto" w:fill="auto"/>
            <w:vAlign w:val="bottom"/>
            <w:hideMark/>
          </w:tcPr>
          <w:p w14:paraId="02A3354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auto" w:fill="auto"/>
            <w:vAlign w:val="bottom"/>
            <w:hideMark/>
          </w:tcPr>
          <w:p w14:paraId="4A3FE79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10A577C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638" w:type="dxa"/>
            <w:tcBorders>
              <w:top w:val="nil"/>
              <w:left w:val="nil"/>
              <w:bottom w:val="single" w:sz="4" w:space="0" w:color="auto"/>
              <w:right w:val="single" w:sz="4" w:space="0" w:color="auto"/>
            </w:tcBorders>
            <w:shd w:val="clear" w:color="auto" w:fill="auto"/>
            <w:vAlign w:val="bottom"/>
            <w:hideMark/>
          </w:tcPr>
          <w:p w14:paraId="36F12D4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5D625BF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216F4A3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74" w:type="dxa"/>
            <w:tcBorders>
              <w:top w:val="nil"/>
              <w:left w:val="nil"/>
              <w:bottom w:val="single" w:sz="4" w:space="0" w:color="auto"/>
              <w:right w:val="single" w:sz="4" w:space="0" w:color="auto"/>
            </w:tcBorders>
            <w:shd w:val="clear" w:color="auto" w:fill="auto"/>
            <w:vAlign w:val="bottom"/>
            <w:hideMark/>
          </w:tcPr>
          <w:p w14:paraId="457F8D0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495320D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151F87E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75ADCB2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2756E13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4B0B039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r>
      <w:tr w:rsidR="00D15A0B" w:rsidRPr="00D15A0B" w14:paraId="1C464A2D" w14:textId="77777777" w:rsidTr="00D15A0B">
        <w:trPr>
          <w:trHeight w:val="480"/>
        </w:trPr>
        <w:tc>
          <w:tcPr>
            <w:tcW w:w="595" w:type="dxa"/>
            <w:tcBorders>
              <w:top w:val="nil"/>
              <w:left w:val="single" w:sz="4" w:space="0" w:color="auto"/>
              <w:bottom w:val="single" w:sz="4" w:space="0" w:color="auto"/>
              <w:right w:val="nil"/>
            </w:tcBorders>
            <w:shd w:val="clear" w:color="FFFFFF" w:fill="FFFFFF"/>
            <w:vAlign w:val="center"/>
            <w:hideMark/>
          </w:tcPr>
          <w:p w14:paraId="6EC4CB8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26</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0EC0F23C"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Kỹ nghệ II</w:t>
            </w:r>
          </w:p>
        </w:tc>
        <w:tc>
          <w:tcPr>
            <w:tcW w:w="794" w:type="dxa"/>
            <w:tcBorders>
              <w:top w:val="nil"/>
              <w:left w:val="nil"/>
              <w:bottom w:val="single" w:sz="4" w:space="0" w:color="auto"/>
              <w:right w:val="single" w:sz="4" w:space="0" w:color="auto"/>
            </w:tcBorders>
            <w:shd w:val="clear" w:color="auto" w:fill="auto"/>
            <w:vAlign w:val="bottom"/>
            <w:hideMark/>
          </w:tcPr>
          <w:p w14:paraId="1B198DF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561" w:type="dxa"/>
            <w:tcBorders>
              <w:top w:val="nil"/>
              <w:left w:val="nil"/>
              <w:bottom w:val="single" w:sz="4" w:space="0" w:color="auto"/>
              <w:right w:val="single" w:sz="4" w:space="0" w:color="auto"/>
            </w:tcBorders>
            <w:shd w:val="clear" w:color="auto" w:fill="auto"/>
            <w:vAlign w:val="bottom"/>
            <w:hideMark/>
          </w:tcPr>
          <w:p w14:paraId="3E66F51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616" w:type="dxa"/>
            <w:tcBorders>
              <w:top w:val="nil"/>
              <w:left w:val="nil"/>
              <w:bottom w:val="single" w:sz="4" w:space="0" w:color="auto"/>
              <w:right w:val="single" w:sz="4" w:space="0" w:color="auto"/>
            </w:tcBorders>
            <w:shd w:val="clear" w:color="auto" w:fill="auto"/>
            <w:vAlign w:val="bottom"/>
            <w:hideMark/>
          </w:tcPr>
          <w:p w14:paraId="0ED6844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583" w:type="dxa"/>
            <w:tcBorders>
              <w:top w:val="nil"/>
              <w:left w:val="nil"/>
              <w:bottom w:val="single" w:sz="4" w:space="0" w:color="auto"/>
              <w:right w:val="single" w:sz="4" w:space="0" w:color="auto"/>
            </w:tcBorders>
            <w:shd w:val="clear" w:color="auto" w:fill="auto"/>
            <w:vAlign w:val="bottom"/>
            <w:hideMark/>
          </w:tcPr>
          <w:p w14:paraId="569E2FE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nil"/>
              <w:left w:val="nil"/>
              <w:bottom w:val="single" w:sz="4" w:space="0" w:color="auto"/>
              <w:right w:val="single" w:sz="4" w:space="0" w:color="auto"/>
            </w:tcBorders>
            <w:shd w:val="clear" w:color="auto" w:fill="auto"/>
            <w:vAlign w:val="bottom"/>
            <w:hideMark/>
          </w:tcPr>
          <w:p w14:paraId="0D9F7D2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16" w:type="dxa"/>
            <w:tcBorders>
              <w:top w:val="nil"/>
              <w:left w:val="nil"/>
              <w:bottom w:val="single" w:sz="4" w:space="0" w:color="auto"/>
              <w:right w:val="single" w:sz="4" w:space="0" w:color="auto"/>
            </w:tcBorders>
            <w:shd w:val="clear" w:color="auto" w:fill="auto"/>
            <w:vAlign w:val="bottom"/>
            <w:hideMark/>
          </w:tcPr>
          <w:p w14:paraId="3A91977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05" w:type="dxa"/>
            <w:tcBorders>
              <w:top w:val="nil"/>
              <w:left w:val="nil"/>
              <w:bottom w:val="single" w:sz="4" w:space="0" w:color="auto"/>
              <w:right w:val="single" w:sz="4" w:space="0" w:color="auto"/>
            </w:tcBorders>
            <w:shd w:val="clear" w:color="auto" w:fill="auto"/>
            <w:vAlign w:val="bottom"/>
            <w:hideMark/>
          </w:tcPr>
          <w:p w14:paraId="7E6C769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220E47D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638" w:type="dxa"/>
            <w:tcBorders>
              <w:top w:val="nil"/>
              <w:left w:val="nil"/>
              <w:bottom w:val="single" w:sz="4" w:space="0" w:color="auto"/>
              <w:right w:val="single" w:sz="4" w:space="0" w:color="auto"/>
            </w:tcBorders>
            <w:shd w:val="clear" w:color="auto" w:fill="auto"/>
            <w:vAlign w:val="bottom"/>
            <w:hideMark/>
          </w:tcPr>
          <w:p w14:paraId="18E6B39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658448F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1EF05D3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74" w:type="dxa"/>
            <w:tcBorders>
              <w:top w:val="nil"/>
              <w:left w:val="nil"/>
              <w:bottom w:val="single" w:sz="4" w:space="0" w:color="auto"/>
              <w:right w:val="single" w:sz="4" w:space="0" w:color="auto"/>
            </w:tcBorders>
            <w:shd w:val="clear" w:color="auto" w:fill="auto"/>
            <w:vAlign w:val="bottom"/>
            <w:hideMark/>
          </w:tcPr>
          <w:p w14:paraId="0635AC6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5423AA9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7753F4A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6ADEE69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04421DC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777D482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r>
      <w:tr w:rsidR="00D15A0B" w:rsidRPr="00D15A0B" w14:paraId="64462722" w14:textId="77777777" w:rsidTr="00D15A0B">
        <w:trPr>
          <w:trHeight w:val="480"/>
        </w:trPr>
        <w:tc>
          <w:tcPr>
            <w:tcW w:w="595" w:type="dxa"/>
            <w:tcBorders>
              <w:top w:val="nil"/>
              <w:left w:val="single" w:sz="4" w:space="0" w:color="auto"/>
              <w:bottom w:val="single" w:sz="4" w:space="0" w:color="auto"/>
              <w:right w:val="nil"/>
            </w:tcBorders>
            <w:shd w:val="clear" w:color="FFFFFF" w:fill="FFFFFF"/>
            <w:vAlign w:val="center"/>
            <w:hideMark/>
          </w:tcPr>
          <w:p w14:paraId="4F986EC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28</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25DF68C5"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 xml:space="preserve">CĐ Nông nghiệp Nam Bộ </w:t>
            </w:r>
          </w:p>
        </w:tc>
        <w:tc>
          <w:tcPr>
            <w:tcW w:w="794" w:type="dxa"/>
            <w:tcBorders>
              <w:top w:val="nil"/>
              <w:left w:val="nil"/>
              <w:bottom w:val="single" w:sz="4" w:space="0" w:color="auto"/>
              <w:right w:val="single" w:sz="4" w:space="0" w:color="auto"/>
            </w:tcBorders>
            <w:shd w:val="clear" w:color="auto" w:fill="auto"/>
            <w:vAlign w:val="bottom"/>
            <w:hideMark/>
          </w:tcPr>
          <w:p w14:paraId="06C30D2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03DD7FB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63797FC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472899A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7B9BDF7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25D8570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778FAB5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5DAD15D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542C1FB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3BCA83C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632F501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2921B0B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0C86500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17B9D33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4EE8022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35A7559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6F8BE11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r>
      <w:tr w:rsidR="00D15A0B" w:rsidRPr="00D15A0B" w14:paraId="1A241D61" w14:textId="77777777" w:rsidTr="00D15A0B">
        <w:trPr>
          <w:trHeight w:val="480"/>
        </w:trPr>
        <w:tc>
          <w:tcPr>
            <w:tcW w:w="595" w:type="dxa"/>
            <w:tcBorders>
              <w:top w:val="nil"/>
              <w:left w:val="single" w:sz="4" w:space="0" w:color="auto"/>
              <w:bottom w:val="single" w:sz="4" w:space="0" w:color="auto"/>
              <w:right w:val="nil"/>
            </w:tcBorders>
            <w:shd w:val="clear" w:color="FFFFFF" w:fill="FFFFFF"/>
            <w:vAlign w:val="center"/>
            <w:hideMark/>
          </w:tcPr>
          <w:p w14:paraId="72583B2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29</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3DE27EBE"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 xml:space="preserve">CĐ Du lịch Vũng Tàu </w:t>
            </w:r>
          </w:p>
        </w:tc>
        <w:tc>
          <w:tcPr>
            <w:tcW w:w="794" w:type="dxa"/>
            <w:tcBorders>
              <w:top w:val="nil"/>
              <w:left w:val="nil"/>
              <w:bottom w:val="single" w:sz="4" w:space="0" w:color="auto"/>
              <w:right w:val="single" w:sz="4" w:space="0" w:color="auto"/>
            </w:tcBorders>
            <w:shd w:val="clear" w:color="auto" w:fill="auto"/>
            <w:vAlign w:val="bottom"/>
            <w:hideMark/>
          </w:tcPr>
          <w:p w14:paraId="352519C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6B5A266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7C80321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5D0E226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024B7E8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2540B23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3E02C1C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0AD0C43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0603379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447745C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2EBD0BE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257DAB1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6119E1A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38F2C25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5417964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27ECB42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3EC802E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r>
      <w:tr w:rsidR="00D15A0B" w:rsidRPr="00D15A0B" w14:paraId="1319317E" w14:textId="77777777" w:rsidTr="00D15A0B">
        <w:trPr>
          <w:trHeight w:val="480"/>
        </w:trPr>
        <w:tc>
          <w:tcPr>
            <w:tcW w:w="595" w:type="dxa"/>
            <w:tcBorders>
              <w:top w:val="nil"/>
              <w:left w:val="single" w:sz="4" w:space="0" w:color="auto"/>
              <w:bottom w:val="single" w:sz="4" w:space="0" w:color="auto"/>
              <w:right w:val="nil"/>
            </w:tcBorders>
            <w:shd w:val="clear" w:color="FFFFFF" w:fill="FFFFFF"/>
            <w:vAlign w:val="center"/>
            <w:hideMark/>
          </w:tcPr>
          <w:p w14:paraId="7687D45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30</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53E955EF"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CĐ Kiên giang</w:t>
            </w:r>
          </w:p>
        </w:tc>
        <w:tc>
          <w:tcPr>
            <w:tcW w:w="794" w:type="dxa"/>
            <w:tcBorders>
              <w:top w:val="nil"/>
              <w:left w:val="nil"/>
              <w:bottom w:val="single" w:sz="4" w:space="0" w:color="auto"/>
              <w:right w:val="single" w:sz="4" w:space="0" w:color="auto"/>
            </w:tcBorders>
            <w:shd w:val="clear" w:color="auto" w:fill="auto"/>
            <w:vAlign w:val="bottom"/>
            <w:hideMark/>
          </w:tcPr>
          <w:p w14:paraId="39928D50"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61" w:type="dxa"/>
            <w:tcBorders>
              <w:top w:val="nil"/>
              <w:left w:val="nil"/>
              <w:bottom w:val="single" w:sz="4" w:space="0" w:color="auto"/>
              <w:right w:val="single" w:sz="4" w:space="0" w:color="auto"/>
            </w:tcBorders>
            <w:shd w:val="clear" w:color="auto" w:fill="auto"/>
            <w:vAlign w:val="bottom"/>
            <w:hideMark/>
          </w:tcPr>
          <w:p w14:paraId="4644079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3AE3D0F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583" w:type="dxa"/>
            <w:tcBorders>
              <w:top w:val="nil"/>
              <w:left w:val="nil"/>
              <w:bottom w:val="single" w:sz="4" w:space="0" w:color="auto"/>
              <w:right w:val="single" w:sz="4" w:space="0" w:color="auto"/>
            </w:tcBorders>
            <w:shd w:val="clear" w:color="auto" w:fill="auto"/>
            <w:vAlign w:val="bottom"/>
            <w:hideMark/>
          </w:tcPr>
          <w:p w14:paraId="50D3AA6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nil"/>
              <w:left w:val="nil"/>
              <w:bottom w:val="single" w:sz="4" w:space="0" w:color="auto"/>
              <w:right w:val="single" w:sz="4" w:space="0" w:color="auto"/>
            </w:tcBorders>
            <w:shd w:val="clear" w:color="auto" w:fill="auto"/>
            <w:vAlign w:val="bottom"/>
            <w:hideMark/>
          </w:tcPr>
          <w:p w14:paraId="633C3C9A"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16" w:type="dxa"/>
            <w:tcBorders>
              <w:top w:val="nil"/>
              <w:left w:val="nil"/>
              <w:bottom w:val="single" w:sz="4" w:space="0" w:color="auto"/>
              <w:right w:val="single" w:sz="4" w:space="0" w:color="auto"/>
            </w:tcBorders>
            <w:shd w:val="clear" w:color="auto" w:fill="auto"/>
            <w:vAlign w:val="bottom"/>
            <w:hideMark/>
          </w:tcPr>
          <w:p w14:paraId="18EDD95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05" w:type="dxa"/>
            <w:tcBorders>
              <w:top w:val="nil"/>
              <w:left w:val="nil"/>
              <w:bottom w:val="single" w:sz="4" w:space="0" w:color="auto"/>
              <w:right w:val="single" w:sz="4" w:space="0" w:color="auto"/>
            </w:tcBorders>
            <w:shd w:val="clear" w:color="auto" w:fill="auto"/>
            <w:vAlign w:val="bottom"/>
            <w:hideMark/>
          </w:tcPr>
          <w:p w14:paraId="77B74F3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4E67F4A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38" w:type="dxa"/>
            <w:tcBorders>
              <w:top w:val="nil"/>
              <w:left w:val="nil"/>
              <w:bottom w:val="single" w:sz="4" w:space="0" w:color="auto"/>
              <w:right w:val="single" w:sz="4" w:space="0" w:color="auto"/>
            </w:tcBorders>
            <w:shd w:val="clear" w:color="auto" w:fill="auto"/>
            <w:vAlign w:val="bottom"/>
            <w:hideMark/>
          </w:tcPr>
          <w:p w14:paraId="0521CA0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7C50C8E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61" w:type="dxa"/>
            <w:tcBorders>
              <w:top w:val="nil"/>
              <w:left w:val="nil"/>
              <w:bottom w:val="single" w:sz="4" w:space="0" w:color="auto"/>
              <w:right w:val="single" w:sz="4" w:space="0" w:color="auto"/>
            </w:tcBorders>
            <w:shd w:val="clear" w:color="auto" w:fill="auto"/>
            <w:vAlign w:val="bottom"/>
            <w:hideMark/>
          </w:tcPr>
          <w:p w14:paraId="42376B7B"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74" w:type="dxa"/>
            <w:tcBorders>
              <w:top w:val="nil"/>
              <w:left w:val="nil"/>
              <w:bottom w:val="single" w:sz="4" w:space="0" w:color="auto"/>
              <w:right w:val="single" w:sz="4" w:space="0" w:color="auto"/>
            </w:tcBorders>
            <w:shd w:val="clear" w:color="auto" w:fill="auto"/>
            <w:vAlign w:val="bottom"/>
            <w:hideMark/>
          </w:tcPr>
          <w:p w14:paraId="63231E6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55516121"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2E080C6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05D1787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5007DA1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58461179"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0</w:t>
            </w:r>
          </w:p>
        </w:tc>
      </w:tr>
      <w:tr w:rsidR="00D15A0B" w:rsidRPr="00D15A0B" w14:paraId="1672468D" w14:textId="77777777" w:rsidTr="00D15A0B">
        <w:trPr>
          <w:trHeight w:val="480"/>
        </w:trPr>
        <w:tc>
          <w:tcPr>
            <w:tcW w:w="595" w:type="dxa"/>
            <w:tcBorders>
              <w:top w:val="nil"/>
              <w:left w:val="single" w:sz="4" w:space="0" w:color="auto"/>
              <w:bottom w:val="single" w:sz="4" w:space="0" w:color="auto"/>
              <w:right w:val="nil"/>
            </w:tcBorders>
            <w:shd w:val="clear" w:color="FFFFFF" w:fill="FFFFFF"/>
            <w:vAlign w:val="center"/>
            <w:hideMark/>
          </w:tcPr>
          <w:p w14:paraId="488C5CC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31</w:t>
            </w:r>
          </w:p>
        </w:tc>
        <w:tc>
          <w:tcPr>
            <w:tcW w:w="2235" w:type="dxa"/>
            <w:tcBorders>
              <w:top w:val="nil"/>
              <w:left w:val="single" w:sz="4" w:space="0" w:color="auto"/>
              <w:bottom w:val="single" w:sz="4" w:space="0" w:color="auto"/>
              <w:right w:val="single" w:sz="4" w:space="0" w:color="auto"/>
            </w:tcBorders>
            <w:shd w:val="clear" w:color="FFFFFF" w:fill="FFFFFF"/>
            <w:vAlign w:val="center"/>
            <w:hideMark/>
          </w:tcPr>
          <w:p w14:paraId="4BD02C5D" w14:textId="77777777" w:rsidR="00D15A0B" w:rsidRPr="00D15A0B" w:rsidRDefault="00D15A0B" w:rsidP="00D15A0B">
            <w:pPr>
              <w:spacing w:after="0" w:line="240" w:lineRule="auto"/>
              <w:rPr>
                <w:rFonts w:eastAsia="Times New Roman" w:cs="Times New Roman"/>
                <w:color w:val="000000"/>
                <w:sz w:val="20"/>
                <w:szCs w:val="20"/>
              </w:rPr>
            </w:pPr>
            <w:r w:rsidRPr="00D15A0B">
              <w:rPr>
                <w:rFonts w:eastAsia="Times New Roman" w:cs="Times New Roman"/>
                <w:color w:val="000000"/>
                <w:sz w:val="20"/>
                <w:szCs w:val="20"/>
              </w:rPr>
              <w:t>TC nghệ thuật xiếc và tạp kỹ Việt Nam</w:t>
            </w:r>
          </w:p>
        </w:tc>
        <w:tc>
          <w:tcPr>
            <w:tcW w:w="794" w:type="dxa"/>
            <w:tcBorders>
              <w:top w:val="nil"/>
              <w:left w:val="nil"/>
              <w:bottom w:val="single" w:sz="4" w:space="0" w:color="auto"/>
              <w:right w:val="single" w:sz="4" w:space="0" w:color="auto"/>
            </w:tcBorders>
            <w:shd w:val="clear" w:color="auto" w:fill="auto"/>
            <w:vAlign w:val="bottom"/>
            <w:hideMark/>
          </w:tcPr>
          <w:p w14:paraId="0C42BF1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4</w:t>
            </w:r>
          </w:p>
        </w:tc>
        <w:tc>
          <w:tcPr>
            <w:tcW w:w="561" w:type="dxa"/>
            <w:tcBorders>
              <w:top w:val="nil"/>
              <w:left w:val="nil"/>
              <w:bottom w:val="single" w:sz="4" w:space="0" w:color="auto"/>
              <w:right w:val="single" w:sz="4" w:space="0" w:color="auto"/>
            </w:tcBorders>
            <w:shd w:val="clear" w:color="auto" w:fill="auto"/>
            <w:vAlign w:val="bottom"/>
            <w:hideMark/>
          </w:tcPr>
          <w:p w14:paraId="77AA480C"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16" w:type="dxa"/>
            <w:tcBorders>
              <w:top w:val="nil"/>
              <w:left w:val="nil"/>
              <w:bottom w:val="single" w:sz="4" w:space="0" w:color="auto"/>
              <w:right w:val="single" w:sz="4" w:space="0" w:color="auto"/>
            </w:tcBorders>
            <w:shd w:val="clear" w:color="auto" w:fill="auto"/>
            <w:vAlign w:val="bottom"/>
            <w:hideMark/>
          </w:tcPr>
          <w:p w14:paraId="5A9ADB03"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583" w:type="dxa"/>
            <w:tcBorders>
              <w:top w:val="nil"/>
              <w:left w:val="nil"/>
              <w:bottom w:val="single" w:sz="4" w:space="0" w:color="auto"/>
              <w:right w:val="single" w:sz="4" w:space="0" w:color="auto"/>
            </w:tcBorders>
            <w:shd w:val="clear" w:color="auto" w:fill="auto"/>
            <w:vAlign w:val="bottom"/>
            <w:hideMark/>
          </w:tcPr>
          <w:p w14:paraId="01D0D63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nil"/>
              <w:left w:val="nil"/>
              <w:bottom w:val="single" w:sz="4" w:space="0" w:color="auto"/>
              <w:right w:val="single" w:sz="4" w:space="0" w:color="auto"/>
            </w:tcBorders>
            <w:shd w:val="clear" w:color="auto" w:fill="auto"/>
            <w:vAlign w:val="bottom"/>
            <w:hideMark/>
          </w:tcPr>
          <w:p w14:paraId="43B794F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4</w:t>
            </w:r>
          </w:p>
        </w:tc>
        <w:tc>
          <w:tcPr>
            <w:tcW w:w="616" w:type="dxa"/>
            <w:tcBorders>
              <w:top w:val="nil"/>
              <w:left w:val="nil"/>
              <w:bottom w:val="single" w:sz="4" w:space="0" w:color="auto"/>
              <w:right w:val="single" w:sz="4" w:space="0" w:color="auto"/>
            </w:tcBorders>
            <w:shd w:val="clear" w:color="auto" w:fill="auto"/>
            <w:vAlign w:val="bottom"/>
            <w:hideMark/>
          </w:tcPr>
          <w:p w14:paraId="74DA810D"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3</w:t>
            </w:r>
          </w:p>
        </w:tc>
        <w:tc>
          <w:tcPr>
            <w:tcW w:w="805" w:type="dxa"/>
            <w:tcBorders>
              <w:top w:val="nil"/>
              <w:left w:val="nil"/>
              <w:bottom w:val="single" w:sz="4" w:space="0" w:color="auto"/>
              <w:right w:val="single" w:sz="4" w:space="0" w:color="auto"/>
            </w:tcBorders>
            <w:shd w:val="clear" w:color="auto" w:fill="auto"/>
            <w:vAlign w:val="bottom"/>
            <w:hideMark/>
          </w:tcPr>
          <w:p w14:paraId="7D95BED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61" w:type="dxa"/>
            <w:tcBorders>
              <w:top w:val="nil"/>
              <w:left w:val="nil"/>
              <w:bottom w:val="single" w:sz="4" w:space="0" w:color="auto"/>
              <w:right w:val="single" w:sz="4" w:space="0" w:color="auto"/>
            </w:tcBorders>
            <w:shd w:val="clear" w:color="auto" w:fill="auto"/>
            <w:vAlign w:val="bottom"/>
            <w:hideMark/>
          </w:tcPr>
          <w:p w14:paraId="74C72654"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38" w:type="dxa"/>
            <w:tcBorders>
              <w:top w:val="nil"/>
              <w:left w:val="nil"/>
              <w:bottom w:val="single" w:sz="4" w:space="0" w:color="auto"/>
              <w:right w:val="single" w:sz="4" w:space="0" w:color="auto"/>
            </w:tcBorders>
            <w:shd w:val="clear" w:color="auto" w:fill="auto"/>
            <w:vAlign w:val="bottom"/>
            <w:hideMark/>
          </w:tcPr>
          <w:p w14:paraId="171657D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c>
          <w:tcPr>
            <w:tcW w:w="661" w:type="dxa"/>
            <w:tcBorders>
              <w:top w:val="nil"/>
              <w:left w:val="nil"/>
              <w:bottom w:val="single" w:sz="4" w:space="0" w:color="auto"/>
              <w:right w:val="single" w:sz="4" w:space="0" w:color="auto"/>
            </w:tcBorders>
            <w:shd w:val="clear" w:color="auto" w:fill="auto"/>
            <w:vAlign w:val="bottom"/>
            <w:hideMark/>
          </w:tcPr>
          <w:p w14:paraId="4F344ED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4</w:t>
            </w:r>
          </w:p>
        </w:tc>
        <w:tc>
          <w:tcPr>
            <w:tcW w:w="661" w:type="dxa"/>
            <w:tcBorders>
              <w:top w:val="nil"/>
              <w:left w:val="nil"/>
              <w:bottom w:val="single" w:sz="4" w:space="0" w:color="auto"/>
              <w:right w:val="single" w:sz="4" w:space="0" w:color="auto"/>
            </w:tcBorders>
            <w:shd w:val="clear" w:color="auto" w:fill="auto"/>
            <w:vAlign w:val="bottom"/>
            <w:hideMark/>
          </w:tcPr>
          <w:p w14:paraId="24C13405"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674" w:type="dxa"/>
            <w:tcBorders>
              <w:top w:val="nil"/>
              <w:left w:val="nil"/>
              <w:bottom w:val="single" w:sz="4" w:space="0" w:color="auto"/>
              <w:right w:val="single" w:sz="4" w:space="0" w:color="auto"/>
            </w:tcBorders>
            <w:shd w:val="clear" w:color="auto" w:fill="auto"/>
            <w:vAlign w:val="bottom"/>
            <w:hideMark/>
          </w:tcPr>
          <w:p w14:paraId="22F57A36"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3E5E2DA7"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3E0A36CF"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3</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28E5868E"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0867C9E2"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 </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10B8A3D8" w14:textId="77777777" w:rsidR="00D15A0B" w:rsidRPr="00D15A0B" w:rsidRDefault="00D15A0B" w:rsidP="00D15A0B">
            <w:pPr>
              <w:spacing w:after="0" w:line="240" w:lineRule="auto"/>
              <w:jc w:val="center"/>
              <w:rPr>
                <w:rFonts w:eastAsia="Times New Roman" w:cs="Times New Roman"/>
                <w:color w:val="000000"/>
                <w:sz w:val="20"/>
                <w:szCs w:val="20"/>
              </w:rPr>
            </w:pPr>
            <w:r w:rsidRPr="00D15A0B">
              <w:rPr>
                <w:rFonts w:eastAsia="Times New Roman" w:cs="Times New Roman"/>
                <w:color w:val="000000"/>
                <w:sz w:val="20"/>
                <w:szCs w:val="20"/>
              </w:rPr>
              <w:t>1</w:t>
            </w:r>
          </w:p>
        </w:tc>
      </w:tr>
      <w:tr w:rsidR="00D15A0B" w:rsidRPr="00D15A0B" w14:paraId="1274E268" w14:textId="77777777" w:rsidTr="00D15A0B">
        <w:trPr>
          <w:trHeight w:val="375"/>
        </w:trPr>
        <w:tc>
          <w:tcPr>
            <w:tcW w:w="595" w:type="dxa"/>
            <w:tcBorders>
              <w:top w:val="nil"/>
              <w:left w:val="single" w:sz="4" w:space="0" w:color="auto"/>
              <w:bottom w:val="single" w:sz="4" w:space="0" w:color="auto"/>
              <w:right w:val="single" w:sz="4" w:space="0" w:color="auto"/>
            </w:tcBorders>
            <w:shd w:val="clear" w:color="FFFFFF" w:fill="FFFFFF"/>
            <w:vAlign w:val="center"/>
            <w:hideMark/>
          </w:tcPr>
          <w:p w14:paraId="390941BA" w14:textId="77777777" w:rsidR="00D15A0B" w:rsidRPr="00D15A0B" w:rsidRDefault="00D15A0B" w:rsidP="00D15A0B">
            <w:pPr>
              <w:spacing w:after="0" w:line="240" w:lineRule="auto"/>
              <w:rPr>
                <w:rFonts w:eastAsia="Times New Roman" w:cs="Times New Roman"/>
                <w:b/>
                <w:bCs/>
                <w:color w:val="000000"/>
                <w:sz w:val="24"/>
                <w:szCs w:val="24"/>
              </w:rPr>
            </w:pPr>
            <w:r w:rsidRPr="00D15A0B">
              <w:rPr>
                <w:rFonts w:eastAsia="Times New Roman" w:cs="Times New Roman"/>
                <w:b/>
                <w:bCs/>
                <w:color w:val="000000"/>
                <w:sz w:val="24"/>
                <w:szCs w:val="24"/>
              </w:rPr>
              <w:t> </w:t>
            </w:r>
          </w:p>
        </w:tc>
        <w:tc>
          <w:tcPr>
            <w:tcW w:w="2235" w:type="dxa"/>
            <w:tcBorders>
              <w:top w:val="nil"/>
              <w:left w:val="nil"/>
              <w:bottom w:val="single" w:sz="4" w:space="0" w:color="auto"/>
              <w:right w:val="single" w:sz="4" w:space="0" w:color="auto"/>
            </w:tcBorders>
            <w:shd w:val="clear" w:color="FFFFFF" w:fill="FFFFFF"/>
            <w:vAlign w:val="center"/>
            <w:hideMark/>
          </w:tcPr>
          <w:p w14:paraId="332B4062" w14:textId="77777777" w:rsidR="00D15A0B" w:rsidRPr="00D15A0B" w:rsidRDefault="00D15A0B" w:rsidP="00D15A0B">
            <w:pPr>
              <w:spacing w:after="0" w:line="240" w:lineRule="auto"/>
              <w:rPr>
                <w:rFonts w:eastAsia="Times New Roman" w:cs="Times New Roman"/>
                <w:b/>
                <w:bCs/>
                <w:color w:val="000000"/>
                <w:sz w:val="24"/>
                <w:szCs w:val="24"/>
              </w:rPr>
            </w:pPr>
            <w:r w:rsidRPr="00D15A0B">
              <w:rPr>
                <w:rFonts w:eastAsia="Times New Roman" w:cs="Times New Roman"/>
                <w:b/>
                <w:bCs/>
                <w:color w:val="000000"/>
                <w:sz w:val="24"/>
                <w:szCs w:val="24"/>
              </w:rPr>
              <w:t>Tổng cộng</w:t>
            </w:r>
          </w:p>
        </w:tc>
        <w:tc>
          <w:tcPr>
            <w:tcW w:w="794" w:type="dxa"/>
            <w:tcBorders>
              <w:top w:val="nil"/>
              <w:left w:val="nil"/>
              <w:bottom w:val="single" w:sz="4" w:space="0" w:color="auto"/>
              <w:right w:val="single" w:sz="4" w:space="0" w:color="auto"/>
            </w:tcBorders>
            <w:shd w:val="clear" w:color="auto" w:fill="auto"/>
            <w:vAlign w:val="bottom"/>
            <w:hideMark/>
          </w:tcPr>
          <w:p w14:paraId="1D51B1D7"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107</w:t>
            </w:r>
          </w:p>
        </w:tc>
        <w:tc>
          <w:tcPr>
            <w:tcW w:w="561" w:type="dxa"/>
            <w:tcBorders>
              <w:top w:val="nil"/>
              <w:left w:val="nil"/>
              <w:bottom w:val="single" w:sz="4" w:space="0" w:color="auto"/>
              <w:right w:val="single" w:sz="4" w:space="0" w:color="auto"/>
            </w:tcBorders>
            <w:shd w:val="clear" w:color="auto" w:fill="auto"/>
            <w:vAlign w:val="bottom"/>
            <w:hideMark/>
          </w:tcPr>
          <w:p w14:paraId="62204E75"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19</w:t>
            </w:r>
          </w:p>
        </w:tc>
        <w:tc>
          <w:tcPr>
            <w:tcW w:w="616" w:type="dxa"/>
            <w:tcBorders>
              <w:top w:val="nil"/>
              <w:left w:val="nil"/>
              <w:bottom w:val="single" w:sz="4" w:space="0" w:color="auto"/>
              <w:right w:val="single" w:sz="4" w:space="0" w:color="auto"/>
            </w:tcBorders>
            <w:shd w:val="clear" w:color="auto" w:fill="auto"/>
            <w:vAlign w:val="bottom"/>
            <w:hideMark/>
          </w:tcPr>
          <w:p w14:paraId="0C6ED80B"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40</w:t>
            </w:r>
          </w:p>
        </w:tc>
        <w:tc>
          <w:tcPr>
            <w:tcW w:w="583" w:type="dxa"/>
            <w:tcBorders>
              <w:top w:val="nil"/>
              <w:left w:val="nil"/>
              <w:bottom w:val="single" w:sz="4" w:space="0" w:color="auto"/>
              <w:right w:val="single" w:sz="4" w:space="0" w:color="auto"/>
            </w:tcBorders>
            <w:shd w:val="clear" w:color="auto" w:fill="auto"/>
            <w:vAlign w:val="bottom"/>
            <w:hideMark/>
          </w:tcPr>
          <w:p w14:paraId="1362C2F0"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1</w:t>
            </w:r>
          </w:p>
        </w:tc>
        <w:tc>
          <w:tcPr>
            <w:tcW w:w="705" w:type="dxa"/>
            <w:tcBorders>
              <w:top w:val="nil"/>
              <w:left w:val="nil"/>
              <w:bottom w:val="single" w:sz="4" w:space="0" w:color="auto"/>
              <w:right w:val="single" w:sz="4" w:space="0" w:color="auto"/>
            </w:tcBorders>
            <w:shd w:val="clear" w:color="auto" w:fill="auto"/>
            <w:vAlign w:val="bottom"/>
            <w:hideMark/>
          </w:tcPr>
          <w:p w14:paraId="4EDD39B8"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47</w:t>
            </w:r>
          </w:p>
        </w:tc>
        <w:tc>
          <w:tcPr>
            <w:tcW w:w="616" w:type="dxa"/>
            <w:tcBorders>
              <w:top w:val="nil"/>
              <w:left w:val="nil"/>
              <w:bottom w:val="single" w:sz="4" w:space="0" w:color="auto"/>
              <w:right w:val="single" w:sz="4" w:space="0" w:color="auto"/>
            </w:tcBorders>
            <w:shd w:val="clear" w:color="auto" w:fill="auto"/>
            <w:vAlign w:val="bottom"/>
            <w:hideMark/>
          </w:tcPr>
          <w:p w14:paraId="17FC1B18"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3</w:t>
            </w:r>
          </w:p>
        </w:tc>
        <w:tc>
          <w:tcPr>
            <w:tcW w:w="805" w:type="dxa"/>
            <w:tcBorders>
              <w:top w:val="nil"/>
              <w:left w:val="nil"/>
              <w:bottom w:val="single" w:sz="4" w:space="0" w:color="auto"/>
              <w:right w:val="single" w:sz="4" w:space="0" w:color="auto"/>
            </w:tcBorders>
            <w:shd w:val="clear" w:color="auto" w:fill="auto"/>
            <w:vAlign w:val="bottom"/>
            <w:hideMark/>
          </w:tcPr>
          <w:p w14:paraId="3DA813A1"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74</w:t>
            </w:r>
          </w:p>
        </w:tc>
        <w:tc>
          <w:tcPr>
            <w:tcW w:w="661" w:type="dxa"/>
            <w:tcBorders>
              <w:top w:val="nil"/>
              <w:left w:val="nil"/>
              <w:bottom w:val="single" w:sz="4" w:space="0" w:color="auto"/>
              <w:right w:val="single" w:sz="4" w:space="0" w:color="auto"/>
            </w:tcBorders>
            <w:shd w:val="clear" w:color="auto" w:fill="auto"/>
            <w:vAlign w:val="bottom"/>
            <w:hideMark/>
          </w:tcPr>
          <w:p w14:paraId="7405CBE5"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29</w:t>
            </w:r>
          </w:p>
        </w:tc>
        <w:tc>
          <w:tcPr>
            <w:tcW w:w="638" w:type="dxa"/>
            <w:tcBorders>
              <w:top w:val="nil"/>
              <w:left w:val="nil"/>
              <w:bottom w:val="single" w:sz="4" w:space="0" w:color="auto"/>
              <w:right w:val="single" w:sz="4" w:space="0" w:color="auto"/>
            </w:tcBorders>
            <w:shd w:val="clear" w:color="auto" w:fill="auto"/>
            <w:vAlign w:val="bottom"/>
            <w:hideMark/>
          </w:tcPr>
          <w:p w14:paraId="1D6C0A2D"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1</w:t>
            </w:r>
          </w:p>
        </w:tc>
        <w:tc>
          <w:tcPr>
            <w:tcW w:w="661" w:type="dxa"/>
            <w:tcBorders>
              <w:top w:val="nil"/>
              <w:left w:val="nil"/>
              <w:bottom w:val="single" w:sz="4" w:space="0" w:color="auto"/>
              <w:right w:val="single" w:sz="4" w:space="0" w:color="auto"/>
            </w:tcBorders>
            <w:shd w:val="clear" w:color="auto" w:fill="auto"/>
            <w:vAlign w:val="bottom"/>
            <w:hideMark/>
          </w:tcPr>
          <w:p w14:paraId="54CF2F19"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63</w:t>
            </w:r>
          </w:p>
        </w:tc>
        <w:tc>
          <w:tcPr>
            <w:tcW w:w="661" w:type="dxa"/>
            <w:tcBorders>
              <w:top w:val="nil"/>
              <w:left w:val="nil"/>
              <w:bottom w:val="single" w:sz="4" w:space="0" w:color="auto"/>
              <w:right w:val="single" w:sz="4" w:space="0" w:color="auto"/>
            </w:tcBorders>
            <w:shd w:val="clear" w:color="auto" w:fill="auto"/>
            <w:vAlign w:val="bottom"/>
            <w:hideMark/>
          </w:tcPr>
          <w:p w14:paraId="2B4EA840"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31</w:t>
            </w:r>
          </w:p>
        </w:tc>
        <w:tc>
          <w:tcPr>
            <w:tcW w:w="674" w:type="dxa"/>
            <w:tcBorders>
              <w:top w:val="nil"/>
              <w:left w:val="nil"/>
              <w:bottom w:val="single" w:sz="4" w:space="0" w:color="auto"/>
              <w:right w:val="single" w:sz="4" w:space="0" w:color="auto"/>
            </w:tcBorders>
            <w:shd w:val="clear" w:color="auto" w:fill="auto"/>
            <w:vAlign w:val="bottom"/>
            <w:hideMark/>
          </w:tcPr>
          <w:p w14:paraId="039974BF"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4</w:t>
            </w:r>
          </w:p>
        </w:tc>
        <w:tc>
          <w:tcPr>
            <w:tcW w:w="705" w:type="dxa"/>
            <w:tcBorders>
              <w:top w:val="single" w:sz="4" w:space="0" w:color="auto"/>
              <w:left w:val="nil"/>
              <w:bottom w:val="single" w:sz="4" w:space="0" w:color="auto"/>
              <w:right w:val="single" w:sz="4" w:space="0" w:color="auto"/>
            </w:tcBorders>
            <w:shd w:val="clear" w:color="auto" w:fill="auto"/>
            <w:vAlign w:val="bottom"/>
            <w:hideMark/>
          </w:tcPr>
          <w:p w14:paraId="31208088"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31</w:t>
            </w:r>
          </w:p>
        </w:tc>
        <w:tc>
          <w:tcPr>
            <w:tcW w:w="810" w:type="dxa"/>
            <w:tcBorders>
              <w:top w:val="single" w:sz="4" w:space="0" w:color="auto"/>
              <w:left w:val="nil"/>
              <w:bottom w:val="single" w:sz="4" w:space="0" w:color="auto"/>
              <w:right w:val="single" w:sz="4" w:space="0" w:color="auto"/>
            </w:tcBorders>
            <w:shd w:val="clear" w:color="auto" w:fill="auto"/>
            <w:vAlign w:val="bottom"/>
            <w:hideMark/>
          </w:tcPr>
          <w:p w14:paraId="46EF9D46"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25</w:t>
            </w:r>
          </w:p>
        </w:tc>
        <w:tc>
          <w:tcPr>
            <w:tcW w:w="605" w:type="dxa"/>
            <w:tcBorders>
              <w:top w:val="single" w:sz="4" w:space="0" w:color="auto"/>
              <w:left w:val="nil"/>
              <w:bottom w:val="single" w:sz="4" w:space="0" w:color="auto"/>
              <w:right w:val="single" w:sz="4" w:space="0" w:color="auto"/>
            </w:tcBorders>
            <w:shd w:val="clear" w:color="auto" w:fill="auto"/>
            <w:vAlign w:val="bottom"/>
            <w:hideMark/>
          </w:tcPr>
          <w:p w14:paraId="71716549"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0</w:t>
            </w:r>
          </w:p>
        </w:tc>
        <w:tc>
          <w:tcPr>
            <w:tcW w:w="833" w:type="dxa"/>
            <w:tcBorders>
              <w:top w:val="single" w:sz="4" w:space="0" w:color="auto"/>
              <w:left w:val="nil"/>
              <w:bottom w:val="single" w:sz="4" w:space="0" w:color="auto"/>
              <w:right w:val="single" w:sz="4" w:space="0" w:color="auto"/>
            </w:tcBorders>
            <w:shd w:val="clear" w:color="auto" w:fill="auto"/>
            <w:vAlign w:val="bottom"/>
            <w:hideMark/>
          </w:tcPr>
          <w:p w14:paraId="2647A013"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1</w:t>
            </w:r>
          </w:p>
        </w:tc>
        <w:tc>
          <w:tcPr>
            <w:tcW w:w="1263" w:type="dxa"/>
            <w:tcBorders>
              <w:top w:val="single" w:sz="4" w:space="0" w:color="auto"/>
              <w:left w:val="nil"/>
              <w:bottom w:val="single" w:sz="4" w:space="0" w:color="auto"/>
              <w:right w:val="single" w:sz="4" w:space="0" w:color="auto"/>
            </w:tcBorders>
            <w:shd w:val="clear" w:color="auto" w:fill="auto"/>
            <w:vAlign w:val="bottom"/>
            <w:hideMark/>
          </w:tcPr>
          <w:p w14:paraId="24D4CACD" w14:textId="77777777" w:rsidR="00D15A0B" w:rsidRPr="00D15A0B" w:rsidRDefault="00D15A0B" w:rsidP="00D15A0B">
            <w:pPr>
              <w:spacing w:after="0" w:line="240" w:lineRule="auto"/>
              <w:jc w:val="right"/>
              <w:rPr>
                <w:rFonts w:ascii="Arial" w:eastAsia="Times New Roman" w:hAnsi="Arial" w:cs="Arial"/>
                <w:color w:val="000000"/>
                <w:sz w:val="20"/>
                <w:szCs w:val="20"/>
              </w:rPr>
            </w:pPr>
            <w:r w:rsidRPr="00D15A0B">
              <w:rPr>
                <w:rFonts w:ascii="Arial" w:eastAsia="Times New Roman" w:hAnsi="Arial" w:cs="Arial"/>
                <w:color w:val="000000"/>
                <w:sz w:val="20"/>
                <w:szCs w:val="20"/>
              </w:rPr>
              <w:t>41</w:t>
            </w:r>
          </w:p>
        </w:tc>
      </w:tr>
    </w:tbl>
    <w:p w14:paraId="1B8B2ACB" w14:textId="77777777" w:rsidR="00D15A0B" w:rsidRDefault="00D15A0B" w:rsidP="007740C6">
      <w:pPr>
        <w:spacing w:before="120" w:after="120" w:line="240" w:lineRule="auto"/>
        <w:ind w:firstLine="567"/>
        <w:jc w:val="both"/>
        <w:rPr>
          <w:rFonts w:eastAsia="Times New Roman" w:cs="Times New Roman"/>
          <w:szCs w:val="28"/>
        </w:rPr>
      </w:pPr>
    </w:p>
    <w:p w14:paraId="07ED59B9" w14:textId="3797B492" w:rsidR="005A4F4E" w:rsidRDefault="005A4F4E" w:rsidP="007740C6">
      <w:pPr>
        <w:spacing w:before="120" w:after="120" w:line="240" w:lineRule="auto"/>
        <w:ind w:firstLine="567"/>
        <w:jc w:val="both"/>
        <w:rPr>
          <w:rFonts w:eastAsia="Times New Roman" w:cs="Times New Roman"/>
          <w:szCs w:val="28"/>
        </w:rPr>
      </w:pPr>
    </w:p>
    <w:tbl>
      <w:tblPr>
        <w:tblW w:w="15465" w:type="dxa"/>
        <w:tblInd w:w="426" w:type="dxa"/>
        <w:tblLook w:val="04A0" w:firstRow="1" w:lastRow="0" w:firstColumn="1" w:lastColumn="0" w:noHBand="0" w:noVBand="1"/>
      </w:tblPr>
      <w:tblGrid>
        <w:gridCol w:w="15465"/>
      </w:tblGrid>
      <w:tr w:rsidR="003809C4" w:rsidRPr="00D30DC4" w14:paraId="2630EADA" w14:textId="77777777" w:rsidTr="001718BE">
        <w:trPr>
          <w:trHeight w:val="375"/>
        </w:trPr>
        <w:tc>
          <w:tcPr>
            <w:tcW w:w="15465" w:type="dxa"/>
            <w:tcBorders>
              <w:top w:val="nil"/>
              <w:left w:val="nil"/>
              <w:bottom w:val="nil"/>
              <w:right w:val="nil"/>
            </w:tcBorders>
            <w:shd w:val="clear" w:color="auto" w:fill="auto"/>
            <w:noWrap/>
            <w:vAlign w:val="bottom"/>
            <w:hideMark/>
          </w:tcPr>
          <w:p w14:paraId="567FB014" w14:textId="25763330" w:rsidR="00D30DC4" w:rsidRDefault="00D30DC4" w:rsidP="003809C4">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lastRenderedPageBreak/>
              <w:t xml:space="preserve">BẢNG TỔNG HỢP SỐ LIỆU NGƯỜI NƯỚC NGOÀI VÀO LÀM VIỆC TẠI </w:t>
            </w:r>
            <w:r w:rsidR="003809C4" w:rsidRPr="00D30DC4">
              <w:rPr>
                <w:rFonts w:eastAsia="Times New Roman" w:cs="Times New Roman"/>
                <w:b/>
                <w:bCs/>
                <w:color w:val="000000"/>
                <w:sz w:val="24"/>
                <w:szCs w:val="24"/>
              </w:rPr>
              <w:t>CSGDĐH</w:t>
            </w:r>
            <w:r>
              <w:rPr>
                <w:rFonts w:eastAsia="Times New Roman" w:cs="Times New Roman"/>
                <w:b/>
                <w:bCs/>
                <w:color w:val="000000"/>
                <w:sz w:val="24"/>
                <w:szCs w:val="24"/>
              </w:rPr>
              <w:t xml:space="preserve"> (GIAI ĐOẠN 2020-2025)</w:t>
            </w:r>
          </w:p>
          <w:p w14:paraId="1ABDBCF6" w14:textId="2122839A" w:rsidR="003809C4" w:rsidRPr="00D30DC4" w:rsidRDefault="00D30DC4" w:rsidP="003809C4">
            <w:pPr>
              <w:spacing w:after="0" w:line="240" w:lineRule="auto"/>
              <w:jc w:val="center"/>
              <w:rPr>
                <w:rFonts w:eastAsia="Times New Roman" w:cs="Times New Roman"/>
                <w:b/>
                <w:bCs/>
                <w:color w:val="000000"/>
                <w:sz w:val="24"/>
                <w:szCs w:val="24"/>
              </w:rPr>
            </w:pPr>
            <w:r>
              <w:rPr>
                <w:rFonts w:eastAsia="Times New Roman" w:cs="Times New Roman"/>
                <w:b/>
                <w:bCs/>
                <w:color w:val="000000"/>
                <w:sz w:val="24"/>
                <w:szCs w:val="24"/>
              </w:rPr>
              <w:t xml:space="preserve">THEO BÁO CÁO CỦA CSGDĐH </w:t>
            </w:r>
          </w:p>
          <w:p w14:paraId="1E3770E6" w14:textId="77777777" w:rsidR="003809C4" w:rsidRPr="00D30DC4" w:rsidRDefault="003809C4" w:rsidP="003809C4">
            <w:pPr>
              <w:spacing w:after="0" w:line="240" w:lineRule="auto"/>
              <w:jc w:val="center"/>
              <w:rPr>
                <w:rFonts w:eastAsia="Times New Roman" w:cs="Times New Roman"/>
                <w:b/>
                <w:bCs/>
                <w:color w:val="000000"/>
                <w:sz w:val="24"/>
                <w:szCs w:val="24"/>
              </w:rPr>
            </w:pPr>
          </w:p>
          <w:tbl>
            <w:tblPr>
              <w:tblW w:w="14152" w:type="dxa"/>
              <w:tblLook w:val="04A0" w:firstRow="1" w:lastRow="0" w:firstColumn="1" w:lastColumn="0" w:noHBand="0" w:noVBand="1"/>
            </w:tblPr>
            <w:tblGrid>
              <w:gridCol w:w="606"/>
              <w:gridCol w:w="1615"/>
              <w:gridCol w:w="3457"/>
              <w:gridCol w:w="1132"/>
              <w:gridCol w:w="993"/>
              <w:gridCol w:w="863"/>
              <w:gridCol w:w="863"/>
              <w:gridCol w:w="989"/>
              <w:gridCol w:w="2374"/>
              <w:gridCol w:w="1260"/>
            </w:tblGrid>
            <w:tr w:rsidR="003809C4" w:rsidRPr="00D30DC4" w14:paraId="4E8722D9" w14:textId="77777777" w:rsidTr="003809C4">
              <w:trPr>
                <w:trHeight w:val="980"/>
              </w:trPr>
              <w:tc>
                <w:tcPr>
                  <w:tcW w:w="6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273EC" w14:textId="77777777" w:rsidR="003809C4" w:rsidRPr="00D30DC4" w:rsidRDefault="003809C4" w:rsidP="003809C4">
                  <w:pPr>
                    <w:spacing w:after="0" w:line="240" w:lineRule="auto"/>
                    <w:jc w:val="center"/>
                    <w:rPr>
                      <w:rFonts w:eastAsia="Times New Roman" w:cs="Times New Roman"/>
                      <w:b/>
                      <w:bCs/>
                      <w:color w:val="000000"/>
                      <w:sz w:val="24"/>
                      <w:szCs w:val="24"/>
                    </w:rPr>
                  </w:pPr>
                  <w:r w:rsidRPr="00D30DC4">
                    <w:rPr>
                      <w:rFonts w:eastAsia="Times New Roman" w:cs="Times New Roman"/>
                      <w:b/>
                      <w:bCs/>
                      <w:color w:val="000000"/>
                      <w:sz w:val="24"/>
                      <w:szCs w:val="24"/>
                    </w:rPr>
                    <w:t>TT</w:t>
                  </w:r>
                </w:p>
              </w:tc>
              <w:tc>
                <w:tcPr>
                  <w:tcW w:w="1615" w:type="dxa"/>
                  <w:tcBorders>
                    <w:top w:val="single" w:sz="4" w:space="0" w:color="auto"/>
                    <w:left w:val="nil"/>
                    <w:bottom w:val="single" w:sz="4" w:space="0" w:color="auto"/>
                    <w:right w:val="single" w:sz="4" w:space="0" w:color="auto"/>
                  </w:tcBorders>
                  <w:shd w:val="clear" w:color="auto" w:fill="auto"/>
                  <w:vAlign w:val="center"/>
                  <w:hideMark/>
                </w:tcPr>
                <w:p w14:paraId="0485FD61" w14:textId="77777777" w:rsidR="003809C4" w:rsidRPr="00D30DC4" w:rsidRDefault="003809C4" w:rsidP="003809C4">
                  <w:pPr>
                    <w:spacing w:after="0" w:line="240" w:lineRule="auto"/>
                    <w:jc w:val="center"/>
                    <w:rPr>
                      <w:rFonts w:eastAsia="Times New Roman" w:cs="Times New Roman"/>
                      <w:b/>
                      <w:bCs/>
                      <w:color w:val="000000"/>
                      <w:sz w:val="24"/>
                      <w:szCs w:val="24"/>
                    </w:rPr>
                  </w:pPr>
                  <w:r w:rsidRPr="00D30DC4">
                    <w:rPr>
                      <w:rFonts w:eastAsia="Times New Roman" w:cs="Times New Roman"/>
                      <w:b/>
                      <w:bCs/>
                      <w:color w:val="000000"/>
                      <w:sz w:val="24"/>
                      <w:szCs w:val="24"/>
                    </w:rPr>
                    <w:t>Tên</w:t>
                  </w:r>
                </w:p>
              </w:tc>
              <w:tc>
                <w:tcPr>
                  <w:tcW w:w="3457" w:type="dxa"/>
                  <w:tcBorders>
                    <w:top w:val="single" w:sz="4" w:space="0" w:color="auto"/>
                    <w:left w:val="nil"/>
                    <w:bottom w:val="single" w:sz="4" w:space="0" w:color="auto"/>
                    <w:right w:val="single" w:sz="4" w:space="0" w:color="auto"/>
                  </w:tcBorders>
                  <w:shd w:val="clear" w:color="auto" w:fill="auto"/>
                  <w:vAlign w:val="center"/>
                  <w:hideMark/>
                </w:tcPr>
                <w:p w14:paraId="23562125" w14:textId="7CC3BEE4" w:rsidR="003809C4" w:rsidRPr="00D30DC4" w:rsidRDefault="003809C4" w:rsidP="003809C4">
                  <w:pPr>
                    <w:spacing w:after="0" w:line="240" w:lineRule="auto"/>
                    <w:jc w:val="center"/>
                    <w:rPr>
                      <w:rFonts w:eastAsia="Times New Roman" w:cs="Times New Roman"/>
                      <w:b/>
                      <w:bCs/>
                      <w:color w:val="000000"/>
                      <w:sz w:val="24"/>
                      <w:szCs w:val="24"/>
                    </w:rPr>
                  </w:pPr>
                  <w:r w:rsidRPr="00D30DC4">
                    <w:rPr>
                      <w:rFonts w:eastAsia="Times New Roman" w:cs="Times New Roman"/>
                      <w:b/>
                      <w:bCs/>
                      <w:color w:val="000000"/>
                      <w:sz w:val="24"/>
                      <w:szCs w:val="24"/>
                    </w:rPr>
                    <w:t>Cơ sở giáo dục đại học</w:t>
                  </w:r>
                </w:p>
              </w:tc>
              <w:tc>
                <w:tcPr>
                  <w:tcW w:w="1132" w:type="dxa"/>
                  <w:tcBorders>
                    <w:top w:val="single" w:sz="4" w:space="0" w:color="auto"/>
                    <w:left w:val="nil"/>
                    <w:bottom w:val="single" w:sz="4" w:space="0" w:color="auto"/>
                    <w:right w:val="single" w:sz="4" w:space="0" w:color="auto"/>
                  </w:tcBorders>
                  <w:shd w:val="clear" w:color="auto" w:fill="auto"/>
                  <w:vAlign w:val="center"/>
                  <w:hideMark/>
                </w:tcPr>
                <w:p w14:paraId="3A42570B" w14:textId="77777777" w:rsidR="003809C4" w:rsidRPr="00D30DC4" w:rsidRDefault="003809C4" w:rsidP="003809C4">
                  <w:pPr>
                    <w:spacing w:after="0" w:line="240" w:lineRule="auto"/>
                    <w:jc w:val="center"/>
                    <w:rPr>
                      <w:rFonts w:eastAsia="Times New Roman" w:cs="Times New Roman"/>
                      <w:b/>
                      <w:bCs/>
                      <w:color w:val="000000"/>
                      <w:sz w:val="24"/>
                      <w:szCs w:val="24"/>
                    </w:rPr>
                  </w:pPr>
                  <w:r w:rsidRPr="00D30DC4">
                    <w:rPr>
                      <w:rFonts w:eastAsia="Times New Roman" w:cs="Times New Roman"/>
                      <w:b/>
                      <w:bCs/>
                      <w:color w:val="000000"/>
                      <w:sz w:val="24"/>
                      <w:szCs w:val="24"/>
                    </w:rPr>
                    <w:t>&lt;2 người</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E12093B" w14:textId="77777777" w:rsidR="003809C4" w:rsidRPr="00D30DC4" w:rsidRDefault="003809C4" w:rsidP="003809C4">
                  <w:pPr>
                    <w:spacing w:after="0" w:line="240" w:lineRule="auto"/>
                    <w:jc w:val="center"/>
                    <w:rPr>
                      <w:rFonts w:eastAsia="Times New Roman" w:cs="Times New Roman"/>
                      <w:b/>
                      <w:bCs/>
                      <w:color w:val="000000"/>
                      <w:sz w:val="24"/>
                      <w:szCs w:val="24"/>
                    </w:rPr>
                  </w:pPr>
                  <w:r w:rsidRPr="00D30DC4">
                    <w:rPr>
                      <w:rFonts w:eastAsia="Times New Roman" w:cs="Times New Roman"/>
                      <w:b/>
                      <w:bCs/>
                      <w:color w:val="000000"/>
                      <w:sz w:val="24"/>
                      <w:szCs w:val="24"/>
                    </w:rPr>
                    <w:t>3-5 người</w:t>
                  </w:r>
                </w:p>
              </w:tc>
              <w:tc>
                <w:tcPr>
                  <w:tcW w:w="863" w:type="dxa"/>
                  <w:tcBorders>
                    <w:top w:val="single" w:sz="4" w:space="0" w:color="auto"/>
                    <w:left w:val="nil"/>
                    <w:bottom w:val="single" w:sz="4" w:space="0" w:color="auto"/>
                    <w:right w:val="single" w:sz="4" w:space="0" w:color="auto"/>
                  </w:tcBorders>
                  <w:shd w:val="clear" w:color="auto" w:fill="auto"/>
                  <w:vAlign w:val="center"/>
                  <w:hideMark/>
                </w:tcPr>
                <w:p w14:paraId="34F8D3CE" w14:textId="77777777" w:rsidR="003809C4" w:rsidRPr="00D30DC4" w:rsidRDefault="003809C4" w:rsidP="003809C4">
                  <w:pPr>
                    <w:spacing w:after="0" w:line="240" w:lineRule="auto"/>
                    <w:jc w:val="center"/>
                    <w:rPr>
                      <w:rFonts w:eastAsia="Times New Roman" w:cs="Times New Roman"/>
                      <w:b/>
                      <w:bCs/>
                      <w:color w:val="000000"/>
                      <w:sz w:val="24"/>
                      <w:szCs w:val="24"/>
                    </w:rPr>
                  </w:pPr>
                  <w:r w:rsidRPr="00D30DC4">
                    <w:rPr>
                      <w:rFonts w:eastAsia="Times New Roman" w:cs="Times New Roman"/>
                      <w:b/>
                      <w:bCs/>
                      <w:color w:val="000000"/>
                      <w:sz w:val="24"/>
                      <w:szCs w:val="24"/>
                    </w:rPr>
                    <w:t>5-10 người</w:t>
                  </w:r>
                </w:p>
              </w:tc>
              <w:tc>
                <w:tcPr>
                  <w:tcW w:w="863" w:type="dxa"/>
                  <w:tcBorders>
                    <w:top w:val="single" w:sz="4" w:space="0" w:color="auto"/>
                    <w:left w:val="nil"/>
                    <w:bottom w:val="single" w:sz="4" w:space="0" w:color="auto"/>
                    <w:right w:val="single" w:sz="4" w:space="0" w:color="auto"/>
                  </w:tcBorders>
                  <w:shd w:val="clear" w:color="auto" w:fill="auto"/>
                  <w:vAlign w:val="center"/>
                  <w:hideMark/>
                </w:tcPr>
                <w:p w14:paraId="48E26897" w14:textId="77777777" w:rsidR="003809C4" w:rsidRPr="00D30DC4" w:rsidRDefault="003809C4" w:rsidP="003809C4">
                  <w:pPr>
                    <w:spacing w:after="0" w:line="240" w:lineRule="auto"/>
                    <w:jc w:val="center"/>
                    <w:rPr>
                      <w:rFonts w:eastAsia="Times New Roman" w:cs="Times New Roman"/>
                      <w:b/>
                      <w:bCs/>
                      <w:color w:val="000000"/>
                      <w:sz w:val="24"/>
                      <w:szCs w:val="24"/>
                    </w:rPr>
                  </w:pPr>
                  <w:r w:rsidRPr="00D30DC4">
                    <w:rPr>
                      <w:rFonts w:eastAsia="Times New Roman" w:cs="Times New Roman"/>
                      <w:b/>
                      <w:bCs/>
                      <w:color w:val="000000"/>
                      <w:sz w:val="24"/>
                      <w:szCs w:val="24"/>
                    </w:rPr>
                    <w:t>&gt;10 người</w:t>
                  </w:r>
                </w:p>
              </w:tc>
              <w:tc>
                <w:tcPr>
                  <w:tcW w:w="989" w:type="dxa"/>
                  <w:tcBorders>
                    <w:top w:val="single" w:sz="4" w:space="0" w:color="auto"/>
                    <w:left w:val="nil"/>
                    <w:bottom w:val="single" w:sz="4" w:space="0" w:color="auto"/>
                    <w:right w:val="single" w:sz="4" w:space="0" w:color="auto"/>
                  </w:tcBorders>
                  <w:shd w:val="clear" w:color="auto" w:fill="auto"/>
                  <w:vAlign w:val="center"/>
                  <w:hideMark/>
                </w:tcPr>
                <w:p w14:paraId="30D35222" w14:textId="77777777" w:rsidR="003809C4" w:rsidRPr="00D30DC4" w:rsidRDefault="003809C4" w:rsidP="003809C4">
                  <w:pPr>
                    <w:spacing w:after="0" w:line="240" w:lineRule="auto"/>
                    <w:jc w:val="center"/>
                    <w:rPr>
                      <w:rFonts w:eastAsia="Times New Roman" w:cs="Times New Roman"/>
                      <w:b/>
                      <w:bCs/>
                      <w:color w:val="000000"/>
                      <w:sz w:val="24"/>
                      <w:szCs w:val="24"/>
                    </w:rPr>
                  </w:pPr>
                  <w:r w:rsidRPr="00D30DC4">
                    <w:rPr>
                      <w:rFonts w:eastAsia="Times New Roman" w:cs="Times New Roman"/>
                      <w:b/>
                      <w:bCs/>
                      <w:color w:val="000000"/>
                      <w:sz w:val="24"/>
                      <w:szCs w:val="24"/>
                    </w:rPr>
                    <w:t>Không có LĐNN</w:t>
                  </w:r>
                </w:p>
              </w:tc>
              <w:tc>
                <w:tcPr>
                  <w:tcW w:w="2374" w:type="dxa"/>
                  <w:tcBorders>
                    <w:top w:val="single" w:sz="4" w:space="0" w:color="auto"/>
                    <w:left w:val="nil"/>
                    <w:bottom w:val="single" w:sz="4" w:space="0" w:color="auto"/>
                    <w:right w:val="single" w:sz="4" w:space="0" w:color="auto"/>
                  </w:tcBorders>
                  <w:shd w:val="clear" w:color="auto" w:fill="auto"/>
                  <w:vAlign w:val="center"/>
                  <w:hideMark/>
                </w:tcPr>
                <w:p w14:paraId="36029DB2" w14:textId="77777777" w:rsidR="003809C4" w:rsidRPr="00D30DC4" w:rsidRDefault="003809C4" w:rsidP="003809C4">
                  <w:pPr>
                    <w:spacing w:after="0" w:line="240" w:lineRule="auto"/>
                    <w:jc w:val="center"/>
                    <w:rPr>
                      <w:rFonts w:eastAsia="Times New Roman" w:cs="Times New Roman"/>
                      <w:b/>
                      <w:bCs/>
                      <w:color w:val="000000"/>
                      <w:sz w:val="24"/>
                      <w:szCs w:val="24"/>
                    </w:rPr>
                  </w:pPr>
                  <w:r w:rsidRPr="00D30DC4">
                    <w:rPr>
                      <w:rFonts w:eastAsia="Times New Roman" w:cs="Times New Roman"/>
                      <w:b/>
                      <w:bCs/>
                      <w:color w:val="000000"/>
                      <w:sz w:val="24"/>
                      <w:szCs w:val="24"/>
                    </w:rPr>
                    <w:t>Nội dung làm việc chủ yếu</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D688A1C" w14:textId="77777777" w:rsidR="003809C4" w:rsidRPr="00D30DC4" w:rsidRDefault="003809C4" w:rsidP="003809C4">
                  <w:pPr>
                    <w:spacing w:after="0" w:line="240" w:lineRule="auto"/>
                    <w:jc w:val="center"/>
                    <w:rPr>
                      <w:rFonts w:eastAsia="Times New Roman" w:cs="Times New Roman"/>
                      <w:b/>
                      <w:bCs/>
                      <w:color w:val="000000"/>
                      <w:sz w:val="24"/>
                      <w:szCs w:val="24"/>
                    </w:rPr>
                  </w:pPr>
                  <w:r w:rsidRPr="00D30DC4">
                    <w:rPr>
                      <w:rFonts w:eastAsia="Times New Roman" w:cs="Times New Roman"/>
                      <w:b/>
                      <w:bCs/>
                      <w:color w:val="000000"/>
                      <w:sz w:val="24"/>
                      <w:szCs w:val="24"/>
                    </w:rPr>
                    <w:t>Ghi chú</w:t>
                  </w:r>
                </w:p>
              </w:tc>
            </w:tr>
            <w:tr w:rsidR="003809C4" w:rsidRPr="00D30DC4" w14:paraId="5CBE9B6F"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150AE08"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w:t>
                  </w:r>
                </w:p>
              </w:tc>
              <w:tc>
                <w:tcPr>
                  <w:tcW w:w="1615" w:type="dxa"/>
                  <w:tcBorders>
                    <w:top w:val="nil"/>
                    <w:left w:val="nil"/>
                    <w:bottom w:val="single" w:sz="4" w:space="0" w:color="auto"/>
                    <w:right w:val="single" w:sz="4" w:space="0" w:color="auto"/>
                  </w:tcBorders>
                  <w:shd w:val="clear" w:color="auto" w:fill="auto"/>
                  <w:vAlign w:val="bottom"/>
                  <w:hideMark/>
                </w:tcPr>
                <w:p w14:paraId="7F31428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Đại học</w:t>
                  </w:r>
                </w:p>
              </w:tc>
              <w:tc>
                <w:tcPr>
                  <w:tcW w:w="3457" w:type="dxa"/>
                  <w:tcBorders>
                    <w:top w:val="nil"/>
                    <w:left w:val="nil"/>
                    <w:bottom w:val="single" w:sz="4" w:space="0" w:color="auto"/>
                    <w:right w:val="single" w:sz="4" w:space="0" w:color="auto"/>
                  </w:tcBorders>
                  <w:shd w:val="clear" w:color="auto" w:fill="auto"/>
                  <w:vAlign w:val="bottom"/>
                  <w:hideMark/>
                </w:tcPr>
                <w:p w14:paraId="1FD1CB7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Bách khoa Hà Nội</w:t>
                  </w:r>
                </w:p>
              </w:tc>
              <w:tc>
                <w:tcPr>
                  <w:tcW w:w="1132" w:type="dxa"/>
                  <w:tcBorders>
                    <w:top w:val="nil"/>
                    <w:left w:val="nil"/>
                    <w:bottom w:val="single" w:sz="4" w:space="0" w:color="auto"/>
                    <w:right w:val="single" w:sz="4" w:space="0" w:color="auto"/>
                  </w:tcBorders>
                  <w:shd w:val="clear" w:color="auto" w:fill="auto"/>
                  <w:vAlign w:val="bottom"/>
                  <w:hideMark/>
                </w:tcPr>
                <w:p w14:paraId="4E76BA3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3BD3B09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32A896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51E68B5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47B53C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5A4AD43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Giảng dạy ngoại ngữ (Nhật)</w:t>
                  </w:r>
                </w:p>
              </w:tc>
              <w:tc>
                <w:tcPr>
                  <w:tcW w:w="1260" w:type="dxa"/>
                  <w:tcBorders>
                    <w:top w:val="nil"/>
                    <w:left w:val="nil"/>
                    <w:bottom w:val="single" w:sz="4" w:space="0" w:color="auto"/>
                    <w:right w:val="single" w:sz="4" w:space="0" w:color="auto"/>
                  </w:tcBorders>
                  <w:shd w:val="clear" w:color="auto" w:fill="auto"/>
                  <w:vAlign w:val="bottom"/>
                  <w:hideMark/>
                </w:tcPr>
                <w:p w14:paraId="03BBF54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DC0A5B5" w14:textId="77777777" w:rsidTr="003809C4">
              <w:trPr>
                <w:trHeight w:val="79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75DD2F5"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2</w:t>
                  </w:r>
                </w:p>
              </w:tc>
              <w:tc>
                <w:tcPr>
                  <w:tcW w:w="1615" w:type="dxa"/>
                  <w:tcBorders>
                    <w:top w:val="nil"/>
                    <w:left w:val="nil"/>
                    <w:bottom w:val="single" w:sz="4" w:space="0" w:color="auto"/>
                    <w:right w:val="single" w:sz="4" w:space="0" w:color="auto"/>
                  </w:tcBorders>
                  <w:shd w:val="clear" w:color="auto" w:fill="auto"/>
                  <w:vAlign w:val="bottom"/>
                  <w:hideMark/>
                </w:tcPr>
                <w:p w14:paraId="0572CE7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Đại học</w:t>
                  </w:r>
                </w:p>
              </w:tc>
              <w:tc>
                <w:tcPr>
                  <w:tcW w:w="3457" w:type="dxa"/>
                  <w:tcBorders>
                    <w:top w:val="nil"/>
                    <w:left w:val="nil"/>
                    <w:bottom w:val="single" w:sz="4" w:space="0" w:color="auto"/>
                    <w:right w:val="single" w:sz="4" w:space="0" w:color="auto"/>
                  </w:tcBorders>
                  <w:shd w:val="clear" w:color="auto" w:fill="auto"/>
                  <w:vAlign w:val="bottom"/>
                  <w:hideMark/>
                </w:tcPr>
                <w:p w14:paraId="2068177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Quốc gia Hà Nội</w:t>
                  </w:r>
                </w:p>
              </w:tc>
              <w:tc>
                <w:tcPr>
                  <w:tcW w:w="1132" w:type="dxa"/>
                  <w:tcBorders>
                    <w:top w:val="nil"/>
                    <w:left w:val="nil"/>
                    <w:bottom w:val="single" w:sz="4" w:space="0" w:color="auto"/>
                    <w:right w:val="single" w:sz="4" w:space="0" w:color="auto"/>
                  </w:tcBorders>
                  <w:shd w:val="clear" w:color="auto" w:fill="auto"/>
                  <w:vAlign w:val="bottom"/>
                  <w:hideMark/>
                </w:tcPr>
                <w:p w14:paraId="5459988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0C3C905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A7B112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E4E0F6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03B20DD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0CA54D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Hàn, Anh; khoa học quản lý và chuyên ngành khác</w:t>
                  </w:r>
                </w:p>
              </w:tc>
              <w:tc>
                <w:tcPr>
                  <w:tcW w:w="1260" w:type="dxa"/>
                  <w:tcBorders>
                    <w:top w:val="nil"/>
                    <w:left w:val="nil"/>
                    <w:bottom w:val="single" w:sz="4" w:space="0" w:color="auto"/>
                    <w:right w:val="single" w:sz="4" w:space="0" w:color="auto"/>
                  </w:tcBorders>
                  <w:shd w:val="clear" w:color="auto" w:fill="auto"/>
                  <w:vAlign w:val="bottom"/>
                  <w:hideMark/>
                </w:tcPr>
                <w:p w14:paraId="4D2489A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483E313"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2A1B76B"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3</w:t>
                  </w:r>
                </w:p>
              </w:tc>
              <w:tc>
                <w:tcPr>
                  <w:tcW w:w="1615" w:type="dxa"/>
                  <w:tcBorders>
                    <w:top w:val="nil"/>
                    <w:left w:val="nil"/>
                    <w:bottom w:val="single" w:sz="4" w:space="0" w:color="auto"/>
                    <w:right w:val="single" w:sz="4" w:space="0" w:color="auto"/>
                  </w:tcBorders>
                  <w:shd w:val="clear" w:color="auto" w:fill="auto"/>
                  <w:vAlign w:val="bottom"/>
                  <w:hideMark/>
                </w:tcPr>
                <w:p w14:paraId="0106533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AB372E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Bách khoa TP Hồ Chí Minh</w:t>
                  </w:r>
                </w:p>
              </w:tc>
              <w:tc>
                <w:tcPr>
                  <w:tcW w:w="1132" w:type="dxa"/>
                  <w:tcBorders>
                    <w:top w:val="nil"/>
                    <w:left w:val="nil"/>
                    <w:bottom w:val="single" w:sz="4" w:space="0" w:color="auto"/>
                    <w:right w:val="single" w:sz="4" w:space="0" w:color="auto"/>
                  </w:tcBorders>
                  <w:shd w:val="clear" w:color="auto" w:fill="auto"/>
                  <w:vAlign w:val="bottom"/>
                  <w:hideMark/>
                </w:tcPr>
                <w:p w14:paraId="014B961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BC96F3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09BD0ED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4EF1C5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541EB4A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390476D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ngoại ngữ, nghiên cứu</w:t>
                  </w:r>
                </w:p>
              </w:tc>
              <w:tc>
                <w:tcPr>
                  <w:tcW w:w="1260" w:type="dxa"/>
                  <w:tcBorders>
                    <w:top w:val="nil"/>
                    <w:left w:val="nil"/>
                    <w:bottom w:val="single" w:sz="4" w:space="0" w:color="auto"/>
                    <w:right w:val="single" w:sz="4" w:space="0" w:color="auto"/>
                  </w:tcBorders>
                  <w:shd w:val="clear" w:color="auto" w:fill="auto"/>
                  <w:vAlign w:val="bottom"/>
                  <w:hideMark/>
                </w:tcPr>
                <w:p w14:paraId="7B4F83E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6BBAD82A"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2AB258C"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4</w:t>
                  </w:r>
                </w:p>
              </w:tc>
              <w:tc>
                <w:tcPr>
                  <w:tcW w:w="1615" w:type="dxa"/>
                  <w:tcBorders>
                    <w:top w:val="nil"/>
                    <w:left w:val="nil"/>
                    <w:bottom w:val="single" w:sz="4" w:space="0" w:color="auto"/>
                    <w:right w:val="single" w:sz="4" w:space="0" w:color="auto"/>
                  </w:tcBorders>
                  <w:shd w:val="clear" w:color="auto" w:fill="auto"/>
                  <w:vAlign w:val="bottom"/>
                  <w:hideMark/>
                </w:tcPr>
                <w:p w14:paraId="3ACC36F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7646F2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Hà Nội</w:t>
                  </w:r>
                </w:p>
              </w:tc>
              <w:tc>
                <w:tcPr>
                  <w:tcW w:w="1132" w:type="dxa"/>
                  <w:tcBorders>
                    <w:top w:val="nil"/>
                    <w:left w:val="nil"/>
                    <w:bottom w:val="single" w:sz="4" w:space="0" w:color="auto"/>
                    <w:right w:val="single" w:sz="4" w:space="0" w:color="auto"/>
                  </w:tcBorders>
                  <w:shd w:val="clear" w:color="auto" w:fill="auto"/>
                  <w:vAlign w:val="bottom"/>
                  <w:hideMark/>
                </w:tcPr>
                <w:p w14:paraId="7309F0F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5F6DB82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F3E7F3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BA3530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73B4D23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7AF0608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NN chủ yếu tiếng Trung</w:t>
                  </w:r>
                </w:p>
              </w:tc>
              <w:tc>
                <w:tcPr>
                  <w:tcW w:w="1260" w:type="dxa"/>
                  <w:tcBorders>
                    <w:top w:val="nil"/>
                    <w:left w:val="nil"/>
                    <w:bottom w:val="single" w:sz="4" w:space="0" w:color="auto"/>
                    <w:right w:val="single" w:sz="4" w:space="0" w:color="auto"/>
                  </w:tcBorders>
                  <w:shd w:val="clear" w:color="auto" w:fill="auto"/>
                  <w:vAlign w:val="bottom"/>
                  <w:hideMark/>
                </w:tcPr>
                <w:p w14:paraId="72B3832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1D63F0A"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A03A63C"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5</w:t>
                  </w:r>
                </w:p>
              </w:tc>
              <w:tc>
                <w:tcPr>
                  <w:tcW w:w="1615" w:type="dxa"/>
                  <w:tcBorders>
                    <w:top w:val="nil"/>
                    <w:left w:val="nil"/>
                    <w:bottom w:val="single" w:sz="4" w:space="0" w:color="auto"/>
                    <w:right w:val="single" w:sz="4" w:space="0" w:color="auto"/>
                  </w:tcBorders>
                  <w:shd w:val="clear" w:color="auto" w:fill="auto"/>
                  <w:vAlign w:val="bottom"/>
                  <w:hideMark/>
                </w:tcPr>
                <w:p w14:paraId="790D4A0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0DDEB11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RMIT</w:t>
                  </w:r>
                </w:p>
              </w:tc>
              <w:tc>
                <w:tcPr>
                  <w:tcW w:w="1132" w:type="dxa"/>
                  <w:tcBorders>
                    <w:top w:val="nil"/>
                    <w:left w:val="nil"/>
                    <w:bottom w:val="single" w:sz="4" w:space="0" w:color="auto"/>
                    <w:right w:val="single" w:sz="4" w:space="0" w:color="auto"/>
                  </w:tcBorders>
                  <w:shd w:val="clear" w:color="auto" w:fill="auto"/>
                  <w:vAlign w:val="bottom"/>
                  <w:hideMark/>
                </w:tcPr>
                <w:p w14:paraId="333D57A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5358DC1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300353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A05AD0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16CB0A8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065EDC7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Ngoại ngữ, Kinh doanh, công nghệ, truyền thông, vị trí nghiệp vụ</w:t>
                  </w:r>
                </w:p>
              </w:tc>
              <w:tc>
                <w:tcPr>
                  <w:tcW w:w="1260" w:type="dxa"/>
                  <w:tcBorders>
                    <w:top w:val="nil"/>
                    <w:left w:val="nil"/>
                    <w:bottom w:val="single" w:sz="4" w:space="0" w:color="auto"/>
                    <w:right w:val="single" w:sz="4" w:space="0" w:color="auto"/>
                  </w:tcBorders>
                  <w:shd w:val="clear" w:color="auto" w:fill="auto"/>
                  <w:vAlign w:val="bottom"/>
                  <w:hideMark/>
                </w:tcPr>
                <w:p w14:paraId="003CA6C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&gt; 300 GVNN</w:t>
                  </w:r>
                </w:p>
              </w:tc>
            </w:tr>
            <w:tr w:rsidR="003809C4" w:rsidRPr="00D30DC4" w14:paraId="52375232" w14:textId="77777777" w:rsidTr="003809C4">
              <w:trPr>
                <w:trHeight w:val="980"/>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33D1EF5"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6</w:t>
                  </w:r>
                </w:p>
              </w:tc>
              <w:tc>
                <w:tcPr>
                  <w:tcW w:w="1615" w:type="dxa"/>
                  <w:tcBorders>
                    <w:top w:val="nil"/>
                    <w:left w:val="nil"/>
                    <w:bottom w:val="single" w:sz="4" w:space="0" w:color="auto"/>
                    <w:right w:val="single" w:sz="4" w:space="0" w:color="auto"/>
                  </w:tcBorders>
                  <w:shd w:val="clear" w:color="auto" w:fill="auto"/>
                  <w:vAlign w:val="bottom"/>
                  <w:hideMark/>
                </w:tcPr>
                <w:p w14:paraId="5AD940F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Học viện</w:t>
                  </w:r>
                </w:p>
              </w:tc>
              <w:tc>
                <w:tcPr>
                  <w:tcW w:w="3457" w:type="dxa"/>
                  <w:tcBorders>
                    <w:top w:val="nil"/>
                    <w:left w:val="nil"/>
                    <w:bottom w:val="single" w:sz="4" w:space="0" w:color="auto"/>
                    <w:right w:val="single" w:sz="4" w:space="0" w:color="auto"/>
                  </w:tcBorders>
                  <w:shd w:val="clear" w:color="auto" w:fill="auto"/>
                  <w:vAlign w:val="bottom"/>
                  <w:hideMark/>
                </w:tcPr>
                <w:p w14:paraId="5B9E4B2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Ngân hàng</w:t>
                  </w:r>
                </w:p>
              </w:tc>
              <w:tc>
                <w:tcPr>
                  <w:tcW w:w="1132" w:type="dxa"/>
                  <w:tcBorders>
                    <w:top w:val="nil"/>
                    <w:left w:val="nil"/>
                    <w:bottom w:val="single" w:sz="4" w:space="0" w:color="auto"/>
                    <w:right w:val="single" w:sz="4" w:space="0" w:color="auto"/>
                  </w:tcBorders>
                  <w:shd w:val="clear" w:color="auto" w:fill="auto"/>
                  <w:vAlign w:val="bottom"/>
                  <w:hideMark/>
                </w:tcPr>
                <w:p w14:paraId="62B5041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556A845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263572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813DF7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5D71BAB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F14E56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giảng dạy chuyên ngành Tài chính, Kế toán, kinh doanh, Marketing tiếng Anh</w:t>
                  </w:r>
                </w:p>
              </w:tc>
              <w:tc>
                <w:tcPr>
                  <w:tcW w:w="1260" w:type="dxa"/>
                  <w:tcBorders>
                    <w:top w:val="nil"/>
                    <w:left w:val="nil"/>
                    <w:bottom w:val="single" w:sz="4" w:space="0" w:color="auto"/>
                    <w:right w:val="single" w:sz="4" w:space="0" w:color="auto"/>
                  </w:tcBorders>
                  <w:shd w:val="clear" w:color="auto" w:fill="auto"/>
                  <w:vAlign w:val="bottom"/>
                  <w:hideMark/>
                </w:tcPr>
                <w:p w14:paraId="0FB29CD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6270D718"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2F59388F"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7</w:t>
                  </w:r>
                </w:p>
              </w:tc>
              <w:tc>
                <w:tcPr>
                  <w:tcW w:w="1615" w:type="dxa"/>
                  <w:tcBorders>
                    <w:top w:val="nil"/>
                    <w:left w:val="nil"/>
                    <w:bottom w:val="single" w:sz="4" w:space="0" w:color="auto"/>
                    <w:right w:val="single" w:sz="4" w:space="0" w:color="auto"/>
                  </w:tcBorders>
                  <w:shd w:val="clear" w:color="auto" w:fill="auto"/>
                  <w:vAlign w:val="bottom"/>
                  <w:hideMark/>
                </w:tcPr>
                <w:p w14:paraId="0CDB8B1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Đại học</w:t>
                  </w:r>
                </w:p>
              </w:tc>
              <w:tc>
                <w:tcPr>
                  <w:tcW w:w="3457" w:type="dxa"/>
                  <w:tcBorders>
                    <w:top w:val="nil"/>
                    <w:left w:val="nil"/>
                    <w:bottom w:val="single" w:sz="4" w:space="0" w:color="auto"/>
                    <w:right w:val="single" w:sz="4" w:space="0" w:color="auto"/>
                  </w:tcBorders>
                  <w:shd w:val="clear" w:color="auto" w:fill="auto"/>
                  <w:vAlign w:val="bottom"/>
                  <w:hideMark/>
                </w:tcPr>
                <w:p w14:paraId="5D747DB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Kinh tế TP HCM</w:t>
                  </w:r>
                </w:p>
              </w:tc>
              <w:tc>
                <w:tcPr>
                  <w:tcW w:w="1132" w:type="dxa"/>
                  <w:tcBorders>
                    <w:top w:val="nil"/>
                    <w:left w:val="nil"/>
                    <w:bottom w:val="single" w:sz="4" w:space="0" w:color="auto"/>
                    <w:right w:val="single" w:sz="4" w:space="0" w:color="auto"/>
                  </w:tcBorders>
                  <w:shd w:val="clear" w:color="auto" w:fill="auto"/>
                  <w:vAlign w:val="bottom"/>
                  <w:hideMark/>
                </w:tcPr>
                <w:p w14:paraId="5908FAA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4884B29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5C3D6C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51318D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8AC985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005D303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chuyên ngành</w:t>
                  </w:r>
                </w:p>
              </w:tc>
              <w:tc>
                <w:tcPr>
                  <w:tcW w:w="1260" w:type="dxa"/>
                  <w:tcBorders>
                    <w:top w:val="nil"/>
                    <w:left w:val="nil"/>
                    <w:bottom w:val="single" w:sz="4" w:space="0" w:color="auto"/>
                    <w:right w:val="single" w:sz="4" w:space="0" w:color="auto"/>
                  </w:tcBorders>
                  <w:shd w:val="clear" w:color="auto" w:fill="auto"/>
                  <w:vAlign w:val="bottom"/>
                  <w:hideMark/>
                </w:tcPr>
                <w:p w14:paraId="120EF244" w14:textId="77777777" w:rsidR="003809C4" w:rsidRPr="00D30DC4" w:rsidRDefault="003809C4" w:rsidP="003809C4">
                  <w:pPr>
                    <w:spacing w:after="0" w:line="240" w:lineRule="auto"/>
                    <w:rPr>
                      <w:rFonts w:eastAsia="Times New Roman" w:cs="Times New Roman"/>
                      <w:b/>
                      <w:bCs/>
                      <w:color w:val="000000"/>
                      <w:sz w:val="24"/>
                      <w:szCs w:val="24"/>
                    </w:rPr>
                  </w:pPr>
                  <w:r w:rsidRPr="00D30DC4">
                    <w:rPr>
                      <w:rFonts w:eastAsia="Times New Roman" w:cs="Times New Roman"/>
                      <w:b/>
                      <w:bCs/>
                      <w:color w:val="000000"/>
                      <w:sz w:val="24"/>
                      <w:szCs w:val="24"/>
                    </w:rPr>
                    <w:t> </w:t>
                  </w:r>
                </w:p>
              </w:tc>
            </w:tr>
            <w:tr w:rsidR="003809C4" w:rsidRPr="00D30DC4" w14:paraId="6CDA94CC" w14:textId="77777777" w:rsidTr="003809C4">
              <w:trPr>
                <w:trHeight w:val="37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DF8AB5D"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8</w:t>
                  </w:r>
                </w:p>
              </w:tc>
              <w:tc>
                <w:tcPr>
                  <w:tcW w:w="1615" w:type="dxa"/>
                  <w:tcBorders>
                    <w:top w:val="nil"/>
                    <w:left w:val="nil"/>
                    <w:bottom w:val="single" w:sz="4" w:space="0" w:color="auto"/>
                    <w:right w:val="single" w:sz="4" w:space="0" w:color="auto"/>
                  </w:tcBorders>
                  <w:shd w:val="clear" w:color="auto" w:fill="auto"/>
                  <w:vAlign w:val="bottom"/>
                  <w:hideMark/>
                </w:tcPr>
                <w:p w14:paraId="67D2CD3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1D17032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Thương mại</w:t>
                  </w:r>
                </w:p>
              </w:tc>
              <w:tc>
                <w:tcPr>
                  <w:tcW w:w="1132" w:type="dxa"/>
                  <w:tcBorders>
                    <w:top w:val="nil"/>
                    <w:left w:val="nil"/>
                    <w:bottom w:val="single" w:sz="4" w:space="0" w:color="auto"/>
                    <w:right w:val="single" w:sz="4" w:space="0" w:color="auto"/>
                  </w:tcBorders>
                  <w:shd w:val="clear" w:color="auto" w:fill="auto"/>
                  <w:vAlign w:val="bottom"/>
                  <w:hideMark/>
                </w:tcPr>
                <w:p w14:paraId="16DFEE8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27CE1C8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928B04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8FF296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0FE3075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139D68A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Kinh tế, QTKD</w:t>
                  </w:r>
                </w:p>
              </w:tc>
              <w:tc>
                <w:tcPr>
                  <w:tcW w:w="1260" w:type="dxa"/>
                  <w:tcBorders>
                    <w:top w:val="nil"/>
                    <w:left w:val="nil"/>
                    <w:bottom w:val="single" w:sz="4" w:space="0" w:color="auto"/>
                    <w:right w:val="single" w:sz="4" w:space="0" w:color="auto"/>
                  </w:tcBorders>
                  <w:shd w:val="clear" w:color="auto" w:fill="auto"/>
                  <w:vAlign w:val="bottom"/>
                  <w:hideMark/>
                </w:tcPr>
                <w:p w14:paraId="18C5870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&gt; 100 GVNN</w:t>
                  </w:r>
                </w:p>
              </w:tc>
            </w:tr>
            <w:tr w:rsidR="003809C4" w:rsidRPr="00D30DC4" w14:paraId="0462D987"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88B5437"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9</w:t>
                  </w:r>
                </w:p>
              </w:tc>
              <w:tc>
                <w:tcPr>
                  <w:tcW w:w="1615" w:type="dxa"/>
                  <w:tcBorders>
                    <w:top w:val="nil"/>
                    <w:left w:val="nil"/>
                    <w:bottom w:val="single" w:sz="4" w:space="0" w:color="auto"/>
                    <w:right w:val="single" w:sz="4" w:space="0" w:color="auto"/>
                  </w:tcBorders>
                  <w:shd w:val="clear" w:color="auto" w:fill="auto"/>
                  <w:vAlign w:val="bottom"/>
                  <w:hideMark/>
                </w:tcPr>
                <w:p w14:paraId="342A906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5FF3AC9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Ngoại thương</w:t>
                  </w:r>
                </w:p>
              </w:tc>
              <w:tc>
                <w:tcPr>
                  <w:tcW w:w="1132" w:type="dxa"/>
                  <w:tcBorders>
                    <w:top w:val="nil"/>
                    <w:left w:val="nil"/>
                    <w:bottom w:val="single" w:sz="4" w:space="0" w:color="auto"/>
                    <w:right w:val="single" w:sz="4" w:space="0" w:color="auto"/>
                  </w:tcBorders>
                  <w:shd w:val="clear" w:color="auto" w:fill="auto"/>
                  <w:vAlign w:val="bottom"/>
                  <w:hideMark/>
                </w:tcPr>
                <w:p w14:paraId="22320F6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7584B7E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F8F230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140B4B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1A61A83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2F7F611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Kinh tế, Kinh doanh, vị trí khác</w:t>
                  </w:r>
                </w:p>
              </w:tc>
              <w:tc>
                <w:tcPr>
                  <w:tcW w:w="1260" w:type="dxa"/>
                  <w:tcBorders>
                    <w:top w:val="nil"/>
                    <w:left w:val="nil"/>
                    <w:bottom w:val="single" w:sz="4" w:space="0" w:color="auto"/>
                    <w:right w:val="single" w:sz="4" w:space="0" w:color="auto"/>
                  </w:tcBorders>
                  <w:shd w:val="clear" w:color="auto" w:fill="auto"/>
                  <w:vAlign w:val="bottom"/>
                  <w:hideMark/>
                </w:tcPr>
                <w:p w14:paraId="44BC3C5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Bình quân &gt;200 GVNN</w:t>
                  </w:r>
                </w:p>
              </w:tc>
            </w:tr>
            <w:tr w:rsidR="003809C4" w:rsidRPr="00D30DC4" w14:paraId="0E82343B"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F3FCB4F"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10</w:t>
                  </w:r>
                </w:p>
              </w:tc>
              <w:tc>
                <w:tcPr>
                  <w:tcW w:w="1615" w:type="dxa"/>
                  <w:tcBorders>
                    <w:top w:val="nil"/>
                    <w:left w:val="nil"/>
                    <w:bottom w:val="single" w:sz="4" w:space="0" w:color="auto"/>
                    <w:right w:val="single" w:sz="4" w:space="0" w:color="auto"/>
                  </w:tcBorders>
                  <w:shd w:val="clear" w:color="auto" w:fill="auto"/>
                  <w:vAlign w:val="bottom"/>
                  <w:hideMark/>
                </w:tcPr>
                <w:p w14:paraId="2D67898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81445E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Học viện Tài chính</w:t>
                  </w:r>
                </w:p>
              </w:tc>
              <w:tc>
                <w:tcPr>
                  <w:tcW w:w="1132" w:type="dxa"/>
                  <w:tcBorders>
                    <w:top w:val="nil"/>
                    <w:left w:val="nil"/>
                    <w:bottom w:val="single" w:sz="4" w:space="0" w:color="auto"/>
                    <w:right w:val="single" w:sz="4" w:space="0" w:color="auto"/>
                  </w:tcBorders>
                  <w:shd w:val="clear" w:color="auto" w:fill="auto"/>
                  <w:vAlign w:val="bottom"/>
                  <w:hideMark/>
                </w:tcPr>
                <w:p w14:paraId="3CCB8A4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6784EFA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1EAD16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870404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655F826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1C1A2DE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33603FF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C21D823"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41A84F0"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11</w:t>
                  </w:r>
                </w:p>
              </w:tc>
              <w:tc>
                <w:tcPr>
                  <w:tcW w:w="1615" w:type="dxa"/>
                  <w:tcBorders>
                    <w:top w:val="nil"/>
                    <w:left w:val="nil"/>
                    <w:bottom w:val="single" w:sz="4" w:space="0" w:color="auto"/>
                    <w:right w:val="single" w:sz="4" w:space="0" w:color="auto"/>
                  </w:tcBorders>
                  <w:shd w:val="clear" w:color="auto" w:fill="auto"/>
                  <w:vAlign w:val="bottom"/>
                  <w:hideMark/>
                </w:tcPr>
                <w:p w14:paraId="786ACC4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Học viện</w:t>
                  </w:r>
                </w:p>
              </w:tc>
              <w:tc>
                <w:tcPr>
                  <w:tcW w:w="3457" w:type="dxa"/>
                  <w:tcBorders>
                    <w:top w:val="nil"/>
                    <w:left w:val="nil"/>
                    <w:bottom w:val="single" w:sz="4" w:space="0" w:color="auto"/>
                    <w:right w:val="single" w:sz="4" w:space="0" w:color="auto"/>
                  </w:tcBorders>
                  <w:shd w:val="clear" w:color="auto" w:fill="auto"/>
                  <w:vAlign w:val="bottom"/>
                  <w:hideMark/>
                </w:tcPr>
                <w:p w14:paraId="342C42A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xml:space="preserve"> NN Việt Nam</w:t>
                  </w:r>
                </w:p>
              </w:tc>
              <w:tc>
                <w:tcPr>
                  <w:tcW w:w="1132" w:type="dxa"/>
                  <w:tcBorders>
                    <w:top w:val="nil"/>
                    <w:left w:val="nil"/>
                    <w:bottom w:val="single" w:sz="4" w:space="0" w:color="auto"/>
                    <w:right w:val="single" w:sz="4" w:space="0" w:color="auto"/>
                  </w:tcBorders>
                  <w:shd w:val="clear" w:color="auto" w:fill="auto"/>
                  <w:vAlign w:val="bottom"/>
                  <w:hideMark/>
                </w:tcPr>
                <w:p w14:paraId="210689D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12E2D04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25CFF1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4B32A9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48769C4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0956486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chuyên gia ODA</w:t>
                  </w:r>
                </w:p>
              </w:tc>
              <w:tc>
                <w:tcPr>
                  <w:tcW w:w="1260" w:type="dxa"/>
                  <w:tcBorders>
                    <w:top w:val="nil"/>
                    <w:left w:val="nil"/>
                    <w:bottom w:val="single" w:sz="4" w:space="0" w:color="auto"/>
                    <w:right w:val="single" w:sz="4" w:space="0" w:color="auto"/>
                  </w:tcBorders>
                  <w:shd w:val="clear" w:color="auto" w:fill="auto"/>
                  <w:vAlign w:val="bottom"/>
                  <w:hideMark/>
                </w:tcPr>
                <w:p w14:paraId="4E25685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DFD75A3"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96D5F1B"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12</w:t>
                  </w:r>
                </w:p>
              </w:tc>
              <w:tc>
                <w:tcPr>
                  <w:tcW w:w="1615" w:type="dxa"/>
                  <w:tcBorders>
                    <w:top w:val="nil"/>
                    <w:left w:val="nil"/>
                    <w:bottom w:val="single" w:sz="4" w:space="0" w:color="auto"/>
                    <w:right w:val="single" w:sz="4" w:space="0" w:color="auto"/>
                  </w:tcBorders>
                  <w:shd w:val="clear" w:color="auto" w:fill="auto"/>
                  <w:vAlign w:val="bottom"/>
                  <w:hideMark/>
                </w:tcPr>
                <w:p w14:paraId="43E63E9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2FCE28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Kiến trúc Hà Nội</w:t>
                  </w:r>
                </w:p>
              </w:tc>
              <w:tc>
                <w:tcPr>
                  <w:tcW w:w="1132" w:type="dxa"/>
                  <w:tcBorders>
                    <w:top w:val="nil"/>
                    <w:left w:val="nil"/>
                    <w:bottom w:val="single" w:sz="4" w:space="0" w:color="auto"/>
                    <w:right w:val="single" w:sz="4" w:space="0" w:color="auto"/>
                  </w:tcBorders>
                  <w:shd w:val="clear" w:color="auto" w:fill="auto"/>
                  <w:vAlign w:val="bottom"/>
                  <w:hideMark/>
                </w:tcPr>
                <w:p w14:paraId="6A8B388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7A05351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4D2923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D40205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7024C98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4E54DEF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kiến trúc</w:t>
                  </w:r>
                </w:p>
              </w:tc>
              <w:tc>
                <w:tcPr>
                  <w:tcW w:w="1260" w:type="dxa"/>
                  <w:tcBorders>
                    <w:top w:val="nil"/>
                    <w:left w:val="nil"/>
                    <w:bottom w:val="single" w:sz="4" w:space="0" w:color="auto"/>
                    <w:right w:val="single" w:sz="4" w:space="0" w:color="auto"/>
                  </w:tcBorders>
                  <w:shd w:val="clear" w:color="auto" w:fill="auto"/>
                  <w:vAlign w:val="bottom"/>
                  <w:hideMark/>
                </w:tcPr>
                <w:p w14:paraId="28F9B0B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441A6692"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F96AC2E"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lastRenderedPageBreak/>
                    <w:t>13</w:t>
                  </w:r>
                </w:p>
              </w:tc>
              <w:tc>
                <w:tcPr>
                  <w:tcW w:w="1615" w:type="dxa"/>
                  <w:tcBorders>
                    <w:top w:val="nil"/>
                    <w:left w:val="nil"/>
                    <w:bottom w:val="single" w:sz="4" w:space="0" w:color="auto"/>
                    <w:right w:val="single" w:sz="4" w:space="0" w:color="auto"/>
                  </w:tcBorders>
                  <w:shd w:val="clear" w:color="auto" w:fill="auto"/>
                  <w:vAlign w:val="bottom"/>
                  <w:hideMark/>
                </w:tcPr>
                <w:p w14:paraId="625842D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F0A168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Xây dựng Hà Nội</w:t>
                  </w:r>
                </w:p>
              </w:tc>
              <w:tc>
                <w:tcPr>
                  <w:tcW w:w="1132" w:type="dxa"/>
                  <w:tcBorders>
                    <w:top w:val="nil"/>
                    <w:left w:val="nil"/>
                    <w:bottom w:val="single" w:sz="4" w:space="0" w:color="auto"/>
                    <w:right w:val="single" w:sz="4" w:space="0" w:color="auto"/>
                  </w:tcBorders>
                  <w:shd w:val="clear" w:color="auto" w:fill="auto"/>
                  <w:vAlign w:val="bottom"/>
                  <w:hideMark/>
                </w:tcPr>
                <w:p w14:paraId="710F887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7BF24ED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9C838D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139981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98CEAE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7E1D328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Chuyên gia môi trường, XD, tiếng Nhật</w:t>
                  </w:r>
                </w:p>
              </w:tc>
              <w:tc>
                <w:tcPr>
                  <w:tcW w:w="1260" w:type="dxa"/>
                  <w:tcBorders>
                    <w:top w:val="nil"/>
                    <w:left w:val="nil"/>
                    <w:bottom w:val="single" w:sz="4" w:space="0" w:color="auto"/>
                    <w:right w:val="single" w:sz="4" w:space="0" w:color="auto"/>
                  </w:tcBorders>
                  <w:shd w:val="clear" w:color="auto" w:fill="auto"/>
                  <w:vAlign w:val="bottom"/>
                  <w:hideMark/>
                </w:tcPr>
                <w:p w14:paraId="41285A3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F8C6753"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3DDC069"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14</w:t>
                  </w:r>
                </w:p>
              </w:tc>
              <w:tc>
                <w:tcPr>
                  <w:tcW w:w="1615" w:type="dxa"/>
                  <w:tcBorders>
                    <w:top w:val="nil"/>
                    <w:left w:val="nil"/>
                    <w:bottom w:val="single" w:sz="4" w:space="0" w:color="auto"/>
                    <w:right w:val="single" w:sz="4" w:space="0" w:color="auto"/>
                  </w:tcBorders>
                  <w:shd w:val="clear" w:color="auto" w:fill="auto"/>
                  <w:vAlign w:val="bottom"/>
                  <w:hideMark/>
                </w:tcPr>
                <w:p w14:paraId="2D2B600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40FA4E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Lạc Hồng</w:t>
                  </w:r>
                </w:p>
              </w:tc>
              <w:tc>
                <w:tcPr>
                  <w:tcW w:w="1132" w:type="dxa"/>
                  <w:tcBorders>
                    <w:top w:val="nil"/>
                    <w:left w:val="nil"/>
                    <w:bottom w:val="single" w:sz="4" w:space="0" w:color="auto"/>
                    <w:right w:val="single" w:sz="4" w:space="0" w:color="auto"/>
                  </w:tcBorders>
                  <w:shd w:val="clear" w:color="auto" w:fill="auto"/>
                  <w:vAlign w:val="bottom"/>
                  <w:hideMark/>
                </w:tcPr>
                <w:p w14:paraId="1735891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7BD8C4C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60180C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2B50EC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3705D27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75692DE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ngoại ngữ chủ yếu tiếng Hàn</w:t>
                  </w:r>
                </w:p>
              </w:tc>
              <w:tc>
                <w:tcPr>
                  <w:tcW w:w="1260" w:type="dxa"/>
                  <w:tcBorders>
                    <w:top w:val="nil"/>
                    <w:left w:val="nil"/>
                    <w:bottom w:val="single" w:sz="4" w:space="0" w:color="auto"/>
                    <w:right w:val="single" w:sz="4" w:space="0" w:color="auto"/>
                  </w:tcBorders>
                  <w:shd w:val="clear" w:color="auto" w:fill="auto"/>
                  <w:vAlign w:val="bottom"/>
                  <w:hideMark/>
                </w:tcPr>
                <w:p w14:paraId="5F13A42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43D8ECB8"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8648CC2"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15</w:t>
                  </w:r>
                </w:p>
              </w:tc>
              <w:tc>
                <w:tcPr>
                  <w:tcW w:w="1615" w:type="dxa"/>
                  <w:tcBorders>
                    <w:top w:val="nil"/>
                    <w:left w:val="nil"/>
                    <w:bottom w:val="single" w:sz="4" w:space="0" w:color="auto"/>
                    <w:right w:val="single" w:sz="4" w:space="0" w:color="auto"/>
                  </w:tcBorders>
                  <w:shd w:val="clear" w:color="auto" w:fill="auto"/>
                  <w:vAlign w:val="bottom"/>
                  <w:hideMark/>
                </w:tcPr>
                <w:p w14:paraId="6478AB6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04540F0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Ngoại ngữ Tin học TP HCM</w:t>
                  </w:r>
                </w:p>
              </w:tc>
              <w:tc>
                <w:tcPr>
                  <w:tcW w:w="1132" w:type="dxa"/>
                  <w:tcBorders>
                    <w:top w:val="nil"/>
                    <w:left w:val="nil"/>
                    <w:bottom w:val="single" w:sz="4" w:space="0" w:color="auto"/>
                    <w:right w:val="single" w:sz="4" w:space="0" w:color="auto"/>
                  </w:tcBorders>
                  <w:shd w:val="clear" w:color="auto" w:fill="auto"/>
                  <w:vAlign w:val="bottom"/>
                  <w:hideMark/>
                </w:tcPr>
                <w:p w14:paraId="27D0F7A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16BA7EE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0BA3B36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226021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72BAC8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5186DEB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Hàn Nhật Hoa</w:t>
                  </w:r>
                </w:p>
              </w:tc>
              <w:tc>
                <w:tcPr>
                  <w:tcW w:w="1260" w:type="dxa"/>
                  <w:tcBorders>
                    <w:top w:val="nil"/>
                    <w:left w:val="nil"/>
                    <w:bottom w:val="single" w:sz="4" w:space="0" w:color="auto"/>
                    <w:right w:val="single" w:sz="4" w:space="0" w:color="auto"/>
                  </w:tcBorders>
                  <w:shd w:val="clear" w:color="auto" w:fill="auto"/>
                  <w:vAlign w:val="bottom"/>
                  <w:hideMark/>
                </w:tcPr>
                <w:p w14:paraId="3E1B996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2D25BFA5"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3FE22B0"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16</w:t>
                  </w:r>
                </w:p>
              </w:tc>
              <w:tc>
                <w:tcPr>
                  <w:tcW w:w="1615" w:type="dxa"/>
                  <w:tcBorders>
                    <w:top w:val="nil"/>
                    <w:left w:val="nil"/>
                    <w:bottom w:val="single" w:sz="4" w:space="0" w:color="auto"/>
                    <w:right w:val="single" w:sz="4" w:space="0" w:color="auto"/>
                  </w:tcBorders>
                  <w:shd w:val="clear" w:color="auto" w:fill="auto"/>
                  <w:vAlign w:val="bottom"/>
                  <w:hideMark/>
                </w:tcPr>
                <w:p w14:paraId="77859D97" w14:textId="12F9859F" w:rsidR="003809C4" w:rsidRPr="00D30DC4" w:rsidRDefault="003809C4" w:rsidP="00D30D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w:t>
                  </w:r>
                  <w:r w:rsidR="00D30DC4" w:rsidRPr="00D30DC4">
                    <w:rPr>
                      <w:rFonts w:eastAsia="Times New Roman" w:cs="Times New Roman"/>
                      <w:color w:val="000000"/>
                      <w:sz w:val="24"/>
                      <w:szCs w:val="24"/>
                    </w:rPr>
                    <w:t>ại học</w:t>
                  </w:r>
                </w:p>
              </w:tc>
              <w:tc>
                <w:tcPr>
                  <w:tcW w:w="3457" w:type="dxa"/>
                  <w:tcBorders>
                    <w:top w:val="nil"/>
                    <w:left w:val="nil"/>
                    <w:bottom w:val="single" w:sz="4" w:space="0" w:color="auto"/>
                    <w:right w:val="single" w:sz="4" w:space="0" w:color="auto"/>
                  </w:tcBorders>
                  <w:shd w:val="clear" w:color="auto" w:fill="auto"/>
                  <w:vAlign w:val="bottom"/>
                  <w:hideMark/>
                </w:tcPr>
                <w:p w14:paraId="5BFB9A2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Duy Tân</w:t>
                  </w:r>
                </w:p>
              </w:tc>
              <w:tc>
                <w:tcPr>
                  <w:tcW w:w="1132" w:type="dxa"/>
                  <w:tcBorders>
                    <w:top w:val="nil"/>
                    <w:left w:val="nil"/>
                    <w:bottom w:val="single" w:sz="4" w:space="0" w:color="auto"/>
                    <w:right w:val="single" w:sz="4" w:space="0" w:color="auto"/>
                  </w:tcBorders>
                  <w:shd w:val="clear" w:color="auto" w:fill="auto"/>
                  <w:vAlign w:val="bottom"/>
                  <w:hideMark/>
                </w:tcPr>
                <w:p w14:paraId="5E566E9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34DE54B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06444C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1B023E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4D5ED81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4A94F5D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nhiều ngành chuyên môn và NN</w:t>
                  </w:r>
                </w:p>
              </w:tc>
              <w:tc>
                <w:tcPr>
                  <w:tcW w:w="1260" w:type="dxa"/>
                  <w:tcBorders>
                    <w:top w:val="nil"/>
                    <w:left w:val="nil"/>
                    <w:bottom w:val="single" w:sz="4" w:space="0" w:color="auto"/>
                    <w:right w:val="single" w:sz="4" w:space="0" w:color="auto"/>
                  </w:tcBorders>
                  <w:shd w:val="clear" w:color="auto" w:fill="auto"/>
                  <w:vAlign w:val="bottom"/>
                  <w:hideMark/>
                </w:tcPr>
                <w:p w14:paraId="4FA94E18" w14:textId="64E6628B"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35 GVNN</w:t>
                  </w:r>
                </w:p>
              </w:tc>
            </w:tr>
            <w:tr w:rsidR="003809C4" w:rsidRPr="00D30DC4" w14:paraId="3B777C38"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C35D703"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17</w:t>
                  </w:r>
                </w:p>
              </w:tc>
              <w:tc>
                <w:tcPr>
                  <w:tcW w:w="1615" w:type="dxa"/>
                  <w:tcBorders>
                    <w:top w:val="nil"/>
                    <w:left w:val="nil"/>
                    <w:bottom w:val="single" w:sz="4" w:space="0" w:color="auto"/>
                    <w:right w:val="single" w:sz="4" w:space="0" w:color="auto"/>
                  </w:tcBorders>
                  <w:shd w:val="clear" w:color="auto" w:fill="auto"/>
                  <w:vAlign w:val="bottom"/>
                  <w:hideMark/>
                </w:tcPr>
                <w:p w14:paraId="58865F2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5FD964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Nông lâm TP HCM</w:t>
                  </w:r>
                </w:p>
              </w:tc>
              <w:tc>
                <w:tcPr>
                  <w:tcW w:w="1132" w:type="dxa"/>
                  <w:tcBorders>
                    <w:top w:val="nil"/>
                    <w:left w:val="nil"/>
                    <w:bottom w:val="single" w:sz="4" w:space="0" w:color="auto"/>
                    <w:right w:val="single" w:sz="4" w:space="0" w:color="auto"/>
                  </w:tcBorders>
                  <w:shd w:val="clear" w:color="auto" w:fill="auto"/>
                  <w:vAlign w:val="bottom"/>
                  <w:hideMark/>
                </w:tcPr>
                <w:p w14:paraId="5C7A778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61488B8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71D7BD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124604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6B8EBC6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5DDF1DE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538BF65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84A1845"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1E544C9"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18</w:t>
                  </w:r>
                </w:p>
              </w:tc>
              <w:tc>
                <w:tcPr>
                  <w:tcW w:w="1615" w:type="dxa"/>
                  <w:tcBorders>
                    <w:top w:val="nil"/>
                    <w:left w:val="nil"/>
                    <w:bottom w:val="single" w:sz="4" w:space="0" w:color="auto"/>
                    <w:right w:val="single" w:sz="4" w:space="0" w:color="auto"/>
                  </w:tcBorders>
                  <w:shd w:val="clear" w:color="auto" w:fill="auto"/>
                  <w:vAlign w:val="bottom"/>
                  <w:hideMark/>
                </w:tcPr>
                <w:p w14:paraId="038CC810" w14:textId="71A26AA0" w:rsidR="003809C4" w:rsidRPr="00D30DC4" w:rsidRDefault="00D30D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Đại học</w:t>
                  </w:r>
                </w:p>
              </w:tc>
              <w:tc>
                <w:tcPr>
                  <w:tcW w:w="3457" w:type="dxa"/>
                  <w:tcBorders>
                    <w:top w:val="nil"/>
                    <w:left w:val="nil"/>
                    <w:bottom w:val="single" w:sz="4" w:space="0" w:color="auto"/>
                    <w:right w:val="single" w:sz="4" w:space="0" w:color="auto"/>
                  </w:tcBorders>
                  <w:shd w:val="clear" w:color="auto" w:fill="auto"/>
                  <w:vAlign w:val="bottom"/>
                  <w:hideMark/>
                </w:tcPr>
                <w:p w14:paraId="4AE3B6C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Phenikaa</w:t>
                  </w:r>
                </w:p>
              </w:tc>
              <w:tc>
                <w:tcPr>
                  <w:tcW w:w="1132" w:type="dxa"/>
                  <w:tcBorders>
                    <w:top w:val="nil"/>
                    <w:left w:val="nil"/>
                    <w:bottom w:val="single" w:sz="4" w:space="0" w:color="auto"/>
                    <w:right w:val="single" w:sz="4" w:space="0" w:color="auto"/>
                  </w:tcBorders>
                  <w:shd w:val="clear" w:color="auto" w:fill="auto"/>
                  <w:vAlign w:val="bottom"/>
                  <w:hideMark/>
                </w:tcPr>
                <w:p w14:paraId="1CE897A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220F094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35E3F5A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5541A7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687A79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1D35F2D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Hàn</w:t>
                  </w:r>
                </w:p>
              </w:tc>
              <w:tc>
                <w:tcPr>
                  <w:tcW w:w="1260" w:type="dxa"/>
                  <w:tcBorders>
                    <w:top w:val="nil"/>
                    <w:left w:val="nil"/>
                    <w:bottom w:val="single" w:sz="4" w:space="0" w:color="auto"/>
                    <w:right w:val="single" w:sz="4" w:space="0" w:color="auto"/>
                  </w:tcBorders>
                  <w:shd w:val="clear" w:color="auto" w:fill="auto"/>
                  <w:vAlign w:val="bottom"/>
                  <w:hideMark/>
                </w:tcPr>
                <w:p w14:paraId="39B24D3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5E588F37"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D91D341"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19</w:t>
                  </w:r>
                </w:p>
              </w:tc>
              <w:tc>
                <w:tcPr>
                  <w:tcW w:w="1615" w:type="dxa"/>
                  <w:tcBorders>
                    <w:top w:val="nil"/>
                    <w:left w:val="nil"/>
                    <w:bottom w:val="single" w:sz="4" w:space="0" w:color="auto"/>
                    <w:right w:val="single" w:sz="4" w:space="0" w:color="auto"/>
                  </w:tcBorders>
                  <w:shd w:val="clear" w:color="auto" w:fill="auto"/>
                  <w:vAlign w:val="bottom"/>
                  <w:hideMark/>
                </w:tcPr>
                <w:p w14:paraId="7E62235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15F228A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Mở Hà Nội</w:t>
                  </w:r>
                </w:p>
              </w:tc>
              <w:tc>
                <w:tcPr>
                  <w:tcW w:w="1132" w:type="dxa"/>
                  <w:tcBorders>
                    <w:top w:val="nil"/>
                    <w:left w:val="nil"/>
                    <w:bottom w:val="single" w:sz="4" w:space="0" w:color="auto"/>
                    <w:right w:val="single" w:sz="4" w:space="0" w:color="auto"/>
                  </w:tcBorders>
                  <w:shd w:val="clear" w:color="auto" w:fill="auto"/>
                  <w:vAlign w:val="bottom"/>
                  <w:hideMark/>
                </w:tcPr>
                <w:p w14:paraId="060D7D8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4E95AA7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EB96BD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A6A5A4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D15A9A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331A92C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Trung</w:t>
                  </w:r>
                </w:p>
              </w:tc>
              <w:tc>
                <w:tcPr>
                  <w:tcW w:w="1260" w:type="dxa"/>
                  <w:tcBorders>
                    <w:top w:val="nil"/>
                    <w:left w:val="nil"/>
                    <w:bottom w:val="single" w:sz="4" w:space="0" w:color="auto"/>
                    <w:right w:val="single" w:sz="4" w:space="0" w:color="auto"/>
                  </w:tcBorders>
                  <w:shd w:val="clear" w:color="auto" w:fill="auto"/>
                  <w:vAlign w:val="bottom"/>
                  <w:hideMark/>
                </w:tcPr>
                <w:p w14:paraId="1D7CF89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61B05B60"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67B2832"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20</w:t>
                  </w:r>
                </w:p>
              </w:tc>
              <w:tc>
                <w:tcPr>
                  <w:tcW w:w="1615" w:type="dxa"/>
                  <w:tcBorders>
                    <w:top w:val="nil"/>
                    <w:left w:val="nil"/>
                    <w:bottom w:val="single" w:sz="4" w:space="0" w:color="auto"/>
                    <w:right w:val="single" w:sz="4" w:space="0" w:color="auto"/>
                  </w:tcBorders>
                  <w:shd w:val="clear" w:color="auto" w:fill="auto"/>
                  <w:vAlign w:val="bottom"/>
                  <w:hideMark/>
                </w:tcPr>
                <w:p w14:paraId="3DC1B94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BED3AE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Mở TP HCM</w:t>
                  </w:r>
                </w:p>
              </w:tc>
              <w:tc>
                <w:tcPr>
                  <w:tcW w:w="1132" w:type="dxa"/>
                  <w:tcBorders>
                    <w:top w:val="nil"/>
                    <w:left w:val="nil"/>
                    <w:bottom w:val="single" w:sz="4" w:space="0" w:color="auto"/>
                    <w:right w:val="single" w:sz="4" w:space="0" w:color="auto"/>
                  </w:tcBorders>
                  <w:shd w:val="clear" w:color="auto" w:fill="auto"/>
                  <w:vAlign w:val="bottom"/>
                  <w:hideMark/>
                </w:tcPr>
                <w:p w14:paraId="66F9512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05AC6AC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289A4B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581F34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555FA87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51CFA33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nhiều ngành chuyên môn và NN</w:t>
                  </w:r>
                </w:p>
              </w:tc>
              <w:tc>
                <w:tcPr>
                  <w:tcW w:w="1260" w:type="dxa"/>
                  <w:tcBorders>
                    <w:top w:val="nil"/>
                    <w:left w:val="nil"/>
                    <w:bottom w:val="single" w:sz="4" w:space="0" w:color="auto"/>
                    <w:right w:val="single" w:sz="4" w:space="0" w:color="auto"/>
                  </w:tcBorders>
                  <w:shd w:val="clear" w:color="auto" w:fill="auto"/>
                  <w:vAlign w:val="bottom"/>
                  <w:hideMark/>
                </w:tcPr>
                <w:p w14:paraId="25B66794" w14:textId="7130BD41"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2024 -2025 ko có</w:t>
                  </w:r>
                  <w:r w:rsidR="00D30DC4" w:rsidRPr="00D30DC4">
                    <w:rPr>
                      <w:rFonts w:eastAsia="Times New Roman" w:cs="Times New Roman"/>
                      <w:color w:val="000000"/>
                      <w:sz w:val="24"/>
                      <w:szCs w:val="24"/>
                    </w:rPr>
                    <w:t xml:space="preserve"> GVNN</w:t>
                  </w:r>
                </w:p>
              </w:tc>
            </w:tr>
            <w:tr w:rsidR="003809C4" w:rsidRPr="00D30DC4" w14:paraId="302DA298"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5AE5E12"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21</w:t>
                  </w:r>
                </w:p>
              </w:tc>
              <w:tc>
                <w:tcPr>
                  <w:tcW w:w="1615" w:type="dxa"/>
                  <w:tcBorders>
                    <w:top w:val="nil"/>
                    <w:left w:val="nil"/>
                    <w:bottom w:val="single" w:sz="4" w:space="0" w:color="auto"/>
                    <w:right w:val="single" w:sz="4" w:space="0" w:color="auto"/>
                  </w:tcBorders>
                  <w:shd w:val="clear" w:color="auto" w:fill="auto"/>
                  <w:vAlign w:val="bottom"/>
                  <w:hideMark/>
                </w:tcPr>
                <w:p w14:paraId="4D5BBD7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538071C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Hạ Long</w:t>
                  </w:r>
                </w:p>
              </w:tc>
              <w:tc>
                <w:tcPr>
                  <w:tcW w:w="1132" w:type="dxa"/>
                  <w:tcBorders>
                    <w:top w:val="nil"/>
                    <w:left w:val="nil"/>
                    <w:bottom w:val="single" w:sz="4" w:space="0" w:color="auto"/>
                    <w:right w:val="single" w:sz="4" w:space="0" w:color="auto"/>
                  </w:tcBorders>
                  <w:shd w:val="clear" w:color="auto" w:fill="auto"/>
                  <w:vAlign w:val="bottom"/>
                  <w:hideMark/>
                </w:tcPr>
                <w:p w14:paraId="01996FD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7664DD8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692798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C4C0E9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5CD7E68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1B3D40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NN Hàn Nhật Hoa</w:t>
                  </w:r>
                </w:p>
              </w:tc>
              <w:tc>
                <w:tcPr>
                  <w:tcW w:w="1260" w:type="dxa"/>
                  <w:tcBorders>
                    <w:top w:val="nil"/>
                    <w:left w:val="nil"/>
                    <w:bottom w:val="single" w:sz="4" w:space="0" w:color="auto"/>
                    <w:right w:val="single" w:sz="4" w:space="0" w:color="auto"/>
                  </w:tcBorders>
                  <w:shd w:val="clear" w:color="auto" w:fill="auto"/>
                  <w:vAlign w:val="bottom"/>
                  <w:hideMark/>
                </w:tcPr>
                <w:p w14:paraId="4ADA34E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6B296E63"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1C37F07"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22</w:t>
                  </w:r>
                </w:p>
              </w:tc>
              <w:tc>
                <w:tcPr>
                  <w:tcW w:w="1615" w:type="dxa"/>
                  <w:tcBorders>
                    <w:top w:val="nil"/>
                    <w:left w:val="nil"/>
                    <w:bottom w:val="single" w:sz="4" w:space="0" w:color="auto"/>
                    <w:right w:val="single" w:sz="4" w:space="0" w:color="auto"/>
                  </w:tcBorders>
                  <w:shd w:val="clear" w:color="auto" w:fill="auto"/>
                  <w:vAlign w:val="bottom"/>
                  <w:hideMark/>
                </w:tcPr>
                <w:p w14:paraId="23ED194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59EF2AD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Hồng Đức</w:t>
                  </w:r>
                </w:p>
              </w:tc>
              <w:tc>
                <w:tcPr>
                  <w:tcW w:w="1132" w:type="dxa"/>
                  <w:tcBorders>
                    <w:top w:val="nil"/>
                    <w:left w:val="nil"/>
                    <w:bottom w:val="single" w:sz="4" w:space="0" w:color="auto"/>
                    <w:right w:val="single" w:sz="4" w:space="0" w:color="auto"/>
                  </w:tcBorders>
                  <w:shd w:val="clear" w:color="auto" w:fill="auto"/>
                  <w:vAlign w:val="bottom"/>
                  <w:hideMark/>
                </w:tcPr>
                <w:p w14:paraId="474BF5A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81B658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E11BFE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9FD04E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AB1B39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7E42642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5408A83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7B75961F"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2F7CBF35"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23</w:t>
                  </w:r>
                </w:p>
              </w:tc>
              <w:tc>
                <w:tcPr>
                  <w:tcW w:w="1615" w:type="dxa"/>
                  <w:tcBorders>
                    <w:top w:val="nil"/>
                    <w:left w:val="nil"/>
                    <w:bottom w:val="single" w:sz="4" w:space="0" w:color="auto"/>
                    <w:right w:val="single" w:sz="4" w:space="0" w:color="auto"/>
                  </w:tcBorders>
                  <w:shd w:val="clear" w:color="auto" w:fill="auto"/>
                  <w:vAlign w:val="bottom"/>
                  <w:hideMark/>
                </w:tcPr>
                <w:p w14:paraId="5FC015D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711CA4A" w14:textId="16494D9E"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Quốc tế Sài Gòn</w:t>
                  </w:r>
                </w:p>
              </w:tc>
              <w:tc>
                <w:tcPr>
                  <w:tcW w:w="1132" w:type="dxa"/>
                  <w:tcBorders>
                    <w:top w:val="nil"/>
                    <w:left w:val="nil"/>
                    <w:bottom w:val="single" w:sz="4" w:space="0" w:color="auto"/>
                    <w:right w:val="single" w:sz="4" w:space="0" w:color="auto"/>
                  </w:tcBorders>
                  <w:shd w:val="clear" w:color="auto" w:fill="auto"/>
                  <w:vAlign w:val="bottom"/>
                  <w:hideMark/>
                </w:tcPr>
                <w:p w14:paraId="308A712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A23605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A3504B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F03938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773FD68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716825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QTKD, Kinh tế QT, Kế toán</w:t>
                  </w:r>
                </w:p>
              </w:tc>
              <w:tc>
                <w:tcPr>
                  <w:tcW w:w="1260" w:type="dxa"/>
                  <w:tcBorders>
                    <w:top w:val="nil"/>
                    <w:left w:val="nil"/>
                    <w:bottom w:val="single" w:sz="4" w:space="0" w:color="auto"/>
                    <w:right w:val="single" w:sz="4" w:space="0" w:color="auto"/>
                  </w:tcBorders>
                  <w:shd w:val="clear" w:color="auto" w:fill="auto"/>
                  <w:vAlign w:val="bottom"/>
                  <w:hideMark/>
                </w:tcPr>
                <w:p w14:paraId="65940AF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5A1F0C51"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90D0EC8"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24</w:t>
                  </w:r>
                </w:p>
              </w:tc>
              <w:tc>
                <w:tcPr>
                  <w:tcW w:w="1615" w:type="dxa"/>
                  <w:tcBorders>
                    <w:top w:val="nil"/>
                    <w:left w:val="nil"/>
                    <w:bottom w:val="single" w:sz="4" w:space="0" w:color="auto"/>
                    <w:right w:val="single" w:sz="4" w:space="0" w:color="auto"/>
                  </w:tcBorders>
                  <w:shd w:val="clear" w:color="auto" w:fill="auto"/>
                  <w:vAlign w:val="bottom"/>
                  <w:hideMark/>
                </w:tcPr>
                <w:p w14:paraId="34FD01A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935F65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Hoa Sen</w:t>
                  </w:r>
                </w:p>
              </w:tc>
              <w:tc>
                <w:tcPr>
                  <w:tcW w:w="1132" w:type="dxa"/>
                  <w:tcBorders>
                    <w:top w:val="nil"/>
                    <w:left w:val="nil"/>
                    <w:bottom w:val="single" w:sz="4" w:space="0" w:color="auto"/>
                    <w:right w:val="single" w:sz="4" w:space="0" w:color="auto"/>
                  </w:tcBorders>
                  <w:shd w:val="clear" w:color="auto" w:fill="auto"/>
                  <w:vAlign w:val="bottom"/>
                  <w:hideMark/>
                </w:tcPr>
                <w:p w14:paraId="5638D6D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5D97423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ED3E35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1C6472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5EA4208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5981670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Anh</w:t>
                  </w:r>
                </w:p>
              </w:tc>
              <w:tc>
                <w:tcPr>
                  <w:tcW w:w="1260" w:type="dxa"/>
                  <w:tcBorders>
                    <w:top w:val="nil"/>
                    <w:left w:val="nil"/>
                    <w:bottom w:val="single" w:sz="4" w:space="0" w:color="auto"/>
                    <w:right w:val="single" w:sz="4" w:space="0" w:color="auto"/>
                  </w:tcBorders>
                  <w:shd w:val="clear" w:color="auto" w:fill="auto"/>
                  <w:vAlign w:val="bottom"/>
                  <w:hideMark/>
                </w:tcPr>
                <w:p w14:paraId="545BA03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B6F1846"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4285631"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25</w:t>
                  </w:r>
                </w:p>
              </w:tc>
              <w:tc>
                <w:tcPr>
                  <w:tcW w:w="1615" w:type="dxa"/>
                  <w:tcBorders>
                    <w:top w:val="nil"/>
                    <w:left w:val="nil"/>
                    <w:bottom w:val="single" w:sz="4" w:space="0" w:color="auto"/>
                    <w:right w:val="single" w:sz="4" w:space="0" w:color="auto"/>
                  </w:tcBorders>
                  <w:shd w:val="clear" w:color="auto" w:fill="auto"/>
                  <w:vAlign w:val="bottom"/>
                  <w:hideMark/>
                </w:tcPr>
                <w:p w14:paraId="4A7F7CA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17DEE1D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Vinh</w:t>
                  </w:r>
                </w:p>
              </w:tc>
              <w:tc>
                <w:tcPr>
                  <w:tcW w:w="1132" w:type="dxa"/>
                  <w:tcBorders>
                    <w:top w:val="nil"/>
                    <w:left w:val="nil"/>
                    <w:bottom w:val="single" w:sz="4" w:space="0" w:color="auto"/>
                    <w:right w:val="single" w:sz="4" w:space="0" w:color="auto"/>
                  </w:tcBorders>
                  <w:shd w:val="clear" w:color="auto" w:fill="auto"/>
                  <w:vAlign w:val="bottom"/>
                  <w:hideMark/>
                </w:tcPr>
                <w:p w14:paraId="5C8A217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3A3376F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36821F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CED10E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DAF0D0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5F943AA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môi trường Qly Hành chính</w:t>
                  </w:r>
                </w:p>
              </w:tc>
              <w:tc>
                <w:tcPr>
                  <w:tcW w:w="1260" w:type="dxa"/>
                  <w:tcBorders>
                    <w:top w:val="nil"/>
                    <w:left w:val="nil"/>
                    <w:bottom w:val="single" w:sz="4" w:space="0" w:color="auto"/>
                    <w:right w:val="single" w:sz="4" w:space="0" w:color="auto"/>
                  </w:tcBorders>
                  <w:shd w:val="clear" w:color="auto" w:fill="auto"/>
                  <w:vAlign w:val="bottom"/>
                  <w:hideMark/>
                </w:tcPr>
                <w:p w14:paraId="549A384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792B3E2F"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0030CA6"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26</w:t>
                  </w:r>
                </w:p>
              </w:tc>
              <w:tc>
                <w:tcPr>
                  <w:tcW w:w="1615" w:type="dxa"/>
                  <w:tcBorders>
                    <w:top w:val="nil"/>
                    <w:left w:val="nil"/>
                    <w:bottom w:val="single" w:sz="4" w:space="0" w:color="auto"/>
                    <w:right w:val="single" w:sz="4" w:space="0" w:color="auto"/>
                  </w:tcBorders>
                  <w:shd w:val="clear" w:color="auto" w:fill="auto"/>
                  <w:vAlign w:val="bottom"/>
                  <w:hideMark/>
                </w:tcPr>
                <w:p w14:paraId="0009004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45C00E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Công nghiệp HN</w:t>
                  </w:r>
                </w:p>
              </w:tc>
              <w:tc>
                <w:tcPr>
                  <w:tcW w:w="1132" w:type="dxa"/>
                  <w:tcBorders>
                    <w:top w:val="nil"/>
                    <w:left w:val="nil"/>
                    <w:bottom w:val="single" w:sz="4" w:space="0" w:color="auto"/>
                    <w:right w:val="single" w:sz="4" w:space="0" w:color="auto"/>
                  </w:tcBorders>
                  <w:shd w:val="clear" w:color="auto" w:fill="auto"/>
                  <w:vAlign w:val="bottom"/>
                  <w:hideMark/>
                </w:tcPr>
                <w:p w14:paraId="089A78D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291B24D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160A67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3E0029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3CF69D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471D206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Hàn Nhâtk</w:t>
                  </w:r>
                </w:p>
              </w:tc>
              <w:tc>
                <w:tcPr>
                  <w:tcW w:w="1260" w:type="dxa"/>
                  <w:tcBorders>
                    <w:top w:val="nil"/>
                    <w:left w:val="nil"/>
                    <w:bottom w:val="single" w:sz="4" w:space="0" w:color="auto"/>
                    <w:right w:val="single" w:sz="4" w:space="0" w:color="auto"/>
                  </w:tcBorders>
                  <w:shd w:val="clear" w:color="auto" w:fill="auto"/>
                  <w:vAlign w:val="bottom"/>
                  <w:hideMark/>
                </w:tcPr>
                <w:p w14:paraId="4371A09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389DBAA"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AFD9627"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27</w:t>
                  </w:r>
                </w:p>
              </w:tc>
              <w:tc>
                <w:tcPr>
                  <w:tcW w:w="1615" w:type="dxa"/>
                  <w:tcBorders>
                    <w:top w:val="nil"/>
                    <w:left w:val="nil"/>
                    <w:bottom w:val="single" w:sz="4" w:space="0" w:color="auto"/>
                    <w:right w:val="single" w:sz="4" w:space="0" w:color="auto"/>
                  </w:tcBorders>
                  <w:shd w:val="clear" w:color="auto" w:fill="auto"/>
                  <w:vAlign w:val="bottom"/>
                  <w:hideMark/>
                </w:tcPr>
                <w:p w14:paraId="3D75FA0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206EB8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Bình Dương</w:t>
                  </w:r>
                </w:p>
              </w:tc>
              <w:tc>
                <w:tcPr>
                  <w:tcW w:w="1132" w:type="dxa"/>
                  <w:tcBorders>
                    <w:top w:val="nil"/>
                    <w:left w:val="nil"/>
                    <w:bottom w:val="single" w:sz="4" w:space="0" w:color="auto"/>
                    <w:right w:val="single" w:sz="4" w:space="0" w:color="auto"/>
                  </w:tcBorders>
                  <w:shd w:val="clear" w:color="auto" w:fill="auto"/>
                  <w:vAlign w:val="bottom"/>
                  <w:hideMark/>
                </w:tcPr>
                <w:p w14:paraId="0E85E72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20229B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807748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010E1C1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559397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1AFD3A4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Hàn</w:t>
                  </w:r>
                </w:p>
              </w:tc>
              <w:tc>
                <w:tcPr>
                  <w:tcW w:w="1260" w:type="dxa"/>
                  <w:tcBorders>
                    <w:top w:val="nil"/>
                    <w:left w:val="nil"/>
                    <w:bottom w:val="single" w:sz="4" w:space="0" w:color="auto"/>
                    <w:right w:val="single" w:sz="4" w:space="0" w:color="auto"/>
                  </w:tcBorders>
                  <w:shd w:val="clear" w:color="auto" w:fill="auto"/>
                  <w:vAlign w:val="bottom"/>
                  <w:hideMark/>
                </w:tcPr>
                <w:p w14:paraId="7FB2A5A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1890DAB9"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ABCB87C"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28</w:t>
                  </w:r>
                </w:p>
              </w:tc>
              <w:tc>
                <w:tcPr>
                  <w:tcW w:w="1615" w:type="dxa"/>
                  <w:tcBorders>
                    <w:top w:val="nil"/>
                    <w:left w:val="nil"/>
                    <w:bottom w:val="single" w:sz="4" w:space="0" w:color="auto"/>
                    <w:right w:val="single" w:sz="4" w:space="0" w:color="auto"/>
                  </w:tcBorders>
                  <w:shd w:val="clear" w:color="auto" w:fill="auto"/>
                  <w:vAlign w:val="bottom"/>
                  <w:hideMark/>
                </w:tcPr>
                <w:p w14:paraId="14FE61F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DFFF57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Xây dựng miền Tây</w:t>
                  </w:r>
                </w:p>
              </w:tc>
              <w:tc>
                <w:tcPr>
                  <w:tcW w:w="1132" w:type="dxa"/>
                  <w:tcBorders>
                    <w:top w:val="nil"/>
                    <w:left w:val="nil"/>
                    <w:bottom w:val="single" w:sz="4" w:space="0" w:color="auto"/>
                    <w:right w:val="single" w:sz="4" w:space="0" w:color="auto"/>
                  </w:tcBorders>
                  <w:shd w:val="clear" w:color="auto" w:fill="auto"/>
                  <w:vAlign w:val="bottom"/>
                  <w:hideMark/>
                </w:tcPr>
                <w:p w14:paraId="5F781EA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1E3C0F6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0126F6F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EDD762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10AFC9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3D889E7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Anh</w:t>
                  </w:r>
                </w:p>
              </w:tc>
              <w:tc>
                <w:tcPr>
                  <w:tcW w:w="1260" w:type="dxa"/>
                  <w:tcBorders>
                    <w:top w:val="nil"/>
                    <w:left w:val="nil"/>
                    <w:bottom w:val="single" w:sz="4" w:space="0" w:color="auto"/>
                    <w:right w:val="single" w:sz="4" w:space="0" w:color="auto"/>
                  </w:tcBorders>
                  <w:shd w:val="clear" w:color="auto" w:fill="auto"/>
                  <w:vAlign w:val="bottom"/>
                  <w:hideMark/>
                </w:tcPr>
                <w:p w14:paraId="3D34403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569A7F9"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823A308"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29</w:t>
                  </w:r>
                </w:p>
              </w:tc>
              <w:tc>
                <w:tcPr>
                  <w:tcW w:w="1615" w:type="dxa"/>
                  <w:tcBorders>
                    <w:top w:val="nil"/>
                    <w:left w:val="nil"/>
                    <w:bottom w:val="single" w:sz="4" w:space="0" w:color="auto"/>
                    <w:right w:val="single" w:sz="4" w:space="0" w:color="auto"/>
                  </w:tcBorders>
                  <w:shd w:val="clear" w:color="auto" w:fill="auto"/>
                  <w:vAlign w:val="bottom"/>
                  <w:hideMark/>
                </w:tcPr>
                <w:p w14:paraId="5A3229B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517854E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Kỹ thuật Y Dược Đà Nẵng</w:t>
                  </w:r>
                </w:p>
              </w:tc>
              <w:tc>
                <w:tcPr>
                  <w:tcW w:w="1132" w:type="dxa"/>
                  <w:tcBorders>
                    <w:top w:val="nil"/>
                    <w:left w:val="nil"/>
                    <w:bottom w:val="single" w:sz="4" w:space="0" w:color="auto"/>
                    <w:right w:val="single" w:sz="4" w:space="0" w:color="auto"/>
                  </w:tcBorders>
                  <w:shd w:val="clear" w:color="auto" w:fill="auto"/>
                  <w:vAlign w:val="bottom"/>
                  <w:hideMark/>
                </w:tcPr>
                <w:p w14:paraId="105F38C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30120FF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FFB899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FDA404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62E1604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7B3848C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394C0BB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C1EC004"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15DBC0C"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30</w:t>
                  </w:r>
                </w:p>
              </w:tc>
              <w:tc>
                <w:tcPr>
                  <w:tcW w:w="1615" w:type="dxa"/>
                  <w:tcBorders>
                    <w:top w:val="nil"/>
                    <w:left w:val="nil"/>
                    <w:bottom w:val="single" w:sz="4" w:space="0" w:color="auto"/>
                    <w:right w:val="single" w:sz="4" w:space="0" w:color="auto"/>
                  </w:tcBorders>
                  <w:shd w:val="clear" w:color="auto" w:fill="auto"/>
                  <w:vAlign w:val="bottom"/>
                  <w:hideMark/>
                </w:tcPr>
                <w:p w14:paraId="7403E1D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53FCBC6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Đà Lạt</w:t>
                  </w:r>
                </w:p>
              </w:tc>
              <w:tc>
                <w:tcPr>
                  <w:tcW w:w="1132" w:type="dxa"/>
                  <w:tcBorders>
                    <w:top w:val="nil"/>
                    <w:left w:val="nil"/>
                    <w:bottom w:val="single" w:sz="4" w:space="0" w:color="auto"/>
                    <w:right w:val="single" w:sz="4" w:space="0" w:color="auto"/>
                  </w:tcBorders>
                  <w:shd w:val="clear" w:color="auto" w:fill="auto"/>
                  <w:vAlign w:val="bottom"/>
                  <w:hideMark/>
                </w:tcPr>
                <w:p w14:paraId="21D431C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6485826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70E828E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575A89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5DD27D8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F27875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Hàn Nhật, môi trường</w:t>
                  </w:r>
                </w:p>
              </w:tc>
              <w:tc>
                <w:tcPr>
                  <w:tcW w:w="1260" w:type="dxa"/>
                  <w:tcBorders>
                    <w:top w:val="nil"/>
                    <w:left w:val="nil"/>
                    <w:bottom w:val="single" w:sz="4" w:space="0" w:color="auto"/>
                    <w:right w:val="single" w:sz="4" w:space="0" w:color="auto"/>
                  </w:tcBorders>
                  <w:shd w:val="clear" w:color="auto" w:fill="auto"/>
                  <w:vAlign w:val="bottom"/>
                  <w:hideMark/>
                </w:tcPr>
                <w:p w14:paraId="5A806E9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5CE824D7" w14:textId="77777777" w:rsidTr="00D30D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2B91F4A"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31</w:t>
                  </w:r>
                </w:p>
              </w:tc>
              <w:tc>
                <w:tcPr>
                  <w:tcW w:w="1615" w:type="dxa"/>
                  <w:tcBorders>
                    <w:top w:val="nil"/>
                    <w:left w:val="nil"/>
                    <w:bottom w:val="single" w:sz="4" w:space="0" w:color="auto"/>
                    <w:right w:val="single" w:sz="4" w:space="0" w:color="auto"/>
                  </w:tcBorders>
                  <w:shd w:val="clear" w:color="auto" w:fill="auto"/>
                  <w:vAlign w:val="bottom"/>
                  <w:hideMark/>
                </w:tcPr>
                <w:p w14:paraId="62F2187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CA0C0F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Tôn Đức Thắng</w:t>
                  </w:r>
                </w:p>
              </w:tc>
              <w:tc>
                <w:tcPr>
                  <w:tcW w:w="1132" w:type="dxa"/>
                  <w:tcBorders>
                    <w:top w:val="nil"/>
                    <w:left w:val="nil"/>
                    <w:bottom w:val="single" w:sz="4" w:space="0" w:color="auto"/>
                    <w:right w:val="single" w:sz="4" w:space="0" w:color="auto"/>
                  </w:tcBorders>
                  <w:shd w:val="clear" w:color="auto" w:fill="auto"/>
                  <w:vAlign w:val="bottom"/>
                  <w:hideMark/>
                </w:tcPr>
                <w:p w14:paraId="3E172DE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1A49BC7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9D09D4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32EFB3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6C687D4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0</w:t>
                  </w:r>
                </w:p>
              </w:tc>
              <w:tc>
                <w:tcPr>
                  <w:tcW w:w="2374" w:type="dxa"/>
                  <w:tcBorders>
                    <w:top w:val="nil"/>
                    <w:left w:val="nil"/>
                    <w:bottom w:val="single" w:sz="4" w:space="0" w:color="auto"/>
                    <w:right w:val="single" w:sz="4" w:space="0" w:color="auto"/>
                  </w:tcBorders>
                  <w:shd w:val="clear" w:color="auto" w:fill="auto"/>
                  <w:vAlign w:val="bottom"/>
                  <w:hideMark/>
                </w:tcPr>
                <w:p w14:paraId="7F9B7A1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Tiếng Anh, Toán tin, Kinh tế</w:t>
                  </w:r>
                </w:p>
              </w:tc>
              <w:tc>
                <w:tcPr>
                  <w:tcW w:w="1260" w:type="dxa"/>
                  <w:tcBorders>
                    <w:top w:val="nil"/>
                    <w:left w:val="nil"/>
                    <w:bottom w:val="single" w:sz="4" w:space="0" w:color="auto"/>
                    <w:right w:val="single" w:sz="4" w:space="0" w:color="auto"/>
                  </w:tcBorders>
                  <w:shd w:val="clear" w:color="auto" w:fill="auto"/>
                  <w:vAlign w:val="bottom"/>
                </w:tcPr>
                <w:p w14:paraId="0AA7A817" w14:textId="31DBAEB6"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48173DF4" w14:textId="77777777" w:rsidTr="00D30D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0DA2592"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lastRenderedPageBreak/>
                    <w:t>32</w:t>
                  </w:r>
                </w:p>
              </w:tc>
              <w:tc>
                <w:tcPr>
                  <w:tcW w:w="1615" w:type="dxa"/>
                  <w:tcBorders>
                    <w:top w:val="nil"/>
                    <w:left w:val="nil"/>
                    <w:bottom w:val="single" w:sz="4" w:space="0" w:color="auto"/>
                    <w:right w:val="single" w:sz="4" w:space="0" w:color="auto"/>
                  </w:tcBorders>
                  <w:shd w:val="clear" w:color="auto" w:fill="auto"/>
                  <w:vAlign w:val="bottom"/>
                  <w:hideMark/>
                </w:tcPr>
                <w:p w14:paraId="5BE0273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14DF06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Khoa học và công nghệ Hà Nội</w:t>
                  </w:r>
                </w:p>
              </w:tc>
              <w:tc>
                <w:tcPr>
                  <w:tcW w:w="1132" w:type="dxa"/>
                  <w:tcBorders>
                    <w:top w:val="nil"/>
                    <w:left w:val="nil"/>
                    <w:bottom w:val="single" w:sz="4" w:space="0" w:color="auto"/>
                    <w:right w:val="single" w:sz="4" w:space="0" w:color="auto"/>
                  </w:tcBorders>
                  <w:shd w:val="clear" w:color="auto" w:fill="auto"/>
                  <w:vAlign w:val="bottom"/>
                  <w:hideMark/>
                </w:tcPr>
                <w:p w14:paraId="660D785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2DCD726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3DAB7F8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7479C1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13C97A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0</w:t>
                  </w:r>
                </w:p>
              </w:tc>
              <w:tc>
                <w:tcPr>
                  <w:tcW w:w="2374" w:type="dxa"/>
                  <w:tcBorders>
                    <w:top w:val="nil"/>
                    <w:left w:val="nil"/>
                    <w:bottom w:val="single" w:sz="4" w:space="0" w:color="auto"/>
                    <w:right w:val="single" w:sz="4" w:space="0" w:color="auto"/>
                  </w:tcBorders>
                  <w:shd w:val="clear" w:color="auto" w:fill="auto"/>
                  <w:vAlign w:val="bottom"/>
                  <w:hideMark/>
                </w:tcPr>
                <w:p w14:paraId="5C9254B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Quản lý, nghiên cứu</w:t>
                  </w:r>
                </w:p>
              </w:tc>
              <w:tc>
                <w:tcPr>
                  <w:tcW w:w="1260" w:type="dxa"/>
                  <w:tcBorders>
                    <w:top w:val="nil"/>
                    <w:left w:val="nil"/>
                    <w:bottom w:val="single" w:sz="4" w:space="0" w:color="auto"/>
                    <w:right w:val="single" w:sz="4" w:space="0" w:color="auto"/>
                  </w:tcBorders>
                  <w:shd w:val="clear" w:color="auto" w:fill="auto"/>
                  <w:vAlign w:val="bottom"/>
                </w:tcPr>
                <w:p w14:paraId="74C86D55" w14:textId="53CA52E2" w:rsidR="003809C4" w:rsidRPr="00D30DC4" w:rsidRDefault="003809C4" w:rsidP="00D30DC4">
                  <w:pPr>
                    <w:spacing w:after="0" w:line="240" w:lineRule="auto"/>
                    <w:rPr>
                      <w:rFonts w:eastAsia="Times New Roman" w:cs="Times New Roman"/>
                      <w:color w:val="000000"/>
                      <w:sz w:val="24"/>
                      <w:szCs w:val="24"/>
                    </w:rPr>
                  </w:pPr>
                </w:p>
              </w:tc>
            </w:tr>
            <w:tr w:rsidR="003809C4" w:rsidRPr="00D30DC4" w14:paraId="1E85E804"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EB09F05"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33</w:t>
                  </w:r>
                </w:p>
              </w:tc>
              <w:tc>
                <w:tcPr>
                  <w:tcW w:w="1615" w:type="dxa"/>
                  <w:tcBorders>
                    <w:top w:val="nil"/>
                    <w:left w:val="nil"/>
                    <w:bottom w:val="single" w:sz="4" w:space="0" w:color="auto"/>
                    <w:right w:val="single" w:sz="4" w:space="0" w:color="auto"/>
                  </w:tcBorders>
                  <w:shd w:val="clear" w:color="auto" w:fill="auto"/>
                  <w:vAlign w:val="bottom"/>
                  <w:hideMark/>
                </w:tcPr>
                <w:p w14:paraId="18D1537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17ADA9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Kinh tế Công nghệ Thái Nguyên</w:t>
                  </w:r>
                </w:p>
              </w:tc>
              <w:tc>
                <w:tcPr>
                  <w:tcW w:w="1132" w:type="dxa"/>
                  <w:tcBorders>
                    <w:top w:val="nil"/>
                    <w:left w:val="nil"/>
                    <w:bottom w:val="single" w:sz="4" w:space="0" w:color="auto"/>
                    <w:right w:val="single" w:sz="4" w:space="0" w:color="auto"/>
                  </w:tcBorders>
                  <w:shd w:val="clear" w:color="auto" w:fill="auto"/>
                  <w:vAlign w:val="bottom"/>
                  <w:hideMark/>
                </w:tcPr>
                <w:p w14:paraId="5121743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0B74C1F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1941117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047F70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3DD41A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2A2C89C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Hàn</w:t>
                  </w:r>
                </w:p>
              </w:tc>
              <w:tc>
                <w:tcPr>
                  <w:tcW w:w="1260" w:type="dxa"/>
                  <w:tcBorders>
                    <w:top w:val="nil"/>
                    <w:left w:val="nil"/>
                    <w:bottom w:val="single" w:sz="4" w:space="0" w:color="auto"/>
                    <w:right w:val="single" w:sz="4" w:space="0" w:color="auto"/>
                  </w:tcBorders>
                  <w:shd w:val="clear" w:color="auto" w:fill="auto"/>
                  <w:vAlign w:val="bottom"/>
                  <w:hideMark/>
                </w:tcPr>
                <w:p w14:paraId="09AF20B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23CEDC8B"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222A065"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34</w:t>
                  </w:r>
                </w:p>
              </w:tc>
              <w:tc>
                <w:tcPr>
                  <w:tcW w:w="1615" w:type="dxa"/>
                  <w:tcBorders>
                    <w:top w:val="nil"/>
                    <w:left w:val="nil"/>
                    <w:bottom w:val="single" w:sz="4" w:space="0" w:color="auto"/>
                    <w:right w:val="single" w:sz="4" w:space="0" w:color="auto"/>
                  </w:tcBorders>
                  <w:shd w:val="clear" w:color="auto" w:fill="auto"/>
                  <w:vAlign w:val="bottom"/>
                  <w:hideMark/>
                </w:tcPr>
                <w:p w14:paraId="55700C5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6967B0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Quy Nhơn</w:t>
                  </w:r>
                </w:p>
              </w:tc>
              <w:tc>
                <w:tcPr>
                  <w:tcW w:w="1132" w:type="dxa"/>
                  <w:tcBorders>
                    <w:top w:val="nil"/>
                    <w:left w:val="nil"/>
                    <w:bottom w:val="single" w:sz="4" w:space="0" w:color="auto"/>
                    <w:right w:val="single" w:sz="4" w:space="0" w:color="auto"/>
                  </w:tcBorders>
                  <w:shd w:val="clear" w:color="auto" w:fill="auto"/>
                  <w:vAlign w:val="bottom"/>
                  <w:hideMark/>
                </w:tcPr>
                <w:p w14:paraId="15FA034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335C5E7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9A09A0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141CB1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741A305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0</w:t>
                  </w:r>
                </w:p>
              </w:tc>
              <w:tc>
                <w:tcPr>
                  <w:tcW w:w="2374" w:type="dxa"/>
                  <w:tcBorders>
                    <w:top w:val="nil"/>
                    <w:left w:val="nil"/>
                    <w:bottom w:val="single" w:sz="4" w:space="0" w:color="auto"/>
                    <w:right w:val="single" w:sz="4" w:space="0" w:color="auto"/>
                  </w:tcBorders>
                  <w:shd w:val="clear" w:color="auto" w:fill="auto"/>
                  <w:vAlign w:val="bottom"/>
                  <w:hideMark/>
                </w:tcPr>
                <w:p w14:paraId="2BBC54E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Nhật Hàn</w:t>
                  </w:r>
                </w:p>
              </w:tc>
              <w:tc>
                <w:tcPr>
                  <w:tcW w:w="1260" w:type="dxa"/>
                  <w:tcBorders>
                    <w:top w:val="nil"/>
                    <w:left w:val="nil"/>
                    <w:bottom w:val="single" w:sz="4" w:space="0" w:color="auto"/>
                    <w:right w:val="single" w:sz="4" w:space="0" w:color="auto"/>
                  </w:tcBorders>
                  <w:shd w:val="clear" w:color="auto" w:fill="auto"/>
                  <w:vAlign w:val="bottom"/>
                  <w:hideMark/>
                </w:tcPr>
                <w:p w14:paraId="7312658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68EE84F2"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1EF7FF6"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35</w:t>
                  </w:r>
                </w:p>
              </w:tc>
              <w:tc>
                <w:tcPr>
                  <w:tcW w:w="1615" w:type="dxa"/>
                  <w:tcBorders>
                    <w:top w:val="nil"/>
                    <w:left w:val="nil"/>
                    <w:bottom w:val="single" w:sz="4" w:space="0" w:color="auto"/>
                    <w:right w:val="single" w:sz="4" w:space="0" w:color="auto"/>
                  </w:tcBorders>
                  <w:shd w:val="clear" w:color="auto" w:fill="auto"/>
                  <w:vAlign w:val="bottom"/>
                  <w:hideMark/>
                </w:tcPr>
                <w:p w14:paraId="6C0CD46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33E9EE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Phan Thiết</w:t>
                  </w:r>
                </w:p>
              </w:tc>
              <w:tc>
                <w:tcPr>
                  <w:tcW w:w="1132" w:type="dxa"/>
                  <w:tcBorders>
                    <w:top w:val="nil"/>
                    <w:left w:val="nil"/>
                    <w:bottom w:val="single" w:sz="4" w:space="0" w:color="auto"/>
                    <w:right w:val="single" w:sz="4" w:space="0" w:color="auto"/>
                  </w:tcBorders>
                  <w:shd w:val="clear" w:color="auto" w:fill="auto"/>
                  <w:vAlign w:val="bottom"/>
                  <w:hideMark/>
                </w:tcPr>
                <w:p w14:paraId="546227F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54A4A6E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BA3697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711147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454B72E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7A83AE9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NN</w:t>
                  </w:r>
                </w:p>
              </w:tc>
              <w:tc>
                <w:tcPr>
                  <w:tcW w:w="1260" w:type="dxa"/>
                  <w:tcBorders>
                    <w:top w:val="nil"/>
                    <w:left w:val="nil"/>
                    <w:bottom w:val="single" w:sz="4" w:space="0" w:color="auto"/>
                    <w:right w:val="single" w:sz="4" w:space="0" w:color="auto"/>
                  </w:tcBorders>
                  <w:shd w:val="clear" w:color="auto" w:fill="auto"/>
                  <w:vAlign w:val="bottom"/>
                  <w:hideMark/>
                </w:tcPr>
                <w:p w14:paraId="28CD597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6519F9A7"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216F19C6"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36</w:t>
                  </w:r>
                </w:p>
              </w:tc>
              <w:tc>
                <w:tcPr>
                  <w:tcW w:w="1615" w:type="dxa"/>
                  <w:tcBorders>
                    <w:top w:val="nil"/>
                    <w:left w:val="nil"/>
                    <w:bottom w:val="single" w:sz="4" w:space="0" w:color="auto"/>
                    <w:right w:val="single" w:sz="4" w:space="0" w:color="auto"/>
                  </w:tcBorders>
                  <w:shd w:val="clear" w:color="auto" w:fill="auto"/>
                  <w:vAlign w:val="bottom"/>
                  <w:hideMark/>
                </w:tcPr>
                <w:p w14:paraId="3E3C7CF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1923CB6" w14:textId="76346F0D" w:rsidR="003809C4" w:rsidRPr="00D30DC4" w:rsidRDefault="00D30D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w:t>
                  </w:r>
                  <w:r w:rsidR="003809C4" w:rsidRPr="00D30DC4">
                    <w:rPr>
                      <w:rFonts w:eastAsia="Times New Roman" w:cs="Times New Roman"/>
                      <w:color w:val="000000"/>
                      <w:sz w:val="24"/>
                      <w:szCs w:val="24"/>
                    </w:rPr>
                    <w:t>ông nghiệp TP HCM</w:t>
                  </w:r>
                </w:p>
              </w:tc>
              <w:tc>
                <w:tcPr>
                  <w:tcW w:w="1132" w:type="dxa"/>
                  <w:tcBorders>
                    <w:top w:val="nil"/>
                    <w:left w:val="nil"/>
                    <w:bottom w:val="single" w:sz="4" w:space="0" w:color="auto"/>
                    <w:right w:val="single" w:sz="4" w:space="0" w:color="auto"/>
                  </w:tcBorders>
                  <w:shd w:val="clear" w:color="auto" w:fill="auto"/>
                  <w:vAlign w:val="bottom"/>
                  <w:hideMark/>
                </w:tcPr>
                <w:p w14:paraId="522FE21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120078C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72517A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509E49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794780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5CCD32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Kỹ thuật điện, dạy Hàn Trung</w:t>
                  </w:r>
                </w:p>
              </w:tc>
              <w:tc>
                <w:tcPr>
                  <w:tcW w:w="1260" w:type="dxa"/>
                  <w:tcBorders>
                    <w:top w:val="nil"/>
                    <w:left w:val="nil"/>
                    <w:bottom w:val="single" w:sz="4" w:space="0" w:color="auto"/>
                    <w:right w:val="single" w:sz="4" w:space="0" w:color="auto"/>
                  </w:tcBorders>
                  <w:shd w:val="clear" w:color="auto" w:fill="auto"/>
                  <w:vAlign w:val="bottom"/>
                  <w:hideMark/>
                </w:tcPr>
                <w:p w14:paraId="7DCE0EC8" w14:textId="4E19D2A5" w:rsidR="003809C4" w:rsidRPr="00D30DC4" w:rsidRDefault="00D30D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w:t>
                  </w:r>
                  <w:r w:rsidR="003809C4" w:rsidRPr="00D30DC4">
                    <w:rPr>
                      <w:rFonts w:eastAsia="Times New Roman" w:cs="Times New Roman"/>
                      <w:color w:val="000000"/>
                      <w:sz w:val="24"/>
                      <w:szCs w:val="24"/>
                    </w:rPr>
                    <w:t>ăm 24-25 ko có</w:t>
                  </w:r>
                  <w:r w:rsidRPr="00D30DC4">
                    <w:rPr>
                      <w:rFonts w:eastAsia="Times New Roman" w:cs="Times New Roman"/>
                      <w:color w:val="000000"/>
                      <w:sz w:val="24"/>
                      <w:szCs w:val="24"/>
                    </w:rPr>
                    <w:t xml:space="preserve"> GVNN</w:t>
                  </w:r>
                </w:p>
              </w:tc>
            </w:tr>
            <w:tr w:rsidR="003809C4" w:rsidRPr="00D30DC4" w14:paraId="0983955D"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08B6432"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37</w:t>
                  </w:r>
                </w:p>
              </w:tc>
              <w:tc>
                <w:tcPr>
                  <w:tcW w:w="1615" w:type="dxa"/>
                  <w:tcBorders>
                    <w:top w:val="nil"/>
                    <w:left w:val="nil"/>
                    <w:bottom w:val="single" w:sz="4" w:space="0" w:color="auto"/>
                    <w:right w:val="single" w:sz="4" w:space="0" w:color="auto"/>
                  </w:tcBorders>
                  <w:shd w:val="clear" w:color="auto" w:fill="auto"/>
                  <w:vAlign w:val="bottom"/>
                  <w:hideMark/>
                </w:tcPr>
                <w:p w14:paraId="6E8F948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1542BC8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Sư phạm Hà Nội 2</w:t>
                  </w:r>
                </w:p>
              </w:tc>
              <w:tc>
                <w:tcPr>
                  <w:tcW w:w="1132" w:type="dxa"/>
                  <w:tcBorders>
                    <w:top w:val="nil"/>
                    <w:left w:val="nil"/>
                    <w:bottom w:val="single" w:sz="4" w:space="0" w:color="auto"/>
                    <w:right w:val="single" w:sz="4" w:space="0" w:color="auto"/>
                  </w:tcBorders>
                  <w:shd w:val="clear" w:color="auto" w:fill="auto"/>
                  <w:vAlign w:val="bottom"/>
                  <w:hideMark/>
                </w:tcPr>
                <w:p w14:paraId="3C46DEF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05E4300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E1339E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62A1706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66628B5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D896E7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Anh Trung</w:t>
                  </w:r>
                </w:p>
              </w:tc>
              <w:tc>
                <w:tcPr>
                  <w:tcW w:w="1260" w:type="dxa"/>
                  <w:tcBorders>
                    <w:top w:val="nil"/>
                    <w:left w:val="nil"/>
                    <w:bottom w:val="single" w:sz="4" w:space="0" w:color="auto"/>
                    <w:right w:val="single" w:sz="4" w:space="0" w:color="auto"/>
                  </w:tcBorders>
                  <w:shd w:val="clear" w:color="auto" w:fill="auto"/>
                  <w:vAlign w:val="bottom"/>
                  <w:hideMark/>
                </w:tcPr>
                <w:p w14:paraId="4C5F927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699DAD6"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805BCFF"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38</w:t>
                  </w:r>
                </w:p>
              </w:tc>
              <w:tc>
                <w:tcPr>
                  <w:tcW w:w="1615" w:type="dxa"/>
                  <w:tcBorders>
                    <w:top w:val="nil"/>
                    <w:left w:val="nil"/>
                    <w:bottom w:val="single" w:sz="4" w:space="0" w:color="auto"/>
                    <w:right w:val="single" w:sz="4" w:space="0" w:color="auto"/>
                  </w:tcBorders>
                  <w:shd w:val="clear" w:color="auto" w:fill="auto"/>
                  <w:vAlign w:val="bottom"/>
                  <w:hideMark/>
                </w:tcPr>
                <w:p w14:paraId="2F303C8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88FFD1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Nha trang</w:t>
                  </w:r>
                </w:p>
              </w:tc>
              <w:tc>
                <w:tcPr>
                  <w:tcW w:w="1132" w:type="dxa"/>
                  <w:tcBorders>
                    <w:top w:val="nil"/>
                    <w:left w:val="nil"/>
                    <w:bottom w:val="single" w:sz="4" w:space="0" w:color="auto"/>
                    <w:right w:val="single" w:sz="4" w:space="0" w:color="auto"/>
                  </w:tcBorders>
                  <w:shd w:val="clear" w:color="auto" w:fill="auto"/>
                  <w:vAlign w:val="bottom"/>
                  <w:hideMark/>
                </w:tcPr>
                <w:p w14:paraId="76ED053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7DEEE39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09E814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BD1939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6219220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793AB29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NN</w:t>
                  </w:r>
                </w:p>
              </w:tc>
              <w:tc>
                <w:tcPr>
                  <w:tcW w:w="1260" w:type="dxa"/>
                  <w:tcBorders>
                    <w:top w:val="nil"/>
                    <w:left w:val="nil"/>
                    <w:bottom w:val="single" w:sz="4" w:space="0" w:color="auto"/>
                    <w:right w:val="single" w:sz="4" w:space="0" w:color="auto"/>
                  </w:tcBorders>
                  <w:shd w:val="clear" w:color="auto" w:fill="auto"/>
                  <w:vAlign w:val="bottom"/>
                  <w:hideMark/>
                </w:tcPr>
                <w:p w14:paraId="5BE335F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1F7E37AF"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76D0D9F"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39</w:t>
                  </w:r>
                </w:p>
              </w:tc>
              <w:tc>
                <w:tcPr>
                  <w:tcW w:w="1615" w:type="dxa"/>
                  <w:tcBorders>
                    <w:top w:val="nil"/>
                    <w:left w:val="nil"/>
                    <w:bottom w:val="single" w:sz="4" w:space="0" w:color="auto"/>
                    <w:right w:val="single" w:sz="4" w:space="0" w:color="auto"/>
                  </w:tcBorders>
                  <w:shd w:val="clear" w:color="auto" w:fill="auto"/>
                  <w:vAlign w:val="bottom"/>
                  <w:hideMark/>
                </w:tcPr>
                <w:p w14:paraId="3DB06A5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Đại học</w:t>
                  </w:r>
                </w:p>
              </w:tc>
              <w:tc>
                <w:tcPr>
                  <w:tcW w:w="3457" w:type="dxa"/>
                  <w:tcBorders>
                    <w:top w:val="nil"/>
                    <w:left w:val="nil"/>
                    <w:bottom w:val="single" w:sz="4" w:space="0" w:color="auto"/>
                    <w:right w:val="single" w:sz="4" w:space="0" w:color="auto"/>
                  </w:tcBorders>
                  <w:shd w:val="clear" w:color="auto" w:fill="auto"/>
                  <w:vAlign w:val="bottom"/>
                  <w:hideMark/>
                </w:tcPr>
                <w:p w14:paraId="33ECAD2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Huế</w:t>
                  </w:r>
                </w:p>
              </w:tc>
              <w:tc>
                <w:tcPr>
                  <w:tcW w:w="1132" w:type="dxa"/>
                  <w:tcBorders>
                    <w:top w:val="nil"/>
                    <w:left w:val="nil"/>
                    <w:bottom w:val="single" w:sz="4" w:space="0" w:color="auto"/>
                    <w:right w:val="single" w:sz="4" w:space="0" w:color="auto"/>
                  </w:tcBorders>
                  <w:shd w:val="clear" w:color="auto" w:fill="auto"/>
                  <w:vAlign w:val="bottom"/>
                  <w:hideMark/>
                </w:tcPr>
                <w:p w14:paraId="19BB7C5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89D36B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24A18E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FA91AE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1579B50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7921E44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NN</w:t>
                  </w:r>
                </w:p>
              </w:tc>
              <w:tc>
                <w:tcPr>
                  <w:tcW w:w="1260" w:type="dxa"/>
                  <w:tcBorders>
                    <w:top w:val="nil"/>
                    <w:left w:val="nil"/>
                    <w:bottom w:val="single" w:sz="4" w:space="0" w:color="auto"/>
                    <w:right w:val="single" w:sz="4" w:space="0" w:color="auto"/>
                  </w:tcBorders>
                  <w:shd w:val="clear" w:color="auto" w:fill="auto"/>
                  <w:vAlign w:val="bottom"/>
                  <w:hideMark/>
                </w:tcPr>
                <w:p w14:paraId="243EFD0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FA2F3AC"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82B0040"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40</w:t>
                  </w:r>
                </w:p>
              </w:tc>
              <w:tc>
                <w:tcPr>
                  <w:tcW w:w="1615" w:type="dxa"/>
                  <w:tcBorders>
                    <w:top w:val="nil"/>
                    <w:left w:val="nil"/>
                    <w:bottom w:val="single" w:sz="4" w:space="0" w:color="auto"/>
                    <w:right w:val="single" w:sz="4" w:space="0" w:color="auto"/>
                  </w:tcBorders>
                  <w:shd w:val="clear" w:color="auto" w:fill="auto"/>
                  <w:vAlign w:val="bottom"/>
                  <w:hideMark/>
                </w:tcPr>
                <w:p w14:paraId="34B582A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260F2C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Đồng Tháp</w:t>
                  </w:r>
                </w:p>
              </w:tc>
              <w:tc>
                <w:tcPr>
                  <w:tcW w:w="1132" w:type="dxa"/>
                  <w:tcBorders>
                    <w:top w:val="nil"/>
                    <w:left w:val="nil"/>
                    <w:bottom w:val="single" w:sz="4" w:space="0" w:color="auto"/>
                    <w:right w:val="single" w:sz="4" w:space="0" w:color="auto"/>
                  </w:tcBorders>
                  <w:shd w:val="clear" w:color="auto" w:fill="auto"/>
                  <w:vAlign w:val="bottom"/>
                  <w:hideMark/>
                </w:tcPr>
                <w:p w14:paraId="4C4E1D5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6BC8B87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E5ABFD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A7DB37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535B478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FD3073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sư phạm</w:t>
                  </w:r>
                </w:p>
              </w:tc>
              <w:tc>
                <w:tcPr>
                  <w:tcW w:w="1260" w:type="dxa"/>
                  <w:tcBorders>
                    <w:top w:val="nil"/>
                    <w:left w:val="nil"/>
                    <w:bottom w:val="single" w:sz="4" w:space="0" w:color="auto"/>
                    <w:right w:val="single" w:sz="4" w:space="0" w:color="auto"/>
                  </w:tcBorders>
                  <w:shd w:val="clear" w:color="auto" w:fill="auto"/>
                  <w:vAlign w:val="bottom"/>
                  <w:hideMark/>
                </w:tcPr>
                <w:p w14:paraId="0DC7A8C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71F70932"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96AE05A"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41</w:t>
                  </w:r>
                </w:p>
              </w:tc>
              <w:tc>
                <w:tcPr>
                  <w:tcW w:w="1615" w:type="dxa"/>
                  <w:tcBorders>
                    <w:top w:val="nil"/>
                    <w:left w:val="nil"/>
                    <w:bottom w:val="single" w:sz="4" w:space="0" w:color="auto"/>
                    <w:right w:val="single" w:sz="4" w:space="0" w:color="auto"/>
                  </w:tcBorders>
                  <w:shd w:val="clear" w:color="auto" w:fill="auto"/>
                  <w:vAlign w:val="bottom"/>
                  <w:hideMark/>
                </w:tcPr>
                <w:p w14:paraId="442DD8D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2DE4FC3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Trà Vinh</w:t>
                  </w:r>
                </w:p>
              </w:tc>
              <w:tc>
                <w:tcPr>
                  <w:tcW w:w="1132" w:type="dxa"/>
                  <w:tcBorders>
                    <w:top w:val="nil"/>
                    <w:left w:val="nil"/>
                    <w:bottom w:val="single" w:sz="4" w:space="0" w:color="auto"/>
                    <w:right w:val="single" w:sz="4" w:space="0" w:color="auto"/>
                  </w:tcBorders>
                  <w:shd w:val="clear" w:color="auto" w:fill="auto"/>
                  <w:vAlign w:val="bottom"/>
                  <w:hideMark/>
                </w:tcPr>
                <w:p w14:paraId="44AC755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271F512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778C28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ECC40F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2CE5F25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0C8FCC8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NN</w:t>
                  </w:r>
                </w:p>
              </w:tc>
              <w:tc>
                <w:tcPr>
                  <w:tcW w:w="1260" w:type="dxa"/>
                  <w:tcBorders>
                    <w:top w:val="nil"/>
                    <w:left w:val="nil"/>
                    <w:bottom w:val="single" w:sz="4" w:space="0" w:color="auto"/>
                    <w:right w:val="single" w:sz="4" w:space="0" w:color="auto"/>
                  </w:tcBorders>
                  <w:shd w:val="clear" w:color="auto" w:fill="auto"/>
                  <w:vAlign w:val="bottom"/>
                  <w:hideMark/>
                </w:tcPr>
                <w:p w14:paraId="03A527D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7E365DA6"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2D28C10C"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42</w:t>
                  </w:r>
                </w:p>
              </w:tc>
              <w:tc>
                <w:tcPr>
                  <w:tcW w:w="1615" w:type="dxa"/>
                  <w:tcBorders>
                    <w:top w:val="nil"/>
                    <w:left w:val="nil"/>
                    <w:bottom w:val="single" w:sz="4" w:space="0" w:color="auto"/>
                    <w:right w:val="single" w:sz="4" w:space="0" w:color="auto"/>
                  </w:tcBorders>
                  <w:shd w:val="clear" w:color="auto" w:fill="auto"/>
                  <w:vAlign w:val="bottom"/>
                  <w:hideMark/>
                </w:tcPr>
                <w:p w14:paraId="0F82A2D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21AD851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Giao thông vận tải</w:t>
                  </w:r>
                </w:p>
              </w:tc>
              <w:tc>
                <w:tcPr>
                  <w:tcW w:w="1132" w:type="dxa"/>
                  <w:tcBorders>
                    <w:top w:val="nil"/>
                    <w:left w:val="nil"/>
                    <w:bottom w:val="single" w:sz="4" w:space="0" w:color="auto"/>
                    <w:right w:val="single" w:sz="4" w:space="0" w:color="auto"/>
                  </w:tcBorders>
                  <w:shd w:val="clear" w:color="auto" w:fill="auto"/>
                  <w:vAlign w:val="bottom"/>
                  <w:hideMark/>
                </w:tcPr>
                <w:p w14:paraId="18D6C62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027C8C0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7F13C0E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3DD37A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48AC5C9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176876F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Chuyên đề Công trình</w:t>
                  </w:r>
                </w:p>
              </w:tc>
              <w:tc>
                <w:tcPr>
                  <w:tcW w:w="1260" w:type="dxa"/>
                  <w:tcBorders>
                    <w:top w:val="nil"/>
                    <w:left w:val="nil"/>
                    <w:bottom w:val="single" w:sz="4" w:space="0" w:color="auto"/>
                    <w:right w:val="single" w:sz="4" w:space="0" w:color="auto"/>
                  </w:tcBorders>
                  <w:shd w:val="clear" w:color="auto" w:fill="auto"/>
                  <w:vAlign w:val="bottom"/>
                  <w:hideMark/>
                </w:tcPr>
                <w:p w14:paraId="1DA92D2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261CDFE1"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6B3AEC1"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43</w:t>
                  </w:r>
                </w:p>
              </w:tc>
              <w:tc>
                <w:tcPr>
                  <w:tcW w:w="1615" w:type="dxa"/>
                  <w:tcBorders>
                    <w:top w:val="nil"/>
                    <w:left w:val="nil"/>
                    <w:bottom w:val="single" w:sz="4" w:space="0" w:color="auto"/>
                    <w:right w:val="single" w:sz="4" w:space="0" w:color="auto"/>
                  </w:tcBorders>
                  <w:shd w:val="clear" w:color="auto" w:fill="auto"/>
                  <w:vAlign w:val="bottom"/>
                  <w:hideMark/>
                </w:tcPr>
                <w:p w14:paraId="3643E8E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64B722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Hùng Vương</w:t>
                  </w:r>
                </w:p>
              </w:tc>
              <w:tc>
                <w:tcPr>
                  <w:tcW w:w="1132" w:type="dxa"/>
                  <w:tcBorders>
                    <w:top w:val="nil"/>
                    <w:left w:val="nil"/>
                    <w:bottom w:val="single" w:sz="4" w:space="0" w:color="auto"/>
                    <w:right w:val="single" w:sz="4" w:space="0" w:color="auto"/>
                  </w:tcBorders>
                  <w:shd w:val="clear" w:color="auto" w:fill="auto"/>
                  <w:vAlign w:val="bottom"/>
                  <w:hideMark/>
                </w:tcPr>
                <w:p w14:paraId="7767733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56BC33D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0D1E7D5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5BAC36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48E70F9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34F325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Trung</w:t>
                  </w:r>
                </w:p>
              </w:tc>
              <w:tc>
                <w:tcPr>
                  <w:tcW w:w="1260" w:type="dxa"/>
                  <w:tcBorders>
                    <w:top w:val="nil"/>
                    <w:left w:val="nil"/>
                    <w:bottom w:val="single" w:sz="4" w:space="0" w:color="auto"/>
                    <w:right w:val="single" w:sz="4" w:space="0" w:color="auto"/>
                  </w:tcBorders>
                  <w:shd w:val="clear" w:color="auto" w:fill="auto"/>
                  <w:vAlign w:val="bottom"/>
                  <w:hideMark/>
                </w:tcPr>
                <w:p w14:paraId="704BC6F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5ABBD484" w14:textId="77777777" w:rsidTr="00D30D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CC56ED0"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44</w:t>
                  </w:r>
                </w:p>
              </w:tc>
              <w:tc>
                <w:tcPr>
                  <w:tcW w:w="1615" w:type="dxa"/>
                  <w:tcBorders>
                    <w:top w:val="nil"/>
                    <w:left w:val="nil"/>
                    <w:bottom w:val="single" w:sz="4" w:space="0" w:color="auto"/>
                    <w:right w:val="single" w:sz="4" w:space="0" w:color="auto"/>
                  </w:tcBorders>
                  <w:shd w:val="clear" w:color="auto" w:fill="auto"/>
                  <w:vAlign w:val="bottom"/>
                  <w:hideMark/>
                </w:tcPr>
                <w:p w14:paraId="7D39049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0F73003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Y Dược Hà Nội</w:t>
                  </w:r>
                </w:p>
              </w:tc>
              <w:tc>
                <w:tcPr>
                  <w:tcW w:w="1132" w:type="dxa"/>
                  <w:tcBorders>
                    <w:top w:val="nil"/>
                    <w:left w:val="nil"/>
                    <w:bottom w:val="single" w:sz="4" w:space="0" w:color="auto"/>
                    <w:right w:val="single" w:sz="4" w:space="0" w:color="auto"/>
                  </w:tcBorders>
                  <w:shd w:val="clear" w:color="auto" w:fill="auto"/>
                  <w:vAlign w:val="bottom"/>
                  <w:hideMark/>
                </w:tcPr>
                <w:p w14:paraId="49DADC5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6C45056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EEDE31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72CCD2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CC64F8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2EE6585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Dự án</w:t>
                  </w:r>
                </w:p>
              </w:tc>
              <w:tc>
                <w:tcPr>
                  <w:tcW w:w="1260" w:type="dxa"/>
                  <w:tcBorders>
                    <w:top w:val="nil"/>
                    <w:left w:val="nil"/>
                    <w:bottom w:val="single" w:sz="4" w:space="0" w:color="auto"/>
                    <w:right w:val="single" w:sz="4" w:space="0" w:color="auto"/>
                  </w:tcBorders>
                  <w:shd w:val="clear" w:color="auto" w:fill="auto"/>
                  <w:vAlign w:val="bottom"/>
                </w:tcPr>
                <w:p w14:paraId="55D8016F" w14:textId="7D17A40F"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02A41C34"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2D4B9F2"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45</w:t>
                  </w:r>
                </w:p>
              </w:tc>
              <w:tc>
                <w:tcPr>
                  <w:tcW w:w="1615" w:type="dxa"/>
                  <w:tcBorders>
                    <w:top w:val="nil"/>
                    <w:left w:val="nil"/>
                    <w:bottom w:val="single" w:sz="4" w:space="0" w:color="auto"/>
                    <w:right w:val="single" w:sz="4" w:space="0" w:color="auto"/>
                  </w:tcBorders>
                  <w:shd w:val="clear" w:color="auto" w:fill="auto"/>
                  <w:vAlign w:val="bottom"/>
                  <w:hideMark/>
                </w:tcPr>
                <w:p w14:paraId="65EE6BA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06A3DCE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Đà Lạt</w:t>
                  </w:r>
                </w:p>
              </w:tc>
              <w:tc>
                <w:tcPr>
                  <w:tcW w:w="1132" w:type="dxa"/>
                  <w:tcBorders>
                    <w:top w:val="nil"/>
                    <w:left w:val="nil"/>
                    <w:bottom w:val="single" w:sz="4" w:space="0" w:color="auto"/>
                    <w:right w:val="single" w:sz="4" w:space="0" w:color="auto"/>
                  </w:tcBorders>
                  <w:shd w:val="clear" w:color="auto" w:fill="auto"/>
                  <w:vAlign w:val="bottom"/>
                  <w:hideMark/>
                </w:tcPr>
                <w:p w14:paraId="575F36F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7ACD0E9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7B523F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B31E9F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74EA634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5EEF890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2668196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05A7E6A"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CDAB3CE"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46</w:t>
                  </w:r>
                </w:p>
              </w:tc>
              <w:tc>
                <w:tcPr>
                  <w:tcW w:w="1615" w:type="dxa"/>
                  <w:tcBorders>
                    <w:top w:val="nil"/>
                    <w:left w:val="nil"/>
                    <w:bottom w:val="single" w:sz="4" w:space="0" w:color="auto"/>
                    <w:right w:val="single" w:sz="4" w:space="0" w:color="auto"/>
                  </w:tcBorders>
                  <w:shd w:val="clear" w:color="auto" w:fill="auto"/>
                  <w:vAlign w:val="bottom"/>
                  <w:hideMark/>
                </w:tcPr>
                <w:p w14:paraId="1D30D98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615EBF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Quản lý và công nghệ Hải Phòng</w:t>
                  </w:r>
                </w:p>
              </w:tc>
              <w:tc>
                <w:tcPr>
                  <w:tcW w:w="1132" w:type="dxa"/>
                  <w:tcBorders>
                    <w:top w:val="nil"/>
                    <w:left w:val="nil"/>
                    <w:bottom w:val="single" w:sz="4" w:space="0" w:color="auto"/>
                    <w:right w:val="single" w:sz="4" w:space="0" w:color="auto"/>
                  </w:tcBorders>
                  <w:shd w:val="clear" w:color="auto" w:fill="auto"/>
                  <w:vAlign w:val="bottom"/>
                  <w:hideMark/>
                </w:tcPr>
                <w:p w14:paraId="420AD12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34069E6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CF7E26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CB6905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2CB651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1FF2124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NN</w:t>
                  </w:r>
                </w:p>
              </w:tc>
              <w:tc>
                <w:tcPr>
                  <w:tcW w:w="1260" w:type="dxa"/>
                  <w:tcBorders>
                    <w:top w:val="nil"/>
                    <w:left w:val="nil"/>
                    <w:bottom w:val="single" w:sz="4" w:space="0" w:color="auto"/>
                    <w:right w:val="single" w:sz="4" w:space="0" w:color="auto"/>
                  </w:tcBorders>
                  <w:shd w:val="clear" w:color="auto" w:fill="auto"/>
                  <w:vAlign w:val="bottom"/>
                  <w:hideMark/>
                </w:tcPr>
                <w:p w14:paraId="24B2F47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58472D4"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2AB0468E"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47</w:t>
                  </w:r>
                </w:p>
              </w:tc>
              <w:tc>
                <w:tcPr>
                  <w:tcW w:w="1615" w:type="dxa"/>
                  <w:tcBorders>
                    <w:top w:val="nil"/>
                    <w:left w:val="nil"/>
                    <w:bottom w:val="single" w:sz="4" w:space="0" w:color="auto"/>
                    <w:right w:val="single" w:sz="4" w:space="0" w:color="auto"/>
                  </w:tcBorders>
                  <w:shd w:val="clear" w:color="auto" w:fill="auto"/>
                  <w:vAlign w:val="bottom"/>
                  <w:hideMark/>
                </w:tcPr>
                <w:p w14:paraId="478F893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88F936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Thái Bình Dương</w:t>
                  </w:r>
                </w:p>
              </w:tc>
              <w:tc>
                <w:tcPr>
                  <w:tcW w:w="1132" w:type="dxa"/>
                  <w:tcBorders>
                    <w:top w:val="nil"/>
                    <w:left w:val="nil"/>
                    <w:bottom w:val="single" w:sz="4" w:space="0" w:color="auto"/>
                    <w:right w:val="single" w:sz="4" w:space="0" w:color="auto"/>
                  </w:tcBorders>
                  <w:shd w:val="clear" w:color="auto" w:fill="auto"/>
                  <w:vAlign w:val="bottom"/>
                  <w:hideMark/>
                </w:tcPr>
                <w:p w14:paraId="671634B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59F09AE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7E7394F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3279E8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1F97B2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2AF7814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Anh, Hàn</w:t>
                  </w:r>
                </w:p>
              </w:tc>
              <w:tc>
                <w:tcPr>
                  <w:tcW w:w="1260" w:type="dxa"/>
                  <w:tcBorders>
                    <w:top w:val="nil"/>
                    <w:left w:val="nil"/>
                    <w:bottom w:val="single" w:sz="4" w:space="0" w:color="auto"/>
                    <w:right w:val="single" w:sz="4" w:space="0" w:color="auto"/>
                  </w:tcBorders>
                  <w:shd w:val="clear" w:color="auto" w:fill="auto"/>
                  <w:vAlign w:val="bottom"/>
                  <w:hideMark/>
                </w:tcPr>
                <w:p w14:paraId="742689E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45D4F339"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535ECAE"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48</w:t>
                  </w:r>
                </w:p>
              </w:tc>
              <w:tc>
                <w:tcPr>
                  <w:tcW w:w="1615" w:type="dxa"/>
                  <w:tcBorders>
                    <w:top w:val="nil"/>
                    <w:left w:val="nil"/>
                    <w:bottom w:val="single" w:sz="4" w:space="0" w:color="auto"/>
                    <w:right w:val="single" w:sz="4" w:space="0" w:color="auto"/>
                  </w:tcBorders>
                  <w:shd w:val="clear" w:color="auto" w:fill="auto"/>
                  <w:vAlign w:val="bottom"/>
                  <w:hideMark/>
                </w:tcPr>
                <w:p w14:paraId="40C5BBD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CC4A8E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Đại Nam</w:t>
                  </w:r>
                </w:p>
              </w:tc>
              <w:tc>
                <w:tcPr>
                  <w:tcW w:w="1132" w:type="dxa"/>
                  <w:tcBorders>
                    <w:top w:val="nil"/>
                    <w:left w:val="nil"/>
                    <w:bottom w:val="single" w:sz="4" w:space="0" w:color="auto"/>
                    <w:right w:val="single" w:sz="4" w:space="0" w:color="auto"/>
                  </w:tcBorders>
                  <w:shd w:val="clear" w:color="auto" w:fill="auto"/>
                  <w:vAlign w:val="bottom"/>
                  <w:hideMark/>
                </w:tcPr>
                <w:p w14:paraId="1F91B3A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33A553C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88AB6E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C989B8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7594814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5D309A2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NN</w:t>
                  </w:r>
                </w:p>
              </w:tc>
              <w:tc>
                <w:tcPr>
                  <w:tcW w:w="1260" w:type="dxa"/>
                  <w:tcBorders>
                    <w:top w:val="nil"/>
                    <w:left w:val="nil"/>
                    <w:bottom w:val="single" w:sz="4" w:space="0" w:color="auto"/>
                    <w:right w:val="single" w:sz="4" w:space="0" w:color="auto"/>
                  </w:tcBorders>
                  <w:shd w:val="clear" w:color="auto" w:fill="auto"/>
                  <w:vAlign w:val="bottom"/>
                  <w:hideMark/>
                </w:tcPr>
                <w:p w14:paraId="2C975CE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4A6D45C7"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583A69B"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49</w:t>
                  </w:r>
                </w:p>
              </w:tc>
              <w:tc>
                <w:tcPr>
                  <w:tcW w:w="1615" w:type="dxa"/>
                  <w:tcBorders>
                    <w:top w:val="nil"/>
                    <w:left w:val="nil"/>
                    <w:bottom w:val="single" w:sz="4" w:space="0" w:color="auto"/>
                    <w:right w:val="single" w:sz="4" w:space="0" w:color="auto"/>
                  </w:tcBorders>
                  <w:shd w:val="clear" w:color="auto" w:fill="auto"/>
                  <w:vAlign w:val="bottom"/>
                  <w:hideMark/>
                </w:tcPr>
                <w:p w14:paraId="769B341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B294D0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Văn Lang</w:t>
                  </w:r>
                </w:p>
              </w:tc>
              <w:tc>
                <w:tcPr>
                  <w:tcW w:w="1132" w:type="dxa"/>
                  <w:tcBorders>
                    <w:top w:val="nil"/>
                    <w:left w:val="nil"/>
                    <w:bottom w:val="single" w:sz="4" w:space="0" w:color="auto"/>
                    <w:right w:val="single" w:sz="4" w:space="0" w:color="auto"/>
                  </w:tcBorders>
                  <w:shd w:val="clear" w:color="auto" w:fill="auto"/>
                  <w:vAlign w:val="bottom"/>
                  <w:hideMark/>
                </w:tcPr>
                <w:p w14:paraId="3A7C480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CE4098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34DBFA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38BF4EE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E43B65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26B6CBB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NN, Kỹ thuật</w:t>
                  </w:r>
                </w:p>
              </w:tc>
              <w:tc>
                <w:tcPr>
                  <w:tcW w:w="1260" w:type="dxa"/>
                  <w:tcBorders>
                    <w:top w:val="nil"/>
                    <w:left w:val="nil"/>
                    <w:bottom w:val="single" w:sz="4" w:space="0" w:color="auto"/>
                    <w:right w:val="single" w:sz="4" w:space="0" w:color="auto"/>
                  </w:tcBorders>
                  <w:shd w:val="clear" w:color="auto" w:fill="auto"/>
                  <w:vAlign w:val="bottom"/>
                  <w:hideMark/>
                </w:tcPr>
                <w:p w14:paraId="4DB240D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2507FDD4"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D1AB171"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50</w:t>
                  </w:r>
                </w:p>
              </w:tc>
              <w:tc>
                <w:tcPr>
                  <w:tcW w:w="1615" w:type="dxa"/>
                  <w:tcBorders>
                    <w:top w:val="nil"/>
                    <w:left w:val="nil"/>
                    <w:bottom w:val="single" w:sz="4" w:space="0" w:color="auto"/>
                    <w:right w:val="single" w:sz="4" w:space="0" w:color="auto"/>
                  </w:tcBorders>
                  <w:shd w:val="clear" w:color="auto" w:fill="auto"/>
                  <w:vAlign w:val="bottom"/>
                  <w:hideMark/>
                </w:tcPr>
                <w:p w14:paraId="6416273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0EA9FA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Văn hóa Hà Nội</w:t>
                  </w:r>
                </w:p>
              </w:tc>
              <w:tc>
                <w:tcPr>
                  <w:tcW w:w="1132" w:type="dxa"/>
                  <w:tcBorders>
                    <w:top w:val="nil"/>
                    <w:left w:val="nil"/>
                    <w:bottom w:val="single" w:sz="4" w:space="0" w:color="auto"/>
                    <w:right w:val="single" w:sz="4" w:space="0" w:color="auto"/>
                  </w:tcBorders>
                  <w:shd w:val="clear" w:color="auto" w:fill="auto"/>
                  <w:vAlign w:val="bottom"/>
                  <w:hideMark/>
                </w:tcPr>
                <w:p w14:paraId="03FA9DA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407E27E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2CD401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720087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2F1CF3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11A65E5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Hàn</w:t>
                  </w:r>
                </w:p>
              </w:tc>
              <w:tc>
                <w:tcPr>
                  <w:tcW w:w="1260" w:type="dxa"/>
                  <w:tcBorders>
                    <w:top w:val="nil"/>
                    <w:left w:val="nil"/>
                    <w:bottom w:val="single" w:sz="4" w:space="0" w:color="auto"/>
                    <w:right w:val="single" w:sz="4" w:space="0" w:color="auto"/>
                  </w:tcBorders>
                  <w:shd w:val="clear" w:color="auto" w:fill="auto"/>
                  <w:vAlign w:val="bottom"/>
                  <w:hideMark/>
                </w:tcPr>
                <w:p w14:paraId="367E441E" w14:textId="51016CDB"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783A9A44"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EA17A11"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51</w:t>
                  </w:r>
                </w:p>
              </w:tc>
              <w:tc>
                <w:tcPr>
                  <w:tcW w:w="1615" w:type="dxa"/>
                  <w:tcBorders>
                    <w:top w:val="nil"/>
                    <w:left w:val="nil"/>
                    <w:bottom w:val="single" w:sz="4" w:space="0" w:color="auto"/>
                    <w:right w:val="single" w:sz="4" w:space="0" w:color="auto"/>
                  </w:tcBorders>
                  <w:shd w:val="clear" w:color="auto" w:fill="auto"/>
                  <w:vAlign w:val="bottom"/>
                  <w:hideMark/>
                </w:tcPr>
                <w:p w14:paraId="53D4C60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24BDCAF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Cửu Long</w:t>
                  </w:r>
                </w:p>
              </w:tc>
              <w:tc>
                <w:tcPr>
                  <w:tcW w:w="1132" w:type="dxa"/>
                  <w:tcBorders>
                    <w:top w:val="nil"/>
                    <w:left w:val="nil"/>
                    <w:bottom w:val="single" w:sz="4" w:space="0" w:color="auto"/>
                    <w:right w:val="single" w:sz="4" w:space="0" w:color="auto"/>
                  </w:tcBorders>
                  <w:shd w:val="clear" w:color="auto" w:fill="auto"/>
                  <w:vAlign w:val="bottom"/>
                  <w:hideMark/>
                </w:tcPr>
                <w:p w14:paraId="201F559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6D22899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10577F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9D8205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635E5D4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362CA62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Hàn Trung</w:t>
                  </w:r>
                </w:p>
              </w:tc>
              <w:tc>
                <w:tcPr>
                  <w:tcW w:w="1260" w:type="dxa"/>
                  <w:tcBorders>
                    <w:top w:val="nil"/>
                    <w:left w:val="nil"/>
                    <w:bottom w:val="single" w:sz="4" w:space="0" w:color="auto"/>
                    <w:right w:val="single" w:sz="4" w:space="0" w:color="auto"/>
                  </w:tcBorders>
                  <w:shd w:val="clear" w:color="auto" w:fill="auto"/>
                  <w:vAlign w:val="bottom"/>
                  <w:hideMark/>
                </w:tcPr>
                <w:p w14:paraId="69EE5B8A" w14:textId="52BE2F7C" w:rsidR="003809C4" w:rsidRPr="00D30DC4" w:rsidRDefault="00D30D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xml:space="preserve">2024-2025 ko có </w:t>
                  </w:r>
                  <w:r w:rsidR="003809C4" w:rsidRPr="00D30DC4">
                    <w:rPr>
                      <w:rFonts w:eastAsia="Times New Roman" w:cs="Times New Roman"/>
                      <w:color w:val="000000"/>
                      <w:sz w:val="24"/>
                      <w:szCs w:val="24"/>
                    </w:rPr>
                    <w:t>GVNN</w:t>
                  </w:r>
                </w:p>
              </w:tc>
            </w:tr>
            <w:tr w:rsidR="003809C4" w:rsidRPr="00D30DC4" w14:paraId="66B38D56"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B3D1A6F"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52</w:t>
                  </w:r>
                </w:p>
              </w:tc>
              <w:tc>
                <w:tcPr>
                  <w:tcW w:w="1615" w:type="dxa"/>
                  <w:tcBorders>
                    <w:top w:val="nil"/>
                    <w:left w:val="nil"/>
                    <w:bottom w:val="single" w:sz="4" w:space="0" w:color="auto"/>
                    <w:right w:val="single" w:sz="4" w:space="0" w:color="auto"/>
                  </w:tcBorders>
                  <w:shd w:val="clear" w:color="auto" w:fill="auto"/>
                  <w:vAlign w:val="bottom"/>
                  <w:hideMark/>
                </w:tcPr>
                <w:p w14:paraId="722C1EB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21A33F3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Tây Nguyên</w:t>
                  </w:r>
                </w:p>
              </w:tc>
              <w:tc>
                <w:tcPr>
                  <w:tcW w:w="1132" w:type="dxa"/>
                  <w:tcBorders>
                    <w:top w:val="nil"/>
                    <w:left w:val="nil"/>
                    <w:bottom w:val="single" w:sz="4" w:space="0" w:color="auto"/>
                    <w:right w:val="single" w:sz="4" w:space="0" w:color="auto"/>
                  </w:tcBorders>
                  <w:shd w:val="clear" w:color="auto" w:fill="auto"/>
                  <w:vAlign w:val="bottom"/>
                  <w:hideMark/>
                </w:tcPr>
                <w:p w14:paraId="0EBC76F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6F2BFF9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5F8863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A40CCE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301C89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4678CFF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23CF671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2E79678A"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142193A"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53</w:t>
                  </w:r>
                </w:p>
              </w:tc>
              <w:tc>
                <w:tcPr>
                  <w:tcW w:w="1615" w:type="dxa"/>
                  <w:tcBorders>
                    <w:top w:val="nil"/>
                    <w:left w:val="nil"/>
                    <w:bottom w:val="single" w:sz="4" w:space="0" w:color="auto"/>
                    <w:right w:val="single" w:sz="4" w:space="0" w:color="auto"/>
                  </w:tcBorders>
                  <w:shd w:val="clear" w:color="auto" w:fill="auto"/>
                  <w:vAlign w:val="bottom"/>
                  <w:hideMark/>
                </w:tcPr>
                <w:p w14:paraId="2FCE78A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1EF7431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Tây Bắc</w:t>
                  </w:r>
                </w:p>
              </w:tc>
              <w:tc>
                <w:tcPr>
                  <w:tcW w:w="1132" w:type="dxa"/>
                  <w:tcBorders>
                    <w:top w:val="nil"/>
                    <w:left w:val="nil"/>
                    <w:bottom w:val="single" w:sz="4" w:space="0" w:color="auto"/>
                    <w:right w:val="single" w:sz="4" w:space="0" w:color="auto"/>
                  </w:tcBorders>
                  <w:shd w:val="clear" w:color="auto" w:fill="auto"/>
                  <w:vAlign w:val="bottom"/>
                  <w:hideMark/>
                </w:tcPr>
                <w:p w14:paraId="0ED5611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2AFB38E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2C2C59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52228B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A81A51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2AA655C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công nghệ thông tin</w:t>
                  </w:r>
                </w:p>
              </w:tc>
              <w:tc>
                <w:tcPr>
                  <w:tcW w:w="1260" w:type="dxa"/>
                  <w:tcBorders>
                    <w:top w:val="nil"/>
                    <w:left w:val="nil"/>
                    <w:bottom w:val="single" w:sz="4" w:space="0" w:color="auto"/>
                    <w:right w:val="single" w:sz="4" w:space="0" w:color="auto"/>
                  </w:tcBorders>
                  <w:shd w:val="clear" w:color="auto" w:fill="auto"/>
                  <w:vAlign w:val="bottom"/>
                  <w:hideMark/>
                </w:tcPr>
                <w:p w14:paraId="4A36AC3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2024-2025 ko có GVNN</w:t>
                  </w:r>
                </w:p>
              </w:tc>
            </w:tr>
            <w:tr w:rsidR="003809C4" w:rsidRPr="00D30DC4" w14:paraId="38168B97"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285DD66"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lastRenderedPageBreak/>
                    <w:t>54</w:t>
                  </w:r>
                </w:p>
              </w:tc>
              <w:tc>
                <w:tcPr>
                  <w:tcW w:w="1615" w:type="dxa"/>
                  <w:tcBorders>
                    <w:top w:val="nil"/>
                    <w:left w:val="nil"/>
                    <w:bottom w:val="single" w:sz="4" w:space="0" w:color="auto"/>
                    <w:right w:val="single" w:sz="4" w:space="0" w:color="auto"/>
                  </w:tcBorders>
                  <w:shd w:val="clear" w:color="auto" w:fill="auto"/>
                  <w:vAlign w:val="bottom"/>
                  <w:hideMark/>
                </w:tcPr>
                <w:p w14:paraId="648B315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AF206D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Tây Đô</w:t>
                  </w:r>
                </w:p>
              </w:tc>
              <w:tc>
                <w:tcPr>
                  <w:tcW w:w="1132" w:type="dxa"/>
                  <w:tcBorders>
                    <w:top w:val="nil"/>
                    <w:left w:val="nil"/>
                    <w:bottom w:val="single" w:sz="4" w:space="0" w:color="auto"/>
                    <w:right w:val="single" w:sz="4" w:space="0" w:color="auto"/>
                  </w:tcBorders>
                  <w:shd w:val="clear" w:color="auto" w:fill="auto"/>
                  <w:vAlign w:val="bottom"/>
                  <w:hideMark/>
                </w:tcPr>
                <w:p w14:paraId="41FE5F1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5692090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B7078E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4DB145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43A7AF4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12FB618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tiếng Anh</w:t>
                  </w:r>
                </w:p>
              </w:tc>
              <w:tc>
                <w:tcPr>
                  <w:tcW w:w="1260" w:type="dxa"/>
                  <w:tcBorders>
                    <w:top w:val="nil"/>
                    <w:left w:val="nil"/>
                    <w:bottom w:val="single" w:sz="4" w:space="0" w:color="auto"/>
                    <w:right w:val="single" w:sz="4" w:space="0" w:color="auto"/>
                  </w:tcBorders>
                  <w:shd w:val="clear" w:color="auto" w:fill="auto"/>
                  <w:vAlign w:val="bottom"/>
                  <w:hideMark/>
                </w:tcPr>
                <w:p w14:paraId="50D936C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43CAAD5C" w14:textId="77777777" w:rsidTr="00D30D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3F5F4E6"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55</w:t>
                  </w:r>
                </w:p>
              </w:tc>
              <w:tc>
                <w:tcPr>
                  <w:tcW w:w="1615" w:type="dxa"/>
                  <w:tcBorders>
                    <w:top w:val="nil"/>
                    <w:left w:val="nil"/>
                    <w:bottom w:val="single" w:sz="4" w:space="0" w:color="auto"/>
                    <w:right w:val="single" w:sz="4" w:space="0" w:color="auto"/>
                  </w:tcBorders>
                  <w:shd w:val="clear" w:color="auto" w:fill="auto"/>
                  <w:vAlign w:val="bottom"/>
                  <w:hideMark/>
                </w:tcPr>
                <w:p w14:paraId="1DC0FB9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0F818AA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Sư phạm Kỹ thuật Vĩnh Long</w:t>
                  </w:r>
                </w:p>
              </w:tc>
              <w:tc>
                <w:tcPr>
                  <w:tcW w:w="1132" w:type="dxa"/>
                  <w:tcBorders>
                    <w:top w:val="nil"/>
                    <w:left w:val="nil"/>
                    <w:bottom w:val="single" w:sz="4" w:space="0" w:color="auto"/>
                    <w:right w:val="single" w:sz="4" w:space="0" w:color="auto"/>
                  </w:tcBorders>
                  <w:shd w:val="clear" w:color="auto" w:fill="auto"/>
                  <w:vAlign w:val="bottom"/>
                  <w:hideMark/>
                </w:tcPr>
                <w:p w14:paraId="77B01F1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3AA5EF6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ADE1CD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605E09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A86C5D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0F5FDA8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Hàn</w:t>
                  </w:r>
                </w:p>
              </w:tc>
              <w:tc>
                <w:tcPr>
                  <w:tcW w:w="1260" w:type="dxa"/>
                  <w:tcBorders>
                    <w:top w:val="nil"/>
                    <w:left w:val="nil"/>
                    <w:bottom w:val="single" w:sz="4" w:space="0" w:color="auto"/>
                    <w:right w:val="single" w:sz="4" w:space="0" w:color="auto"/>
                  </w:tcBorders>
                  <w:shd w:val="clear" w:color="auto" w:fill="auto"/>
                  <w:vAlign w:val="bottom"/>
                </w:tcPr>
                <w:p w14:paraId="6B4EA988" w14:textId="6CEB3F11"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7B4FC1FD" w14:textId="77777777" w:rsidTr="00D30D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1696C13"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56</w:t>
                  </w:r>
                </w:p>
              </w:tc>
              <w:tc>
                <w:tcPr>
                  <w:tcW w:w="1615" w:type="dxa"/>
                  <w:tcBorders>
                    <w:top w:val="nil"/>
                    <w:left w:val="nil"/>
                    <w:bottom w:val="single" w:sz="4" w:space="0" w:color="auto"/>
                    <w:right w:val="single" w:sz="4" w:space="0" w:color="auto"/>
                  </w:tcBorders>
                  <w:shd w:val="clear" w:color="auto" w:fill="auto"/>
                  <w:vAlign w:val="bottom"/>
                  <w:hideMark/>
                </w:tcPr>
                <w:p w14:paraId="546403F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1BF83C1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Công nghệ TP HCM</w:t>
                  </w:r>
                </w:p>
              </w:tc>
              <w:tc>
                <w:tcPr>
                  <w:tcW w:w="1132" w:type="dxa"/>
                  <w:tcBorders>
                    <w:top w:val="nil"/>
                    <w:left w:val="nil"/>
                    <w:bottom w:val="single" w:sz="4" w:space="0" w:color="auto"/>
                    <w:right w:val="single" w:sz="4" w:space="0" w:color="auto"/>
                  </w:tcBorders>
                  <w:shd w:val="clear" w:color="auto" w:fill="auto"/>
                  <w:vAlign w:val="bottom"/>
                  <w:hideMark/>
                </w:tcPr>
                <w:p w14:paraId="1D26551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629BFEB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586BF3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6D63796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C36248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4238E3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giảng dạy</w:t>
                  </w:r>
                </w:p>
              </w:tc>
              <w:tc>
                <w:tcPr>
                  <w:tcW w:w="1260" w:type="dxa"/>
                  <w:tcBorders>
                    <w:top w:val="nil"/>
                    <w:left w:val="nil"/>
                    <w:bottom w:val="single" w:sz="4" w:space="0" w:color="auto"/>
                    <w:right w:val="single" w:sz="4" w:space="0" w:color="auto"/>
                  </w:tcBorders>
                  <w:shd w:val="clear" w:color="auto" w:fill="auto"/>
                  <w:vAlign w:val="bottom"/>
                </w:tcPr>
                <w:p w14:paraId="431442B4" w14:textId="17DF51B6"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0C9E084B" w14:textId="77777777" w:rsidTr="00D30D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DD1F581"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57</w:t>
                  </w:r>
                </w:p>
              </w:tc>
              <w:tc>
                <w:tcPr>
                  <w:tcW w:w="1615" w:type="dxa"/>
                  <w:tcBorders>
                    <w:top w:val="nil"/>
                    <w:left w:val="nil"/>
                    <w:bottom w:val="single" w:sz="4" w:space="0" w:color="auto"/>
                    <w:right w:val="single" w:sz="4" w:space="0" w:color="auto"/>
                  </w:tcBorders>
                  <w:shd w:val="clear" w:color="auto" w:fill="auto"/>
                  <w:vAlign w:val="bottom"/>
                  <w:hideMark/>
                </w:tcPr>
                <w:p w14:paraId="3AC4339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13FC575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Gia Định</w:t>
                  </w:r>
                </w:p>
              </w:tc>
              <w:tc>
                <w:tcPr>
                  <w:tcW w:w="1132" w:type="dxa"/>
                  <w:tcBorders>
                    <w:top w:val="nil"/>
                    <w:left w:val="nil"/>
                    <w:bottom w:val="single" w:sz="4" w:space="0" w:color="auto"/>
                    <w:right w:val="single" w:sz="4" w:space="0" w:color="auto"/>
                  </w:tcBorders>
                  <w:shd w:val="clear" w:color="auto" w:fill="auto"/>
                  <w:vAlign w:val="bottom"/>
                  <w:hideMark/>
                </w:tcPr>
                <w:p w14:paraId="52AF678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2E2314A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2DC6BD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D21E5C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878F8D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23EFC32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tcPr>
                <w:p w14:paraId="401F521D" w14:textId="6D4E6132"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14A2AEAD" w14:textId="77777777" w:rsidTr="00D30D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25B0CBFC"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58</w:t>
                  </w:r>
                </w:p>
              </w:tc>
              <w:tc>
                <w:tcPr>
                  <w:tcW w:w="1615" w:type="dxa"/>
                  <w:tcBorders>
                    <w:top w:val="nil"/>
                    <w:left w:val="nil"/>
                    <w:bottom w:val="single" w:sz="4" w:space="0" w:color="auto"/>
                    <w:right w:val="single" w:sz="4" w:space="0" w:color="auto"/>
                  </w:tcBorders>
                  <w:shd w:val="clear" w:color="auto" w:fill="auto"/>
                  <w:vAlign w:val="bottom"/>
                  <w:hideMark/>
                </w:tcPr>
                <w:p w14:paraId="0A8E58D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11F3F9B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Y Khoa Phạm Ngọc Thạch</w:t>
                  </w:r>
                </w:p>
              </w:tc>
              <w:tc>
                <w:tcPr>
                  <w:tcW w:w="1132" w:type="dxa"/>
                  <w:tcBorders>
                    <w:top w:val="nil"/>
                    <w:left w:val="nil"/>
                    <w:bottom w:val="single" w:sz="4" w:space="0" w:color="auto"/>
                    <w:right w:val="single" w:sz="4" w:space="0" w:color="auto"/>
                  </w:tcBorders>
                  <w:shd w:val="clear" w:color="auto" w:fill="auto"/>
                  <w:vAlign w:val="bottom"/>
                  <w:hideMark/>
                </w:tcPr>
                <w:p w14:paraId="57BFBCB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71B8A80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412062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283E80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96A36A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6ABF8F2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tcPr>
                <w:p w14:paraId="51E33630" w14:textId="72F3B033"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7EADBE45"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013D127"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59</w:t>
                  </w:r>
                </w:p>
              </w:tc>
              <w:tc>
                <w:tcPr>
                  <w:tcW w:w="1615" w:type="dxa"/>
                  <w:tcBorders>
                    <w:top w:val="nil"/>
                    <w:left w:val="nil"/>
                    <w:bottom w:val="single" w:sz="4" w:space="0" w:color="auto"/>
                    <w:right w:val="single" w:sz="4" w:space="0" w:color="auto"/>
                  </w:tcBorders>
                  <w:shd w:val="clear" w:color="auto" w:fill="auto"/>
                  <w:vAlign w:val="bottom"/>
                  <w:hideMark/>
                </w:tcPr>
                <w:p w14:paraId="534BA8B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1895909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Sư phạm Hà Nội</w:t>
                  </w:r>
                </w:p>
              </w:tc>
              <w:tc>
                <w:tcPr>
                  <w:tcW w:w="1132" w:type="dxa"/>
                  <w:tcBorders>
                    <w:top w:val="nil"/>
                    <w:left w:val="nil"/>
                    <w:bottom w:val="single" w:sz="4" w:space="0" w:color="auto"/>
                    <w:right w:val="single" w:sz="4" w:space="0" w:color="auto"/>
                  </w:tcBorders>
                  <w:shd w:val="clear" w:color="auto" w:fill="auto"/>
                  <w:vAlign w:val="bottom"/>
                  <w:hideMark/>
                </w:tcPr>
                <w:p w14:paraId="3CD8A53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5E47A0F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CF84B4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C6D9BB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73FAC38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762BA69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tiếng Anh, GD mầm non</w:t>
                  </w:r>
                </w:p>
              </w:tc>
              <w:tc>
                <w:tcPr>
                  <w:tcW w:w="1260" w:type="dxa"/>
                  <w:tcBorders>
                    <w:top w:val="nil"/>
                    <w:left w:val="nil"/>
                    <w:bottom w:val="single" w:sz="4" w:space="0" w:color="auto"/>
                    <w:right w:val="single" w:sz="4" w:space="0" w:color="auto"/>
                  </w:tcBorders>
                  <w:shd w:val="clear" w:color="auto" w:fill="auto"/>
                  <w:vAlign w:val="bottom"/>
                  <w:hideMark/>
                </w:tcPr>
                <w:p w14:paraId="03A2268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1029EDEE"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A694F1B"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60</w:t>
                  </w:r>
                </w:p>
              </w:tc>
              <w:tc>
                <w:tcPr>
                  <w:tcW w:w="1615" w:type="dxa"/>
                  <w:tcBorders>
                    <w:top w:val="nil"/>
                    <w:left w:val="nil"/>
                    <w:bottom w:val="single" w:sz="4" w:space="0" w:color="auto"/>
                    <w:right w:val="single" w:sz="4" w:space="0" w:color="auto"/>
                  </w:tcBorders>
                  <w:shd w:val="clear" w:color="auto" w:fill="auto"/>
                  <w:vAlign w:val="bottom"/>
                  <w:hideMark/>
                </w:tcPr>
                <w:p w14:paraId="650CAA5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1EF4B7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Cửu Long</w:t>
                  </w:r>
                </w:p>
              </w:tc>
              <w:tc>
                <w:tcPr>
                  <w:tcW w:w="1132" w:type="dxa"/>
                  <w:tcBorders>
                    <w:top w:val="nil"/>
                    <w:left w:val="nil"/>
                    <w:bottom w:val="single" w:sz="4" w:space="0" w:color="auto"/>
                    <w:right w:val="single" w:sz="4" w:space="0" w:color="auto"/>
                  </w:tcBorders>
                  <w:shd w:val="clear" w:color="auto" w:fill="auto"/>
                  <w:vAlign w:val="bottom"/>
                  <w:hideMark/>
                </w:tcPr>
                <w:p w14:paraId="442E936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49D9D6B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50E434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F38DC9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5373F4E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228756E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Hàn Trung</w:t>
                  </w:r>
                </w:p>
              </w:tc>
              <w:tc>
                <w:tcPr>
                  <w:tcW w:w="1260" w:type="dxa"/>
                  <w:tcBorders>
                    <w:top w:val="nil"/>
                    <w:left w:val="nil"/>
                    <w:bottom w:val="single" w:sz="4" w:space="0" w:color="auto"/>
                    <w:right w:val="single" w:sz="4" w:space="0" w:color="auto"/>
                  </w:tcBorders>
                  <w:shd w:val="clear" w:color="auto" w:fill="auto"/>
                  <w:vAlign w:val="bottom"/>
                  <w:hideMark/>
                </w:tcPr>
                <w:p w14:paraId="3D1CAD1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2024-2025 ko có GVNN</w:t>
                  </w:r>
                </w:p>
              </w:tc>
            </w:tr>
            <w:tr w:rsidR="003809C4" w:rsidRPr="00D30DC4" w14:paraId="48D95652"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399865F"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61</w:t>
                  </w:r>
                </w:p>
              </w:tc>
              <w:tc>
                <w:tcPr>
                  <w:tcW w:w="1615" w:type="dxa"/>
                  <w:tcBorders>
                    <w:top w:val="nil"/>
                    <w:left w:val="nil"/>
                    <w:bottom w:val="single" w:sz="4" w:space="0" w:color="auto"/>
                    <w:right w:val="single" w:sz="4" w:space="0" w:color="auto"/>
                  </w:tcBorders>
                  <w:shd w:val="clear" w:color="auto" w:fill="auto"/>
                  <w:vAlign w:val="bottom"/>
                  <w:hideMark/>
                </w:tcPr>
                <w:p w14:paraId="23C4CC3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FDB54C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Hòa Bình</w:t>
                  </w:r>
                </w:p>
              </w:tc>
              <w:tc>
                <w:tcPr>
                  <w:tcW w:w="1132" w:type="dxa"/>
                  <w:tcBorders>
                    <w:top w:val="nil"/>
                    <w:left w:val="nil"/>
                    <w:bottom w:val="single" w:sz="4" w:space="0" w:color="auto"/>
                    <w:right w:val="single" w:sz="4" w:space="0" w:color="auto"/>
                  </w:tcBorders>
                  <w:shd w:val="clear" w:color="auto" w:fill="auto"/>
                  <w:vAlign w:val="bottom"/>
                  <w:hideMark/>
                </w:tcPr>
                <w:p w14:paraId="2C50980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2AE646A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F3127E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BD5457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3FD8254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6219FBD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19E0318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7672C6C"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4D163CD"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62</w:t>
                  </w:r>
                </w:p>
              </w:tc>
              <w:tc>
                <w:tcPr>
                  <w:tcW w:w="1615" w:type="dxa"/>
                  <w:tcBorders>
                    <w:top w:val="nil"/>
                    <w:left w:val="nil"/>
                    <w:bottom w:val="single" w:sz="4" w:space="0" w:color="auto"/>
                    <w:right w:val="single" w:sz="4" w:space="0" w:color="auto"/>
                  </w:tcBorders>
                  <w:shd w:val="clear" w:color="auto" w:fill="auto"/>
                  <w:vAlign w:val="bottom"/>
                  <w:hideMark/>
                </w:tcPr>
                <w:p w14:paraId="7FEE8B6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D67101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Kỹ thuật Y tế Hải Dương</w:t>
                  </w:r>
                </w:p>
              </w:tc>
              <w:tc>
                <w:tcPr>
                  <w:tcW w:w="1132" w:type="dxa"/>
                  <w:tcBorders>
                    <w:top w:val="nil"/>
                    <w:left w:val="nil"/>
                    <w:bottom w:val="single" w:sz="4" w:space="0" w:color="auto"/>
                    <w:right w:val="single" w:sz="4" w:space="0" w:color="auto"/>
                  </w:tcBorders>
                  <w:shd w:val="clear" w:color="auto" w:fill="auto"/>
                  <w:vAlign w:val="bottom"/>
                  <w:hideMark/>
                </w:tcPr>
                <w:p w14:paraId="75E201C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7A6AEFA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378DB1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E790FB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55BBE2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2B9B020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74A9F69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12C98C8"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C1FEC0D"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63</w:t>
                  </w:r>
                </w:p>
              </w:tc>
              <w:tc>
                <w:tcPr>
                  <w:tcW w:w="1615" w:type="dxa"/>
                  <w:tcBorders>
                    <w:top w:val="nil"/>
                    <w:left w:val="nil"/>
                    <w:bottom w:val="single" w:sz="4" w:space="0" w:color="auto"/>
                    <w:right w:val="single" w:sz="4" w:space="0" w:color="auto"/>
                  </w:tcBorders>
                  <w:shd w:val="clear" w:color="auto" w:fill="auto"/>
                  <w:vAlign w:val="bottom"/>
                  <w:hideMark/>
                </w:tcPr>
                <w:p w14:paraId="3FAF66C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706684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An Giang - ĐH QG TP HCM</w:t>
                  </w:r>
                </w:p>
              </w:tc>
              <w:tc>
                <w:tcPr>
                  <w:tcW w:w="1132" w:type="dxa"/>
                  <w:tcBorders>
                    <w:top w:val="nil"/>
                    <w:left w:val="nil"/>
                    <w:bottom w:val="single" w:sz="4" w:space="0" w:color="auto"/>
                    <w:right w:val="single" w:sz="4" w:space="0" w:color="auto"/>
                  </w:tcBorders>
                  <w:shd w:val="clear" w:color="auto" w:fill="auto"/>
                  <w:vAlign w:val="bottom"/>
                  <w:hideMark/>
                </w:tcPr>
                <w:p w14:paraId="5BDC893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368A1AF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B3950D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0DF438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602DD8B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59E00CC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tiếng Anh</w:t>
                  </w:r>
                </w:p>
              </w:tc>
              <w:tc>
                <w:tcPr>
                  <w:tcW w:w="1260" w:type="dxa"/>
                  <w:tcBorders>
                    <w:top w:val="nil"/>
                    <w:left w:val="nil"/>
                    <w:bottom w:val="single" w:sz="4" w:space="0" w:color="auto"/>
                    <w:right w:val="single" w:sz="4" w:space="0" w:color="auto"/>
                  </w:tcBorders>
                  <w:shd w:val="clear" w:color="auto" w:fill="auto"/>
                  <w:vAlign w:val="bottom"/>
                  <w:hideMark/>
                </w:tcPr>
                <w:p w14:paraId="0356BA1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1FEA8DF6"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6EE0780"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64</w:t>
                  </w:r>
                </w:p>
              </w:tc>
              <w:tc>
                <w:tcPr>
                  <w:tcW w:w="1615" w:type="dxa"/>
                  <w:tcBorders>
                    <w:top w:val="nil"/>
                    <w:left w:val="nil"/>
                    <w:bottom w:val="single" w:sz="4" w:space="0" w:color="auto"/>
                    <w:right w:val="single" w:sz="4" w:space="0" w:color="auto"/>
                  </w:tcBorders>
                  <w:shd w:val="clear" w:color="auto" w:fill="auto"/>
                  <w:vAlign w:val="bottom"/>
                  <w:hideMark/>
                </w:tcPr>
                <w:p w14:paraId="44A280F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293B01F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Quang Trung</w:t>
                  </w:r>
                </w:p>
              </w:tc>
              <w:tc>
                <w:tcPr>
                  <w:tcW w:w="1132" w:type="dxa"/>
                  <w:tcBorders>
                    <w:top w:val="nil"/>
                    <w:left w:val="nil"/>
                    <w:bottom w:val="single" w:sz="4" w:space="0" w:color="auto"/>
                    <w:right w:val="single" w:sz="4" w:space="0" w:color="auto"/>
                  </w:tcBorders>
                  <w:shd w:val="clear" w:color="auto" w:fill="auto"/>
                  <w:vAlign w:val="bottom"/>
                  <w:hideMark/>
                </w:tcPr>
                <w:p w14:paraId="57C71FF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0D2252A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8C87C5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E56387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CC135F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B407E4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tiếng Anh</w:t>
                  </w:r>
                </w:p>
              </w:tc>
              <w:tc>
                <w:tcPr>
                  <w:tcW w:w="1260" w:type="dxa"/>
                  <w:tcBorders>
                    <w:top w:val="nil"/>
                    <w:left w:val="nil"/>
                    <w:bottom w:val="single" w:sz="4" w:space="0" w:color="auto"/>
                    <w:right w:val="single" w:sz="4" w:space="0" w:color="auto"/>
                  </w:tcBorders>
                  <w:shd w:val="clear" w:color="auto" w:fill="auto"/>
                  <w:vAlign w:val="bottom"/>
                  <w:hideMark/>
                </w:tcPr>
                <w:p w14:paraId="2438539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2024-2025 ko có GVNN</w:t>
                  </w:r>
                </w:p>
              </w:tc>
            </w:tr>
            <w:tr w:rsidR="003809C4" w:rsidRPr="00D30DC4" w14:paraId="58F5DE57"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454D742"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65</w:t>
                  </w:r>
                </w:p>
              </w:tc>
              <w:tc>
                <w:tcPr>
                  <w:tcW w:w="1615" w:type="dxa"/>
                  <w:tcBorders>
                    <w:top w:val="nil"/>
                    <w:left w:val="nil"/>
                    <w:bottom w:val="single" w:sz="4" w:space="0" w:color="auto"/>
                    <w:right w:val="single" w:sz="4" w:space="0" w:color="auto"/>
                  </w:tcBorders>
                  <w:shd w:val="clear" w:color="auto" w:fill="auto"/>
                  <w:vAlign w:val="bottom"/>
                  <w:hideMark/>
                </w:tcPr>
                <w:p w14:paraId="45D2BDF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0CF89E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Điều dưỡng Nam Định</w:t>
                  </w:r>
                </w:p>
              </w:tc>
              <w:tc>
                <w:tcPr>
                  <w:tcW w:w="1132" w:type="dxa"/>
                  <w:tcBorders>
                    <w:top w:val="nil"/>
                    <w:left w:val="nil"/>
                    <w:bottom w:val="single" w:sz="4" w:space="0" w:color="auto"/>
                    <w:right w:val="single" w:sz="4" w:space="0" w:color="auto"/>
                  </w:tcBorders>
                  <w:shd w:val="clear" w:color="auto" w:fill="auto"/>
                  <w:vAlign w:val="bottom"/>
                  <w:hideMark/>
                </w:tcPr>
                <w:p w14:paraId="74EA011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5039971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C663A6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8DA59B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3BB1212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1551437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6996CAF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482D90BE" w14:textId="77777777" w:rsidTr="00D30D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B5FA3AB"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66</w:t>
                  </w:r>
                </w:p>
              </w:tc>
              <w:tc>
                <w:tcPr>
                  <w:tcW w:w="1615" w:type="dxa"/>
                  <w:tcBorders>
                    <w:top w:val="nil"/>
                    <w:left w:val="nil"/>
                    <w:bottom w:val="single" w:sz="4" w:space="0" w:color="auto"/>
                    <w:right w:val="single" w:sz="4" w:space="0" w:color="auto"/>
                  </w:tcBorders>
                  <w:shd w:val="clear" w:color="auto" w:fill="auto"/>
                  <w:vAlign w:val="bottom"/>
                  <w:hideMark/>
                </w:tcPr>
                <w:p w14:paraId="4F16BED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6A3671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Hoa Lư</w:t>
                  </w:r>
                </w:p>
              </w:tc>
              <w:tc>
                <w:tcPr>
                  <w:tcW w:w="1132" w:type="dxa"/>
                  <w:tcBorders>
                    <w:top w:val="nil"/>
                    <w:left w:val="nil"/>
                    <w:bottom w:val="single" w:sz="4" w:space="0" w:color="auto"/>
                    <w:right w:val="single" w:sz="4" w:space="0" w:color="auto"/>
                  </w:tcBorders>
                  <w:shd w:val="clear" w:color="auto" w:fill="auto"/>
                  <w:vAlign w:val="bottom"/>
                  <w:hideMark/>
                </w:tcPr>
                <w:p w14:paraId="35B7A1C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60C6D5E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70964C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E6CCA7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3E9F0CD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76BC925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Hàn</w:t>
                  </w:r>
                </w:p>
              </w:tc>
              <w:tc>
                <w:tcPr>
                  <w:tcW w:w="1260" w:type="dxa"/>
                  <w:tcBorders>
                    <w:top w:val="nil"/>
                    <w:left w:val="nil"/>
                    <w:bottom w:val="single" w:sz="4" w:space="0" w:color="auto"/>
                    <w:right w:val="single" w:sz="4" w:space="0" w:color="auto"/>
                  </w:tcBorders>
                  <w:shd w:val="clear" w:color="auto" w:fill="auto"/>
                  <w:vAlign w:val="bottom"/>
                </w:tcPr>
                <w:p w14:paraId="3B47AFBC" w14:textId="41FA3A9C"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59B40800" w14:textId="77777777" w:rsidTr="00D30D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716B3E0"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67</w:t>
                  </w:r>
                </w:p>
              </w:tc>
              <w:tc>
                <w:tcPr>
                  <w:tcW w:w="1615" w:type="dxa"/>
                  <w:tcBorders>
                    <w:top w:val="nil"/>
                    <w:left w:val="nil"/>
                    <w:bottom w:val="single" w:sz="4" w:space="0" w:color="auto"/>
                    <w:right w:val="single" w:sz="4" w:space="0" w:color="auto"/>
                  </w:tcBorders>
                  <w:shd w:val="clear" w:color="auto" w:fill="auto"/>
                  <w:vAlign w:val="bottom"/>
                  <w:hideMark/>
                </w:tcPr>
                <w:p w14:paraId="5CFF4C9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92A7A9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Quảng Nam</w:t>
                  </w:r>
                </w:p>
              </w:tc>
              <w:tc>
                <w:tcPr>
                  <w:tcW w:w="1132" w:type="dxa"/>
                  <w:tcBorders>
                    <w:top w:val="nil"/>
                    <w:left w:val="nil"/>
                    <w:bottom w:val="single" w:sz="4" w:space="0" w:color="auto"/>
                    <w:right w:val="single" w:sz="4" w:space="0" w:color="auto"/>
                  </w:tcBorders>
                  <w:shd w:val="clear" w:color="auto" w:fill="auto"/>
                  <w:vAlign w:val="bottom"/>
                  <w:hideMark/>
                </w:tcPr>
                <w:p w14:paraId="7DAD2FF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781528E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ECE5B8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D99A2B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7A03C5B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7DC577D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tcPr>
                <w:p w14:paraId="1B926186" w14:textId="37A73BBA"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61429C30" w14:textId="77777777" w:rsidTr="00D30D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AA3DC49"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68</w:t>
                  </w:r>
                </w:p>
              </w:tc>
              <w:tc>
                <w:tcPr>
                  <w:tcW w:w="1615" w:type="dxa"/>
                  <w:tcBorders>
                    <w:top w:val="nil"/>
                    <w:left w:val="nil"/>
                    <w:bottom w:val="single" w:sz="4" w:space="0" w:color="auto"/>
                    <w:right w:val="single" w:sz="4" w:space="0" w:color="auto"/>
                  </w:tcBorders>
                  <w:shd w:val="clear" w:color="auto" w:fill="auto"/>
                  <w:vAlign w:val="bottom"/>
                  <w:hideMark/>
                </w:tcPr>
                <w:p w14:paraId="2B46D92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58047D1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xml:space="preserve">Y Dược TP HCM </w:t>
                  </w:r>
                </w:p>
              </w:tc>
              <w:tc>
                <w:tcPr>
                  <w:tcW w:w="1132" w:type="dxa"/>
                  <w:tcBorders>
                    <w:top w:val="nil"/>
                    <w:left w:val="nil"/>
                    <w:bottom w:val="single" w:sz="4" w:space="0" w:color="auto"/>
                    <w:right w:val="single" w:sz="4" w:space="0" w:color="auto"/>
                  </w:tcBorders>
                  <w:shd w:val="clear" w:color="auto" w:fill="auto"/>
                  <w:vAlign w:val="bottom"/>
                  <w:hideMark/>
                </w:tcPr>
                <w:p w14:paraId="3F3F946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052C097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5748F0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39F9CC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7D4DDEE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2F6CF34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tcPr>
                <w:p w14:paraId="01BD967B" w14:textId="25AB2C3C"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4F35947D" w14:textId="77777777" w:rsidTr="00D30D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36EBD6C"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69</w:t>
                  </w:r>
                </w:p>
              </w:tc>
              <w:tc>
                <w:tcPr>
                  <w:tcW w:w="1615" w:type="dxa"/>
                  <w:tcBorders>
                    <w:top w:val="nil"/>
                    <w:left w:val="nil"/>
                    <w:bottom w:val="single" w:sz="4" w:space="0" w:color="auto"/>
                    <w:right w:val="single" w:sz="4" w:space="0" w:color="auto"/>
                  </w:tcBorders>
                  <w:shd w:val="clear" w:color="auto" w:fill="auto"/>
                  <w:vAlign w:val="bottom"/>
                  <w:hideMark/>
                </w:tcPr>
                <w:p w14:paraId="5A65BCD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0C0B41F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Hải Phòng</w:t>
                  </w:r>
                </w:p>
              </w:tc>
              <w:tc>
                <w:tcPr>
                  <w:tcW w:w="1132" w:type="dxa"/>
                  <w:tcBorders>
                    <w:top w:val="nil"/>
                    <w:left w:val="nil"/>
                    <w:bottom w:val="single" w:sz="4" w:space="0" w:color="auto"/>
                    <w:right w:val="single" w:sz="4" w:space="0" w:color="auto"/>
                  </w:tcBorders>
                  <w:shd w:val="clear" w:color="auto" w:fill="auto"/>
                  <w:vAlign w:val="bottom"/>
                  <w:hideMark/>
                </w:tcPr>
                <w:p w14:paraId="26EDF50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11DEAB2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6597A5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1B7671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3FBF25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738CEAE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tcPr>
                <w:p w14:paraId="001C0D44" w14:textId="32CCAF39"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7FE2A7D4" w14:textId="77777777" w:rsidTr="00D30D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58E4E63"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70</w:t>
                  </w:r>
                </w:p>
              </w:tc>
              <w:tc>
                <w:tcPr>
                  <w:tcW w:w="1615" w:type="dxa"/>
                  <w:tcBorders>
                    <w:top w:val="nil"/>
                    <w:left w:val="nil"/>
                    <w:bottom w:val="single" w:sz="4" w:space="0" w:color="auto"/>
                    <w:right w:val="single" w:sz="4" w:space="0" w:color="auto"/>
                  </w:tcBorders>
                  <w:shd w:val="clear" w:color="auto" w:fill="auto"/>
                  <w:vAlign w:val="bottom"/>
                  <w:hideMark/>
                </w:tcPr>
                <w:p w14:paraId="4F61FF0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D82CD2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Y Dược ĐH Huế</w:t>
                  </w:r>
                </w:p>
              </w:tc>
              <w:tc>
                <w:tcPr>
                  <w:tcW w:w="1132" w:type="dxa"/>
                  <w:tcBorders>
                    <w:top w:val="nil"/>
                    <w:left w:val="nil"/>
                    <w:bottom w:val="single" w:sz="4" w:space="0" w:color="auto"/>
                    <w:right w:val="single" w:sz="4" w:space="0" w:color="auto"/>
                  </w:tcBorders>
                  <w:shd w:val="clear" w:color="auto" w:fill="auto"/>
                  <w:vAlign w:val="bottom"/>
                  <w:hideMark/>
                </w:tcPr>
                <w:p w14:paraId="1E04F77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3F96167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BE8168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1B5810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7B23BBB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24E6257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Nội tiêu hóa</w:t>
                  </w:r>
                </w:p>
              </w:tc>
              <w:tc>
                <w:tcPr>
                  <w:tcW w:w="1260" w:type="dxa"/>
                  <w:tcBorders>
                    <w:top w:val="nil"/>
                    <w:left w:val="nil"/>
                    <w:bottom w:val="single" w:sz="4" w:space="0" w:color="auto"/>
                    <w:right w:val="single" w:sz="4" w:space="0" w:color="auto"/>
                  </w:tcBorders>
                  <w:shd w:val="clear" w:color="auto" w:fill="auto"/>
                  <w:vAlign w:val="bottom"/>
                </w:tcPr>
                <w:p w14:paraId="2C381DF9" w14:textId="716AE4BD"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39A09445" w14:textId="77777777" w:rsidTr="00D30D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54D7012"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71</w:t>
                  </w:r>
                </w:p>
              </w:tc>
              <w:tc>
                <w:tcPr>
                  <w:tcW w:w="1615" w:type="dxa"/>
                  <w:tcBorders>
                    <w:top w:val="nil"/>
                    <w:left w:val="nil"/>
                    <w:bottom w:val="single" w:sz="4" w:space="0" w:color="auto"/>
                    <w:right w:val="single" w:sz="4" w:space="0" w:color="auto"/>
                  </w:tcBorders>
                  <w:shd w:val="clear" w:color="auto" w:fill="auto"/>
                  <w:vAlign w:val="bottom"/>
                  <w:hideMark/>
                </w:tcPr>
                <w:p w14:paraId="76D1265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50B90CE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Tân Trào</w:t>
                  </w:r>
                </w:p>
              </w:tc>
              <w:tc>
                <w:tcPr>
                  <w:tcW w:w="1132" w:type="dxa"/>
                  <w:tcBorders>
                    <w:top w:val="nil"/>
                    <w:left w:val="nil"/>
                    <w:bottom w:val="single" w:sz="4" w:space="0" w:color="auto"/>
                    <w:right w:val="single" w:sz="4" w:space="0" w:color="auto"/>
                  </w:tcBorders>
                  <w:shd w:val="clear" w:color="auto" w:fill="auto"/>
                  <w:vAlign w:val="bottom"/>
                  <w:hideMark/>
                </w:tcPr>
                <w:p w14:paraId="6631F62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25BE15E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85A4A6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AE5405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7E1105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303B78F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tcPr>
                <w:p w14:paraId="749CACDD" w14:textId="2CD607FE"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5FD62FD2"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064E9D0"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72</w:t>
                  </w:r>
                </w:p>
              </w:tc>
              <w:tc>
                <w:tcPr>
                  <w:tcW w:w="1615" w:type="dxa"/>
                  <w:tcBorders>
                    <w:top w:val="nil"/>
                    <w:left w:val="nil"/>
                    <w:bottom w:val="single" w:sz="4" w:space="0" w:color="auto"/>
                    <w:right w:val="single" w:sz="4" w:space="0" w:color="auto"/>
                  </w:tcBorders>
                  <w:shd w:val="clear" w:color="auto" w:fill="auto"/>
                  <w:vAlign w:val="bottom"/>
                  <w:hideMark/>
                </w:tcPr>
                <w:p w14:paraId="1A6ACD1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0E4AE73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Sư phạm Kỹ thuật Hưng Yên</w:t>
                  </w:r>
                </w:p>
              </w:tc>
              <w:tc>
                <w:tcPr>
                  <w:tcW w:w="1132" w:type="dxa"/>
                  <w:tcBorders>
                    <w:top w:val="nil"/>
                    <w:left w:val="nil"/>
                    <w:bottom w:val="single" w:sz="4" w:space="0" w:color="auto"/>
                    <w:right w:val="single" w:sz="4" w:space="0" w:color="auto"/>
                  </w:tcBorders>
                  <w:shd w:val="clear" w:color="auto" w:fill="auto"/>
                  <w:vAlign w:val="bottom"/>
                  <w:hideMark/>
                </w:tcPr>
                <w:p w14:paraId="6A94E61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6D4D157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13E61A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1345C3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0C1A39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3FAC840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5852140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6463BC33"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6F573BD"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73</w:t>
                  </w:r>
                </w:p>
              </w:tc>
              <w:tc>
                <w:tcPr>
                  <w:tcW w:w="1615" w:type="dxa"/>
                  <w:tcBorders>
                    <w:top w:val="nil"/>
                    <w:left w:val="nil"/>
                    <w:bottom w:val="single" w:sz="4" w:space="0" w:color="auto"/>
                    <w:right w:val="single" w:sz="4" w:space="0" w:color="auto"/>
                  </w:tcBorders>
                  <w:shd w:val="clear" w:color="auto" w:fill="auto"/>
                  <w:vAlign w:val="bottom"/>
                  <w:hideMark/>
                </w:tcPr>
                <w:p w14:paraId="0165FB7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06BF97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Sư phạm Kỹ thuật Vinh</w:t>
                  </w:r>
                </w:p>
              </w:tc>
              <w:tc>
                <w:tcPr>
                  <w:tcW w:w="1132" w:type="dxa"/>
                  <w:tcBorders>
                    <w:top w:val="nil"/>
                    <w:left w:val="nil"/>
                    <w:bottom w:val="single" w:sz="4" w:space="0" w:color="auto"/>
                    <w:right w:val="single" w:sz="4" w:space="0" w:color="auto"/>
                  </w:tcBorders>
                  <w:shd w:val="clear" w:color="auto" w:fill="auto"/>
                  <w:vAlign w:val="bottom"/>
                  <w:hideMark/>
                </w:tcPr>
                <w:p w14:paraId="094E14C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13803E0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9D9938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AFD5FD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5534F2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380FF83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57B20B2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DDCF1C9"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137DE38"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lastRenderedPageBreak/>
                    <w:t>74</w:t>
                  </w:r>
                </w:p>
              </w:tc>
              <w:tc>
                <w:tcPr>
                  <w:tcW w:w="1615" w:type="dxa"/>
                  <w:tcBorders>
                    <w:top w:val="nil"/>
                    <w:left w:val="nil"/>
                    <w:bottom w:val="single" w:sz="4" w:space="0" w:color="auto"/>
                    <w:right w:val="single" w:sz="4" w:space="0" w:color="auto"/>
                  </w:tcBorders>
                  <w:shd w:val="clear" w:color="auto" w:fill="auto"/>
                  <w:vAlign w:val="bottom"/>
                  <w:hideMark/>
                </w:tcPr>
                <w:p w14:paraId="3755078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540F73B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Y Dược Hải Phòng</w:t>
                  </w:r>
                </w:p>
              </w:tc>
              <w:tc>
                <w:tcPr>
                  <w:tcW w:w="1132" w:type="dxa"/>
                  <w:tcBorders>
                    <w:top w:val="nil"/>
                    <w:left w:val="nil"/>
                    <w:bottom w:val="single" w:sz="4" w:space="0" w:color="auto"/>
                    <w:right w:val="single" w:sz="4" w:space="0" w:color="auto"/>
                  </w:tcBorders>
                  <w:shd w:val="clear" w:color="auto" w:fill="auto"/>
                  <w:vAlign w:val="bottom"/>
                  <w:hideMark/>
                </w:tcPr>
                <w:p w14:paraId="6FD6A52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188B483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25E983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203145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7B30C9B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19B83A0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4B977E8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5BF5C95E"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034541B"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75</w:t>
                  </w:r>
                </w:p>
              </w:tc>
              <w:tc>
                <w:tcPr>
                  <w:tcW w:w="1615" w:type="dxa"/>
                  <w:tcBorders>
                    <w:top w:val="nil"/>
                    <w:left w:val="nil"/>
                    <w:bottom w:val="single" w:sz="4" w:space="0" w:color="auto"/>
                    <w:right w:val="single" w:sz="4" w:space="0" w:color="auto"/>
                  </w:tcBorders>
                  <w:shd w:val="clear" w:color="auto" w:fill="auto"/>
                  <w:vAlign w:val="bottom"/>
                  <w:hideMark/>
                </w:tcPr>
                <w:p w14:paraId="228B707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5A666B5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Luật TP HCM</w:t>
                  </w:r>
                </w:p>
              </w:tc>
              <w:tc>
                <w:tcPr>
                  <w:tcW w:w="1132" w:type="dxa"/>
                  <w:tcBorders>
                    <w:top w:val="nil"/>
                    <w:left w:val="nil"/>
                    <w:bottom w:val="single" w:sz="4" w:space="0" w:color="auto"/>
                    <w:right w:val="single" w:sz="4" w:space="0" w:color="auto"/>
                  </w:tcBorders>
                  <w:shd w:val="clear" w:color="auto" w:fill="auto"/>
                  <w:vAlign w:val="bottom"/>
                  <w:hideMark/>
                </w:tcPr>
                <w:p w14:paraId="2631720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51EF521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52C883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87222E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4DB20D5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42B60A7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5CBD0F0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4028A665"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F3B0ED6"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76</w:t>
                  </w:r>
                </w:p>
              </w:tc>
              <w:tc>
                <w:tcPr>
                  <w:tcW w:w="1615" w:type="dxa"/>
                  <w:tcBorders>
                    <w:top w:val="nil"/>
                    <w:left w:val="nil"/>
                    <w:bottom w:val="single" w:sz="4" w:space="0" w:color="auto"/>
                    <w:right w:val="single" w:sz="4" w:space="0" w:color="auto"/>
                  </w:tcBorders>
                  <w:shd w:val="clear" w:color="auto" w:fill="auto"/>
                  <w:vAlign w:val="bottom"/>
                  <w:hideMark/>
                </w:tcPr>
                <w:p w14:paraId="17B512F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18A564E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Khoa học tự nhiên</w:t>
                  </w:r>
                </w:p>
              </w:tc>
              <w:tc>
                <w:tcPr>
                  <w:tcW w:w="1132" w:type="dxa"/>
                  <w:tcBorders>
                    <w:top w:val="nil"/>
                    <w:left w:val="nil"/>
                    <w:bottom w:val="single" w:sz="4" w:space="0" w:color="auto"/>
                    <w:right w:val="single" w:sz="4" w:space="0" w:color="auto"/>
                  </w:tcBorders>
                  <w:shd w:val="clear" w:color="auto" w:fill="auto"/>
                  <w:vAlign w:val="bottom"/>
                  <w:hideMark/>
                </w:tcPr>
                <w:p w14:paraId="1C1BA25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6B30C47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8ED0A2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8AB519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6F66A68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500FBFF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0743693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43F8F34"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2843FBD"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77</w:t>
                  </w:r>
                </w:p>
              </w:tc>
              <w:tc>
                <w:tcPr>
                  <w:tcW w:w="1615" w:type="dxa"/>
                  <w:tcBorders>
                    <w:top w:val="nil"/>
                    <w:left w:val="nil"/>
                    <w:bottom w:val="single" w:sz="4" w:space="0" w:color="auto"/>
                    <w:right w:val="single" w:sz="4" w:space="0" w:color="auto"/>
                  </w:tcBorders>
                  <w:shd w:val="clear" w:color="auto" w:fill="auto"/>
                  <w:vAlign w:val="bottom"/>
                  <w:hideMark/>
                </w:tcPr>
                <w:p w14:paraId="568E27B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2695E98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Công nghệ Đông Á</w:t>
                  </w:r>
                </w:p>
              </w:tc>
              <w:tc>
                <w:tcPr>
                  <w:tcW w:w="1132" w:type="dxa"/>
                  <w:tcBorders>
                    <w:top w:val="nil"/>
                    <w:left w:val="nil"/>
                    <w:bottom w:val="single" w:sz="4" w:space="0" w:color="auto"/>
                    <w:right w:val="single" w:sz="4" w:space="0" w:color="auto"/>
                  </w:tcBorders>
                  <w:shd w:val="clear" w:color="auto" w:fill="auto"/>
                  <w:vAlign w:val="bottom"/>
                  <w:hideMark/>
                </w:tcPr>
                <w:p w14:paraId="602D92C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F658E6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613D2C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18A680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75C5837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3550A16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714BCE8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790F1B6"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565762A"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78</w:t>
                  </w:r>
                </w:p>
              </w:tc>
              <w:tc>
                <w:tcPr>
                  <w:tcW w:w="1615" w:type="dxa"/>
                  <w:tcBorders>
                    <w:top w:val="nil"/>
                    <w:left w:val="nil"/>
                    <w:bottom w:val="single" w:sz="4" w:space="0" w:color="auto"/>
                    <w:right w:val="single" w:sz="4" w:space="0" w:color="auto"/>
                  </w:tcBorders>
                  <w:shd w:val="clear" w:color="auto" w:fill="auto"/>
                  <w:vAlign w:val="bottom"/>
                  <w:hideMark/>
                </w:tcPr>
                <w:p w14:paraId="7072EC8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03E96EA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Phú Yên</w:t>
                  </w:r>
                </w:p>
              </w:tc>
              <w:tc>
                <w:tcPr>
                  <w:tcW w:w="1132" w:type="dxa"/>
                  <w:tcBorders>
                    <w:top w:val="nil"/>
                    <w:left w:val="nil"/>
                    <w:bottom w:val="single" w:sz="4" w:space="0" w:color="auto"/>
                    <w:right w:val="single" w:sz="4" w:space="0" w:color="auto"/>
                  </w:tcBorders>
                  <w:shd w:val="clear" w:color="auto" w:fill="auto"/>
                  <w:vAlign w:val="bottom"/>
                  <w:hideMark/>
                </w:tcPr>
                <w:p w14:paraId="2D47EF7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3BBB65E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F4214E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529D48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70CA8E9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25CC168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21885E2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433C577"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E958A0A"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79</w:t>
                  </w:r>
                </w:p>
              </w:tc>
              <w:tc>
                <w:tcPr>
                  <w:tcW w:w="1615" w:type="dxa"/>
                  <w:tcBorders>
                    <w:top w:val="nil"/>
                    <w:left w:val="nil"/>
                    <w:bottom w:val="single" w:sz="4" w:space="0" w:color="auto"/>
                    <w:right w:val="single" w:sz="4" w:space="0" w:color="auto"/>
                  </w:tcBorders>
                  <w:shd w:val="clear" w:color="auto" w:fill="auto"/>
                  <w:vAlign w:val="bottom"/>
                  <w:hideMark/>
                </w:tcPr>
                <w:p w14:paraId="29DD80F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1A8793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Mỹ thuật Công nghiệp</w:t>
                  </w:r>
                </w:p>
              </w:tc>
              <w:tc>
                <w:tcPr>
                  <w:tcW w:w="1132" w:type="dxa"/>
                  <w:tcBorders>
                    <w:top w:val="nil"/>
                    <w:left w:val="nil"/>
                    <w:bottom w:val="single" w:sz="4" w:space="0" w:color="auto"/>
                    <w:right w:val="single" w:sz="4" w:space="0" w:color="auto"/>
                  </w:tcBorders>
                  <w:shd w:val="clear" w:color="auto" w:fill="auto"/>
                  <w:vAlign w:val="bottom"/>
                  <w:hideMark/>
                </w:tcPr>
                <w:p w14:paraId="273E05E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11750BC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251356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07B343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618E325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272DF4B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29120AC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185D63F2"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12B2BEA"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80</w:t>
                  </w:r>
                </w:p>
              </w:tc>
              <w:tc>
                <w:tcPr>
                  <w:tcW w:w="1615" w:type="dxa"/>
                  <w:tcBorders>
                    <w:top w:val="nil"/>
                    <w:left w:val="nil"/>
                    <w:bottom w:val="single" w:sz="4" w:space="0" w:color="auto"/>
                    <w:right w:val="single" w:sz="4" w:space="0" w:color="auto"/>
                  </w:tcBorders>
                  <w:shd w:val="clear" w:color="auto" w:fill="auto"/>
                  <w:vAlign w:val="bottom"/>
                  <w:hideMark/>
                </w:tcPr>
                <w:p w14:paraId="3040870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687E06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Giao thông vận tải TP HCM</w:t>
                  </w:r>
                </w:p>
              </w:tc>
              <w:tc>
                <w:tcPr>
                  <w:tcW w:w="1132" w:type="dxa"/>
                  <w:tcBorders>
                    <w:top w:val="nil"/>
                    <w:left w:val="nil"/>
                    <w:bottom w:val="single" w:sz="4" w:space="0" w:color="auto"/>
                    <w:right w:val="single" w:sz="4" w:space="0" w:color="auto"/>
                  </w:tcBorders>
                  <w:shd w:val="clear" w:color="auto" w:fill="auto"/>
                  <w:vAlign w:val="bottom"/>
                  <w:hideMark/>
                </w:tcPr>
                <w:p w14:paraId="15B9456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7FA88D2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03B2FD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9A7008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6CC287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3138406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560BA8F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540670BB"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51D00372"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81</w:t>
                  </w:r>
                </w:p>
              </w:tc>
              <w:tc>
                <w:tcPr>
                  <w:tcW w:w="1615" w:type="dxa"/>
                  <w:tcBorders>
                    <w:top w:val="nil"/>
                    <w:left w:val="nil"/>
                    <w:bottom w:val="single" w:sz="4" w:space="0" w:color="auto"/>
                    <w:right w:val="single" w:sz="4" w:space="0" w:color="auto"/>
                  </w:tcBorders>
                  <w:shd w:val="clear" w:color="auto" w:fill="auto"/>
                  <w:vAlign w:val="bottom"/>
                  <w:hideMark/>
                </w:tcPr>
                <w:p w14:paraId="3420FFA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0FCC8A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Nguyễn Tất Thành</w:t>
                  </w:r>
                </w:p>
              </w:tc>
              <w:tc>
                <w:tcPr>
                  <w:tcW w:w="1132" w:type="dxa"/>
                  <w:tcBorders>
                    <w:top w:val="nil"/>
                    <w:left w:val="nil"/>
                    <w:bottom w:val="single" w:sz="4" w:space="0" w:color="auto"/>
                    <w:right w:val="single" w:sz="4" w:space="0" w:color="auto"/>
                  </w:tcBorders>
                  <w:shd w:val="clear" w:color="auto" w:fill="auto"/>
                  <w:vAlign w:val="bottom"/>
                  <w:hideMark/>
                </w:tcPr>
                <w:p w14:paraId="2CAB0C8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390C911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227682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CD3E54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5810B73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145125E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0826D00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A854A92"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61FA2E2"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82</w:t>
                  </w:r>
                </w:p>
              </w:tc>
              <w:tc>
                <w:tcPr>
                  <w:tcW w:w="1615" w:type="dxa"/>
                  <w:tcBorders>
                    <w:top w:val="nil"/>
                    <w:left w:val="nil"/>
                    <w:bottom w:val="single" w:sz="4" w:space="0" w:color="auto"/>
                    <w:right w:val="single" w:sz="4" w:space="0" w:color="auto"/>
                  </w:tcBorders>
                  <w:shd w:val="clear" w:color="auto" w:fill="auto"/>
                  <w:vAlign w:val="bottom"/>
                  <w:hideMark/>
                </w:tcPr>
                <w:p w14:paraId="56B86F9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C9F177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Kinh tế - Luật ĐH QG TP HCM</w:t>
                  </w:r>
                </w:p>
              </w:tc>
              <w:tc>
                <w:tcPr>
                  <w:tcW w:w="1132" w:type="dxa"/>
                  <w:tcBorders>
                    <w:top w:val="nil"/>
                    <w:left w:val="nil"/>
                    <w:bottom w:val="single" w:sz="4" w:space="0" w:color="auto"/>
                    <w:right w:val="single" w:sz="4" w:space="0" w:color="auto"/>
                  </w:tcBorders>
                  <w:shd w:val="clear" w:color="auto" w:fill="auto"/>
                  <w:vAlign w:val="bottom"/>
                  <w:hideMark/>
                </w:tcPr>
                <w:p w14:paraId="7E539E2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68E7E08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29CFC6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B8BA3B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37150C2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3D7F4E0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57E1BFB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E7B3EDC"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68A6A27"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83</w:t>
                  </w:r>
                </w:p>
              </w:tc>
              <w:tc>
                <w:tcPr>
                  <w:tcW w:w="1615" w:type="dxa"/>
                  <w:tcBorders>
                    <w:top w:val="nil"/>
                    <w:left w:val="nil"/>
                    <w:bottom w:val="single" w:sz="4" w:space="0" w:color="auto"/>
                    <w:right w:val="single" w:sz="4" w:space="0" w:color="auto"/>
                  </w:tcBorders>
                  <w:shd w:val="clear" w:color="auto" w:fill="auto"/>
                  <w:vAlign w:val="bottom"/>
                  <w:hideMark/>
                </w:tcPr>
                <w:p w14:paraId="77172CF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F24CE8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Học viện cảnh sát nhân dân</w:t>
                  </w:r>
                </w:p>
              </w:tc>
              <w:tc>
                <w:tcPr>
                  <w:tcW w:w="1132" w:type="dxa"/>
                  <w:tcBorders>
                    <w:top w:val="nil"/>
                    <w:left w:val="nil"/>
                    <w:bottom w:val="single" w:sz="4" w:space="0" w:color="auto"/>
                    <w:right w:val="single" w:sz="4" w:space="0" w:color="auto"/>
                  </w:tcBorders>
                  <w:shd w:val="clear" w:color="auto" w:fill="auto"/>
                  <w:vAlign w:val="bottom"/>
                  <w:hideMark/>
                </w:tcPr>
                <w:p w14:paraId="5214FAB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09E35C9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2637DA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DD801A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2C42DE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0B2290E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481CA88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AB74737"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29272749"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84</w:t>
                  </w:r>
                </w:p>
              </w:tc>
              <w:tc>
                <w:tcPr>
                  <w:tcW w:w="1615" w:type="dxa"/>
                  <w:tcBorders>
                    <w:top w:val="nil"/>
                    <w:left w:val="nil"/>
                    <w:bottom w:val="single" w:sz="4" w:space="0" w:color="auto"/>
                    <w:right w:val="single" w:sz="4" w:space="0" w:color="auto"/>
                  </w:tcBorders>
                  <w:shd w:val="clear" w:color="auto" w:fill="auto"/>
                  <w:vAlign w:val="bottom"/>
                  <w:hideMark/>
                </w:tcPr>
                <w:p w14:paraId="5E1AD92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70ACCB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Y khoa Vinh</w:t>
                  </w:r>
                </w:p>
              </w:tc>
              <w:tc>
                <w:tcPr>
                  <w:tcW w:w="1132" w:type="dxa"/>
                  <w:tcBorders>
                    <w:top w:val="nil"/>
                    <w:left w:val="nil"/>
                    <w:bottom w:val="single" w:sz="4" w:space="0" w:color="auto"/>
                    <w:right w:val="single" w:sz="4" w:space="0" w:color="auto"/>
                  </w:tcBorders>
                  <w:shd w:val="clear" w:color="auto" w:fill="auto"/>
                  <w:vAlign w:val="bottom"/>
                  <w:hideMark/>
                </w:tcPr>
                <w:p w14:paraId="045C973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6F221A2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A52501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2D6666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4624640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7D1E20C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07DB7F82" w14:textId="2E3FC527"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6EFE35A6"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433CA2B"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85</w:t>
                  </w:r>
                </w:p>
              </w:tc>
              <w:tc>
                <w:tcPr>
                  <w:tcW w:w="1615" w:type="dxa"/>
                  <w:tcBorders>
                    <w:top w:val="nil"/>
                    <w:left w:val="nil"/>
                    <w:bottom w:val="single" w:sz="4" w:space="0" w:color="auto"/>
                    <w:right w:val="single" w:sz="4" w:space="0" w:color="auto"/>
                  </w:tcBorders>
                  <w:shd w:val="clear" w:color="auto" w:fill="auto"/>
                  <w:vAlign w:val="bottom"/>
                  <w:hideMark/>
                </w:tcPr>
                <w:p w14:paraId="41DFAE8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D3697B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Tài nguyên và Môi trường Hà Nội</w:t>
                  </w:r>
                </w:p>
              </w:tc>
              <w:tc>
                <w:tcPr>
                  <w:tcW w:w="1132" w:type="dxa"/>
                  <w:tcBorders>
                    <w:top w:val="nil"/>
                    <w:left w:val="nil"/>
                    <w:bottom w:val="single" w:sz="4" w:space="0" w:color="auto"/>
                    <w:right w:val="single" w:sz="4" w:space="0" w:color="auto"/>
                  </w:tcBorders>
                  <w:shd w:val="clear" w:color="auto" w:fill="auto"/>
                  <w:vAlign w:val="bottom"/>
                  <w:hideMark/>
                </w:tcPr>
                <w:p w14:paraId="7267A6F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0D7E31B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D472D5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EA39BA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5982EB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0A44E77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10718B6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0AE300A5"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295D20D6"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86</w:t>
                  </w:r>
                </w:p>
              </w:tc>
              <w:tc>
                <w:tcPr>
                  <w:tcW w:w="1615" w:type="dxa"/>
                  <w:tcBorders>
                    <w:top w:val="nil"/>
                    <w:left w:val="nil"/>
                    <w:bottom w:val="single" w:sz="4" w:space="0" w:color="auto"/>
                    <w:right w:val="single" w:sz="4" w:space="0" w:color="auto"/>
                  </w:tcBorders>
                  <w:shd w:val="clear" w:color="auto" w:fill="auto"/>
                  <w:vAlign w:val="bottom"/>
                  <w:hideMark/>
                </w:tcPr>
                <w:p w14:paraId="74C16B3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B3ADCA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Công nghệ Sài Gòn</w:t>
                  </w:r>
                </w:p>
              </w:tc>
              <w:tc>
                <w:tcPr>
                  <w:tcW w:w="1132" w:type="dxa"/>
                  <w:tcBorders>
                    <w:top w:val="nil"/>
                    <w:left w:val="nil"/>
                    <w:bottom w:val="single" w:sz="4" w:space="0" w:color="auto"/>
                    <w:right w:val="single" w:sz="4" w:space="0" w:color="auto"/>
                  </w:tcBorders>
                  <w:shd w:val="clear" w:color="auto" w:fill="auto"/>
                  <w:vAlign w:val="bottom"/>
                  <w:hideMark/>
                </w:tcPr>
                <w:p w14:paraId="5C30753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A0EC5A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3C19AB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55952C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6EC925C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35BC52A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14BBFCE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6E26520A"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19C66AD"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87</w:t>
                  </w:r>
                </w:p>
              </w:tc>
              <w:tc>
                <w:tcPr>
                  <w:tcW w:w="1615" w:type="dxa"/>
                  <w:tcBorders>
                    <w:top w:val="nil"/>
                    <w:left w:val="nil"/>
                    <w:bottom w:val="single" w:sz="4" w:space="0" w:color="auto"/>
                    <w:right w:val="single" w:sz="4" w:space="0" w:color="auto"/>
                  </w:tcBorders>
                  <w:shd w:val="clear" w:color="auto" w:fill="auto"/>
                  <w:vAlign w:val="bottom"/>
                  <w:hideMark/>
                </w:tcPr>
                <w:p w14:paraId="281BBF2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B823ABA" w14:textId="77777777" w:rsidR="003809C4" w:rsidRPr="00AD228B" w:rsidRDefault="003809C4" w:rsidP="003809C4">
                  <w:pPr>
                    <w:spacing w:after="0" w:line="240" w:lineRule="auto"/>
                    <w:rPr>
                      <w:rFonts w:eastAsia="Times New Roman" w:cs="Times New Roman"/>
                      <w:color w:val="000000"/>
                      <w:sz w:val="24"/>
                      <w:szCs w:val="24"/>
                      <w:lang w:val="fr-FR"/>
                    </w:rPr>
                  </w:pPr>
                  <w:r w:rsidRPr="00AD228B">
                    <w:rPr>
                      <w:rFonts w:eastAsia="Times New Roman" w:cs="Times New Roman"/>
                      <w:color w:val="000000"/>
                      <w:sz w:val="24"/>
                      <w:szCs w:val="24"/>
                      <w:lang w:val="fr-FR"/>
                    </w:rPr>
                    <w:t>Y Dược Buôn Mê Thuột</w:t>
                  </w:r>
                </w:p>
              </w:tc>
              <w:tc>
                <w:tcPr>
                  <w:tcW w:w="1132" w:type="dxa"/>
                  <w:tcBorders>
                    <w:top w:val="nil"/>
                    <w:left w:val="nil"/>
                    <w:bottom w:val="single" w:sz="4" w:space="0" w:color="auto"/>
                    <w:right w:val="single" w:sz="4" w:space="0" w:color="auto"/>
                  </w:tcBorders>
                  <w:shd w:val="clear" w:color="auto" w:fill="auto"/>
                  <w:vAlign w:val="bottom"/>
                  <w:hideMark/>
                </w:tcPr>
                <w:p w14:paraId="5E13C471" w14:textId="77777777" w:rsidR="003809C4" w:rsidRPr="00AD228B" w:rsidRDefault="003809C4" w:rsidP="003809C4">
                  <w:pPr>
                    <w:spacing w:after="0" w:line="240" w:lineRule="auto"/>
                    <w:jc w:val="center"/>
                    <w:rPr>
                      <w:rFonts w:eastAsia="Times New Roman" w:cs="Times New Roman"/>
                      <w:color w:val="000000"/>
                      <w:sz w:val="24"/>
                      <w:szCs w:val="24"/>
                      <w:lang w:val="fr-FR"/>
                    </w:rPr>
                  </w:pPr>
                  <w:r w:rsidRPr="00AD228B">
                    <w:rPr>
                      <w:rFonts w:eastAsia="Times New Roman" w:cs="Times New Roman"/>
                      <w:color w:val="000000"/>
                      <w:sz w:val="24"/>
                      <w:szCs w:val="24"/>
                      <w:lang w:val="fr-FR"/>
                    </w:rPr>
                    <w:t> </w:t>
                  </w:r>
                </w:p>
              </w:tc>
              <w:tc>
                <w:tcPr>
                  <w:tcW w:w="993" w:type="dxa"/>
                  <w:tcBorders>
                    <w:top w:val="nil"/>
                    <w:left w:val="nil"/>
                    <w:bottom w:val="single" w:sz="4" w:space="0" w:color="auto"/>
                    <w:right w:val="single" w:sz="4" w:space="0" w:color="auto"/>
                  </w:tcBorders>
                  <w:shd w:val="clear" w:color="auto" w:fill="auto"/>
                  <w:vAlign w:val="bottom"/>
                  <w:hideMark/>
                </w:tcPr>
                <w:p w14:paraId="3763F8D8" w14:textId="77777777" w:rsidR="003809C4" w:rsidRPr="00AD228B" w:rsidRDefault="003809C4" w:rsidP="003809C4">
                  <w:pPr>
                    <w:spacing w:after="0" w:line="240" w:lineRule="auto"/>
                    <w:jc w:val="center"/>
                    <w:rPr>
                      <w:rFonts w:eastAsia="Times New Roman" w:cs="Times New Roman"/>
                      <w:color w:val="000000"/>
                      <w:sz w:val="24"/>
                      <w:szCs w:val="24"/>
                      <w:lang w:val="fr-FR"/>
                    </w:rPr>
                  </w:pPr>
                  <w:r w:rsidRPr="00AD228B">
                    <w:rPr>
                      <w:rFonts w:eastAsia="Times New Roman" w:cs="Times New Roman"/>
                      <w:color w:val="000000"/>
                      <w:sz w:val="24"/>
                      <w:szCs w:val="24"/>
                      <w:lang w:val="fr-FR"/>
                    </w:rPr>
                    <w:t> </w:t>
                  </w:r>
                </w:p>
              </w:tc>
              <w:tc>
                <w:tcPr>
                  <w:tcW w:w="863" w:type="dxa"/>
                  <w:tcBorders>
                    <w:top w:val="nil"/>
                    <w:left w:val="nil"/>
                    <w:bottom w:val="single" w:sz="4" w:space="0" w:color="auto"/>
                    <w:right w:val="single" w:sz="4" w:space="0" w:color="auto"/>
                  </w:tcBorders>
                  <w:shd w:val="clear" w:color="auto" w:fill="auto"/>
                  <w:vAlign w:val="bottom"/>
                  <w:hideMark/>
                </w:tcPr>
                <w:p w14:paraId="114E4F7D" w14:textId="77777777" w:rsidR="003809C4" w:rsidRPr="00AD228B" w:rsidRDefault="003809C4" w:rsidP="003809C4">
                  <w:pPr>
                    <w:spacing w:after="0" w:line="240" w:lineRule="auto"/>
                    <w:jc w:val="center"/>
                    <w:rPr>
                      <w:rFonts w:eastAsia="Times New Roman" w:cs="Times New Roman"/>
                      <w:color w:val="000000"/>
                      <w:sz w:val="24"/>
                      <w:szCs w:val="24"/>
                      <w:lang w:val="fr-FR"/>
                    </w:rPr>
                  </w:pPr>
                  <w:r w:rsidRPr="00AD228B">
                    <w:rPr>
                      <w:rFonts w:eastAsia="Times New Roman" w:cs="Times New Roman"/>
                      <w:color w:val="000000"/>
                      <w:sz w:val="24"/>
                      <w:szCs w:val="24"/>
                      <w:lang w:val="fr-FR"/>
                    </w:rPr>
                    <w:t> </w:t>
                  </w:r>
                </w:p>
              </w:tc>
              <w:tc>
                <w:tcPr>
                  <w:tcW w:w="863" w:type="dxa"/>
                  <w:tcBorders>
                    <w:top w:val="nil"/>
                    <w:left w:val="nil"/>
                    <w:bottom w:val="single" w:sz="4" w:space="0" w:color="auto"/>
                    <w:right w:val="single" w:sz="4" w:space="0" w:color="auto"/>
                  </w:tcBorders>
                  <w:shd w:val="clear" w:color="auto" w:fill="auto"/>
                  <w:vAlign w:val="bottom"/>
                  <w:hideMark/>
                </w:tcPr>
                <w:p w14:paraId="044C19CC" w14:textId="77777777" w:rsidR="003809C4" w:rsidRPr="00AD228B" w:rsidRDefault="003809C4" w:rsidP="003809C4">
                  <w:pPr>
                    <w:spacing w:after="0" w:line="240" w:lineRule="auto"/>
                    <w:jc w:val="center"/>
                    <w:rPr>
                      <w:rFonts w:eastAsia="Times New Roman" w:cs="Times New Roman"/>
                      <w:color w:val="000000"/>
                      <w:sz w:val="24"/>
                      <w:szCs w:val="24"/>
                      <w:lang w:val="fr-FR"/>
                    </w:rPr>
                  </w:pPr>
                  <w:r w:rsidRPr="00AD228B">
                    <w:rPr>
                      <w:rFonts w:eastAsia="Times New Roman" w:cs="Times New Roman"/>
                      <w:color w:val="000000"/>
                      <w:sz w:val="24"/>
                      <w:szCs w:val="24"/>
                      <w:lang w:val="fr-FR"/>
                    </w:rPr>
                    <w:t> </w:t>
                  </w:r>
                </w:p>
              </w:tc>
              <w:tc>
                <w:tcPr>
                  <w:tcW w:w="989" w:type="dxa"/>
                  <w:tcBorders>
                    <w:top w:val="nil"/>
                    <w:left w:val="nil"/>
                    <w:bottom w:val="single" w:sz="4" w:space="0" w:color="auto"/>
                    <w:right w:val="single" w:sz="4" w:space="0" w:color="auto"/>
                  </w:tcBorders>
                  <w:shd w:val="clear" w:color="auto" w:fill="auto"/>
                  <w:vAlign w:val="bottom"/>
                  <w:hideMark/>
                </w:tcPr>
                <w:p w14:paraId="7686611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1C4812E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140A673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7D0374B5"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F263827"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88</w:t>
                  </w:r>
                </w:p>
              </w:tc>
              <w:tc>
                <w:tcPr>
                  <w:tcW w:w="1615" w:type="dxa"/>
                  <w:tcBorders>
                    <w:top w:val="nil"/>
                    <w:left w:val="nil"/>
                    <w:bottom w:val="single" w:sz="4" w:space="0" w:color="auto"/>
                    <w:right w:val="single" w:sz="4" w:space="0" w:color="auto"/>
                  </w:tcBorders>
                  <w:shd w:val="clear" w:color="auto" w:fill="auto"/>
                  <w:vAlign w:val="bottom"/>
                  <w:hideMark/>
                </w:tcPr>
                <w:p w14:paraId="0845070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5B2AC59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Điện lực</w:t>
                  </w:r>
                </w:p>
              </w:tc>
              <w:tc>
                <w:tcPr>
                  <w:tcW w:w="1132" w:type="dxa"/>
                  <w:tcBorders>
                    <w:top w:val="nil"/>
                    <w:left w:val="nil"/>
                    <w:bottom w:val="single" w:sz="4" w:space="0" w:color="auto"/>
                    <w:right w:val="single" w:sz="4" w:space="0" w:color="auto"/>
                  </w:tcBorders>
                  <w:shd w:val="clear" w:color="auto" w:fill="auto"/>
                  <w:vAlign w:val="bottom"/>
                  <w:hideMark/>
                </w:tcPr>
                <w:p w14:paraId="12EA56D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311758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FD6A19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8013C9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27E9C4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6E3D98A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4C15D7C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5DAB314B"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8A14349"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89</w:t>
                  </w:r>
                </w:p>
              </w:tc>
              <w:tc>
                <w:tcPr>
                  <w:tcW w:w="1615" w:type="dxa"/>
                  <w:tcBorders>
                    <w:top w:val="nil"/>
                    <w:left w:val="nil"/>
                    <w:bottom w:val="single" w:sz="4" w:space="0" w:color="auto"/>
                    <w:right w:val="single" w:sz="4" w:space="0" w:color="auto"/>
                  </w:tcBorders>
                  <w:shd w:val="clear" w:color="auto" w:fill="auto"/>
                  <w:vAlign w:val="bottom"/>
                  <w:hideMark/>
                </w:tcPr>
                <w:p w14:paraId="2D9F00F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7F5CFF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Phương Đông</w:t>
                  </w:r>
                </w:p>
              </w:tc>
              <w:tc>
                <w:tcPr>
                  <w:tcW w:w="1132" w:type="dxa"/>
                  <w:tcBorders>
                    <w:top w:val="nil"/>
                    <w:left w:val="nil"/>
                    <w:bottom w:val="single" w:sz="4" w:space="0" w:color="auto"/>
                    <w:right w:val="single" w:sz="4" w:space="0" w:color="auto"/>
                  </w:tcBorders>
                  <w:shd w:val="clear" w:color="auto" w:fill="auto"/>
                  <w:vAlign w:val="bottom"/>
                  <w:hideMark/>
                </w:tcPr>
                <w:p w14:paraId="3C37F95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A656AC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FBF1F6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2247F9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5D3FC78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72D57F2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037C96A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499612B8"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B8EFACB"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90</w:t>
                  </w:r>
                </w:p>
              </w:tc>
              <w:tc>
                <w:tcPr>
                  <w:tcW w:w="1615" w:type="dxa"/>
                  <w:tcBorders>
                    <w:top w:val="nil"/>
                    <w:left w:val="nil"/>
                    <w:bottom w:val="single" w:sz="4" w:space="0" w:color="auto"/>
                    <w:right w:val="single" w:sz="4" w:space="0" w:color="auto"/>
                  </w:tcBorders>
                  <w:shd w:val="clear" w:color="auto" w:fill="auto"/>
                  <w:vAlign w:val="bottom"/>
                  <w:hideMark/>
                </w:tcPr>
                <w:p w14:paraId="0737EA7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072B350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Sư phạm Kỹ thuật Nam Định</w:t>
                  </w:r>
                </w:p>
              </w:tc>
              <w:tc>
                <w:tcPr>
                  <w:tcW w:w="1132" w:type="dxa"/>
                  <w:tcBorders>
                    <w:top w:val="nil"/>
                    <w:left w:val="nil"/>
                    <w:bottom w:val="single" w:sz="4" w:space="0" w:color="auto"/>
                    <w:right w:val="single" w:sz="4" w:space="0" w:color="auto"/>
                  </w:tcBorders>
                  <w:shd w:val="clear" w:color="auto" w:fill="auto"/>
                  <w:vAlign w:val="bottom"/>
                  <w:hideMark/>
                </w:tcPr>
                <w:p w14:paraId="1F9DCD7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03E0477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E22760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B169D3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4D9958E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0EF4C30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5EE9C77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14699C42"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D590BAA"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91</w:t>
                  </w:r>
                </w:p>
              </w:tc>
              <w:tc>
                <w:tcPr>
                  <w:tcW w:w="1615" w:type="dxa"/>
                  <w:tcBorders>
                    <w:top w:val="nil"/>
                    <w:left w:val="nil"/>
                    <w:bottom w:val="single" w:sz="4" w:space="0" w:color="auto"/>
                    <w:right w:val="single" w:sz="4" w:space="0" w:color="auto"/>
                  </w:tcBorders>
                  <w:shd w:val="clear" w:color="auto" w:fill="auto"/>
                  <w:vAlign w:val="bottom"/>
                  <w:hideMark/>
                </w:tcPr>
                <w:p w14:paraId="7C21450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236240A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Hải Dương</w:t>
                  </w:r>
                </w:p>
              </w:tc>
              <w:tc>
                <w:tcPr>
                  <w:tcW w:w="1132" w:type="dxa"/>
                  <w:tcBorders>
                    <w:top w:val="nil"/>
                    <w:left w:val="nil"/>
                    <w:bottom w:val="single" w:sz="4" w:space="0" w:color="auto"/>
                    <w:right w:val="single" w:sz="4" w:space="0" w:color="auto"/>
                  </w:tcBorders>
                  <w:shd w:val="clear" w:color="auto" w:fill="auto"/>
                  <w:vAlign w:val="bottom"/>
                  <w:hideMark/>
                </w:tcPr>
                <w:p w14:paraId="0B577DD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36848BC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5F270B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0DACAC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34A2649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54FA2AC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1C48156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D73697C"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29C5E47"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92</w:t>
                  </w:r>
                </w:p>
              </w:tc>
              <w:tc>
                <w:tcPr>
                  <w:tcW w:w="1615" w:type="dxa"/>
                  <w:tcBorders>
                    <w:top w:val="nil"/>
                    <w:left w:val="nil"/>
                    <w:bottom w:val="single" w:sz="4" w:space="0" w:color="auto"/>
                    <w:right w:val="single" w:sz="4" w:space="0" w:color="auto"/>
                  </w:tcBorders>
                  <w:shd w:val="clear" w:color="auto" w:fill="auto"/>
                  <w:vAlign w:val="bottom"/>
                  <w:hideMark/>
                </w:tcPr>
                <w:p w14:paraId="33D99C8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E563BC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Kinh tế - Kỹ thuật Bình Dương</w:t>
                  </w:r>
                </w:p>
              </w:tc>
              <w:tc>
                <w:tcPr>
                  <w:tcW w:w="1132" w:type="dxa"/>
                  <w:tcBorders>
                    <w:top w:val="nil"/>
                    <w:left w:val="nil"/>
                    <w:bottom w:val="single" w:sz="4" w:space="0" w:color="auto"/>
                    <w:right w:val="single" w:sz="4" w:space="0" w:color="auto"/>
                  </w:tcBorders>
                  <w:shd w:val="clear" w:color="auto" w:fill="auto"/>
                  <w:vAlign w:val="bottom"/>
                  <w:hideMark/>
                </w:tcPr>
                <w:p w14:paraId="0D41557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1E783A8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56927E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E2C95D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7F7E546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2C786C0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22D4169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72F36FDF"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FA29098"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93</w:t>
                  </w:r>
                </w:p>
              </w:tc>
              <w:tc>
                <w:tcPr>
                  <w:tcW w:w="1615" w:type="dxa"/>
                  <w:tcBorders>
                    <w:top w:val="nil"/>
                    <w:left w:val="nil"/>
                    <w:bottom w:val="single" w:sz="4" w:space="0" w:color="auto"/>
                    <w:right w:val="single" w:sz="4" w:space="0" w:color="auto"/>
                  </w:tcBorders>
                  <w:shd w:val="clear" w:color="auto" w:fill="auto"/>
                  <w:vAlign w:val="bottom"/>
                  <w:hideMark/>
                </w:tcPr>
                <w:p w14:paraId="6A91C2D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4EC0DE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Công đoàn</w:t>
                  </w:r>
                </w:p>
              </w:tc>
              <w:tc>
                <w:tcPr>
                  <w:tcW w:w="1132" w:type="dxa"/>
                  <w:tcBorders>
                    <w:top w:val="nil"/>
                    <w:left w:val="nil"/>
                    <w:bottom w:val="single" w:sz="4" w:space="0" w:color="auto"/>
                    <w:right w:val="single" w:sz="4" w:space="0" w:color="auto"/>
                  </w:tcBorders>
                  <w:shd w:val="clear" w:color="auto" w:fill="auto"/>
                  <w:vAlign w:val="bottom"/>
                  <w:hideMark/>
                </w:tcPr>
                <w:p w14:paraId="1EDEAE1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5FCA5BC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130124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C39E29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33B7A37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2707AEF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6CCF977C" w14:textId="2457F93E"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028E6483"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017B9B9"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94</w:t>
                  </w:r>
                </w:p>
              </w:tc>
              <w:tc>
                <w:tcPr>
                  <w:tcW w:w="1615" w:type="dxa"/>
                  <w:tcBorders>
                    <w:top w:val="nil"/>
                    <w:left w:val="nil"/>
                    <w:bottom w:val="single" w:sz="4" w:space="0" w:color="auto"/>
                    <w:right w:val="single" w:sz="4" w:space="0" w:color="auto"/>
                  </w:tcBorders>
                  <w:shd w:val="clear" w:color="auto" w:fill="auto"/>
                  <w:vAlign w:val="bottom"/>
                  <w:hideMark/>
                </w:tcPr>
                <w:p w14:paraId="293C9D7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Học viện</w:t>
                  </w:r>
                </w:p>
              </w:tc>
              <w:tc>
                <w:tcPr>
                  <w:tcW w:w="3457" w:type="dxa"/>
                  <w:tcBorders>
                    <w:top w:val="nil"/>
                    <w:left w:val="nil"/>
                    <w:bottom w:val="single" w:sz="4" w:space="0" w:color="auto"/>
                    <w:right w:val="single" w:sz="4" w:space="0" w:color="auto"/>
                  </w:tcBorders>
                  <w:shd w:val="clear" w:color="auto" w:fill="auto"/>
                  <w:vAlign w:val="bottom"/>
                  <w:hideMark/>
                </w:tcPr>
                <w:p w14:paraId="15728F7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Dân tộc</w:t>
                  </w:r>
                </w:p>
              </w:tc>
              <w:tc>
                <w:tcPr>
                  <w:tcW w:w="1132" w:type="dxa"/>
                  <w:tcBorders>
                    <w:top w:val="nil"/>
                    <w:left w:val="nil"/>
                    <w:bottom w:val="single" w:sz="4" w:space="0" w:color="auto"/>
                    <w:right w:val="single" w:sz="4" w:space="0" w:color="auto"/>
                  </w:tcBorders>
                  <w:shd w:val="clear" w:color="auto" w:fill="auto"/>
                  <w:vAlign w:val="bottom"/>
                  <w:hideMark/>
                </w:tcPr>
                <w:p w14:paraId="66F7960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343B92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821E30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70E8A2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33D716D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5D942F0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18DD72E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44A9D564"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2BB29F7A"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95</w:t>
                  </w:r>
                </w:p>
              </w:tc>
              <w:tc>
                <w:tcPr>
                  <w:tcW w:w="1615" w:type="dxa"/>
                  <w:tcBorders>
                    <w:top w:val="nil"/>
                    <w:left w:val="nil"/>
                    <w:bottom w:val="single" w:sz="4" w:space="0" w:color="auto"/>
                    <w:right w:val="single" w:sz="4" w:space="0" w:color="auto"/>
                  </w:tcBorders>
                  <w:shd w:val="clear" w:color="auto" w:fill="auto"/>
                  <w:vAlign w:val="bottom"/>
                  <w:hideMark/>
                </w:tcPr>
                <w:p w14:paraId="7E9CD36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166FD3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An Giang</w:t>
                  </w:r>
                </w:p>
              </w:tc>
              <w:tc>
                <w:tcPr>
                  <w:tcW w:w="1132" w:type="dxa"/>
                  <w:tcBorders>
                    <w:top w:val="nil"/>
                    <w:left w:val="nil"/>
                    <w:bottom w:val="single" w:sz="4" w:space="0" w:color="auto"/>
                    <w:right w:val="single" w:sz="4" w:space="0" w:color="auto"/>
                  </w:tcBorders>
                  <w:shd w:val="clear" w:color="auto" w:fill="auto"/>
                  <w:vAlign w:val="bottom"/>
                  <w:hideMark/>
                </w:tcPr>
                <w:p w14:paraId="470D2F4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5FDB79C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1DBAFF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3FA8D6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E1010E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966106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Tiếng Anh,quản lý</w:t>
                  </w:r>
                </w:p>
              </w:tc>
              <w:tc>
                <w:tcPr>
                  <w:tcW w:w="1260" w:type="dxa"/>
                  <w:tcBorders>
                    <w:top w:val="nil"/>
                    <w:left w:val="nil"/>
                    <w:bottom w:val="single" w:sz="4" w:space="0" w:color="auto"/>
                    <w:right w:val="single" w:sz="4" w:space="0" w:color="auto"/>
                  </w:tcBorders>
                  <w:shd w:val="clear" w:color="auto" w:fill="auto"/>
                  <w:vAlign w:val="bottom"/>
                  <w:hideMark/>
                </w:tcPr>
                <w:p w14:paraId="0B9094D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75C060E3"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26C3166"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96</w:t>
                  </w:r>
                </w:p>
              </w:tc>
              <w:tc>
                <w:tcPr>
                  <w:tcW w:w="1615" w:type="dxa"/>
                  <w:tcBorders>
                    <w:top w:val="nil"/>
                    <w:left w:val="nil"/>
                    <w:bottom w:val="single" w:sz="4" w:space="0" w:color="auto"/>
                    <w:right w:val="single" w:sz="4" w:space="0" w:color="auto"/>
                  </w:tcBorders>
                  <w:shd w:val="clear" w:color="auto" w:fill="auto"/>
                  <w:vAlign w:val="bottom"/>
                  <w:hideMark/>
                </w:tcPr>
                <w:p w14:paraId="4BAFE84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66DC30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Vinh</w:t>
                  </w:r>
                </w:p>
              </w:tc>
              <w:tc>
                <w:tcPr>
                  <w:tcW w:w="1132" w:type="dxa"/>
                  <w:tcBorders>
                    <w:top w:val="nil"/>
                    <w:left w:val="nil"/>
                    <w:bottom w:val="single" w:sz="4" w:space="0" w:color="auto"/>
                    <w:right w:val="single" w:sz="4" w:space="0" w:color="auto"/>
                  </w:tcBorders>
                  <w:shd w:val="clear" w:color="auto" w:fill="auto"/>
                  <w:vAlign w:val="bottom"/>
                  <w:hideMark/>
                </w:tcPr>
                <w:p w14:paraId="2BE0C7D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695EDE6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77867C0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D508F8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69FF5D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11A7A01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môi trường, QL Hành Chính</w:t>
                  </w:r>
                </w:p>
              </w:tc>
              <w:tc>
                <w:tcPr>
                  <w:tcW w:w="1260" w:type="dxa"/>
                  <w:tcBorders>
                    <w:top w:val="nil"/>
                    <w:left w:val="nil"/>
                    <w:bottom w:val="single" w:sz="4" w:space="0" w:color="auto"/>
                    <w:right w:val="single" w:sz="4" w:space="0" w:color="auto"/>
                  </w:tcBorders>
                  <w:shd w:val="clear" w:color="auto" w:fill="auto"/>
                  <w:vAlign w:val="bottom"/>
                  <w:hideMark/>
                </w:tcPr>
                <w:p w14:paraId="66B62BE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46015512"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051E856"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lastRenderedPageBreak/>
                    <w:t>97</w:t>
                  </w:r>
                </w:p>
              </w:tc>
              <w:tc>
                <w:tcPr>
                  <w:tcW w:w="1615" w:type="dxa"/>
                  <w:tcBorders>
                    <w:top w:val="nil"/>
                    <w:left w:val="nil"/>
                    <w:bottom w:val="single" w:sz="4" w:space="0" w:color="auto"/>
                    <w:right w:val="single" w:sz="4" w:space="0" w:color="auto"/>
                  </w:tcBorders>
                  <w:shd w:val="clear" w:color="auto" w:fill="auto"/>
                  <w:vAlign w:val="bottom"/>
                  <w:hideMark/>
                </w:tcPr>
                <w:p w14:paraId="114B1F7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Đại học</w:t>
                  </w:r>
                </w:p>
              </w:tc>
              <w:tc>
                <w:tcPr>
                  <w:tcW w:w="3457" w:type="dxa"/>
                  <w:tcBorders>
                    <w:top w:val="nil"/>
                    <w:left w:val="nil"/>
                    <w:bottom w:val="single" w:sz="4" w:space="0" w:color="auto"/>
                    <w:right w:val="single" w:sz="4" w:space="0" w:color="auto"/>
                  </w:tcBorders>
                  <w:shd w:val="clear" w:color="auto" w:fill="auto"/>
                  <w:vAlign w:val="bottom"/>
                  <w:hideMark/>
                </w:tcPr>
                <w:p w14:paraId="0A029AD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Sân khấu Điện ảnh TP HCM</w:t>
                  </w:r>
                </w:p>
              </w:tc>
              <w:tc>
                <w:tcPr>
                  <w:tcW w:w="1132" w:type="dxa"/>
                  <w:tcBorders>
                    <w:top w:val="nil"/>
                    <w:left w:val="nil"/>
                    <w:bottom w:val="single" w:sz="4" w:space="0" w:color="auto"/>
                    <w:right w:val="single" w:sz="4" w:space="0" w:color="auto"/>
                  </w:tcBorders>
                  <w:shd w:val="clear" w:color="auto" w:fill="auto"/>
                  <w:vAlign w:val="bottom"/>
                  <w:hideMark/>
                </w:tcPr>
                <w:p w14:paraId="20FB84C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6C206E4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33359E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40DEBE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351F109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03CB983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349B546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5B9348CE" w14:textId="77777777" w:rsidTr="003809C4">
              <w:trPr>
                <w:trHeight w:val="375"/>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C297E16"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98</w:t>
                  </w:r>
                </w:p>
              </w:tc>
              <w:tc>
                <w:tcPr>
                  <w:tcW w:w="1615" w:type="dxa"/>
                  <w:tcBorders>
                    <w:top w:val="nil"/>
                    <w:left w:val="nil"/>
                    <w:bottom w:val="single" w:sz="4" w:space="0" w:color="auto"/>
                    <w:right w:val="single" w:sz="4" w:space="0" w:color="auto"/>
                  </w:tcBorders>
                  <w:shd w:val="clear" w:color="auto" w:fill="auto"/>
                  <w:vAlign w:val="bottom"/>
                  <w:hideMark/>
                </w:tcPr>
                <w:p w14:paraId="1ED6F71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Học viện</w:t>
                  </w:r>
                </w:p>
              </w:tc>
              <w:tc>
                <w:tcPr>
                  <w:tcW w:w="3457" w:type="dxa"/>
                  <w:tcBorders>
                    <w:top w:val="nil"/>
                    <w:left w:val="nil"/>
                    <w:bottom w:val="single" w:sz="4" w:space="0" w:color="auto"/>
                    <w:right w:val="single" w:sz="4" w:space="0" w:color="auto"/>
                  </w:tcBorders>
                  <w:shd w:val="clear" w:color="auto" w:fill="auto"/>
                  <w:vAlign w:val="bottom"/>
                  <w:hideMark/>
                </w:tcPr>
                <w:p w14:paraId="37D148A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xml:space="preserve"> Phụ nữ VN</w:t>
                  </w:r>
                </w:p>
              </w:tc>
              <w:tc>
                <w:tcPr>
                  <w:tcW w:w="1132" w:type="dxa"/>
                  <w:tcBorders>
                    <w:top w:val="nil"/>
                    <w:left w:val="nil"/>
                    <w:bottom w:val="single" w:sz="4" w:space="0" w:color="auto"/>
                    <w:right w:val="single" w:sz="4" w:space="0" w:color="auto"/>
                  </w:tcBorders>
                  <w:shd w:val="clear" w:color="auto" w:fill="auto"/>
                  <w:vAlign w:val="bottom"/>
                  <w:hideMark/>
                </w:tcPr>
                <w:p w14:paraId="72DD03B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23E43D2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60BBC1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B3BA8E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0ACB8B0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3DA033C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CNTT, mầm non</w:t>
                  </w:r>
                </w:p>
              </w:tc>
              <w:tc>
                <w:tcPr>
                  <w:tcW w:w="1260" w:type="dxa"/>
                  <w:tcBorders>
                    <w:top w:val="nil"/>
                    <w:left w:val="nil"/>
                    <w:bottom w:val="single" w:sz="4" w:space="0" w:color="auto"/>
                    <w:right w:val="single" w:sz="4" w:space="0" w:color="auto"/>
                  </w:tcBorders>
                  <w:shd w:val="clear" w:color="auto" w:fill="auto"/>
                  <w:vAlign w:val="bottom"/>
                  <w:hideMark/>
                </w:tcPr>
                <w:p w14:paraId="45EE21C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5859FF29"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3C5CDB6E"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99</w:t>
                  </w:r>
                </w:p>
              </w:tc>
              <w:tc>
                <w:tcPr>
                  <w:tcW w:w="1615" w:type="dxa"/>
                  <w:tcBorders>
                    <w:top w:val="nil"/>
                    <w:left w:val="nil"/>
                    <w:bottom w:val="single" w:sz="4" w:space="0" w:color="auto"/>
                    <w:right w:val="single" w:sz="4" w:space="0" w:color="auto"/>
                  </w:tcBorders>
                  <w:shd w:val="clear" w:color="auto" w:fill="auto"/>
                  <w:vAlign w:val="bottom"/>
                  <w:hideMark/>
                </w:tcPr>
                <w:p w14:paraId="515AE79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2772B95C"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Bạc Liêu</w:t>
                  </w:r>
                </w:p>
              </w:tc>
              <w:tc>
                <w:tcPr>
                  <w:tcW w:w="1132" w:type="dxa"/>
                  <w:tcBorders>
                    <w:top w:val="nil"/>
                    <w:left w:val="nil"/>
                    <w:bottom w:val="single" w:sz="4" w:space="0" w:color="auto"/>
                    <w:right w:val="single" w:sz="4" w:space="0" w:color="auto"/>
                  </w:tcBorders>
                  <w:shd w:val="clear" w:color="auto" w:fill="auto"/>
                  <w:vAlign w:val="bottom"/>
                  <w:hideMark/>
                </w:tcPr>
                <w:p w14:paraId="773DD8C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1AB2731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AF6B5C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5A8DE3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6A611FD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2B1083A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CNTT, nghiên cưu GD</w:t>
                  </w:r>
                </w:p>
              </w:tc>
              <w:tc>
                <w:tcPr>
                  <w:tcW w:w="1260" w:type="dxa"/>
                  <w:tcBorders>
                    <w:top w:val="nil"/>
                    <w:left w:val="nil"/>
                    <w:bottom w:val="single" w:sz="4" w:space="0" w:color="auto"/>
                    <w:right w:val="single" w:sz="4" w:space="0" w:color="auto"/>
                  </w:tcBorders>
                  <w:shd w:val="clear" w:color="auto" w:fill="auto"/>
                  <w:vAlign w:val="bottom"/>
                  <w:hideMark/>
                </w:tcPr>
                <w:p w14:paraId="33978F1C" w14:textId="5B324F04"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năm 2025 ko có</w:t>
                  </w:r>
                  <w:r w:rsidR="00D30DC4" w:rsidRPr="00D30DC4">
                    <w:rPr>
                      <w:rFonts w:eastAsia="Times New Roman" w:cs="Times New Roman"/>
                      <w:color w:val="000000"/>
                      <w:sz w:val="24"/>
                      <w:szCs w:val="24"/>
                    </w:rPr>
                    <w:t xml:space="preserve"> GVNN</w:t>
                  </w:r>
                </w:p>
              </w:tc>
            </w:tr>
            <w:tr w:rsidR="003809C4" w:rsidRPr="00D30DC4" w14:paraId="7C91444E"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F9EA782"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100</w:t>
                  </w:r>
                </w:p>
              </w:tc>
              <w:tc>
                <w:tcPr>
                  <w:tcW w:w="1615" w:type="dxa"/>
                  <w:tcBorders>
                    <w:top w:val="nil"/>
                    <w:left w:val="nil"/>
                    <w:bottom w:val="single" w:sz="4" w:space="0" w:color="auto"/>
                    <w:right w:val="single" w:sz="4" w:space="0" w:color="auto"/>
                  </w:tcBorders>
                  <w:shd w:val="clear" w:color="auto" w:fill="auto"/>
                  <w:vAlign w:val="bottom"/>
                  <w:hideMark/>
                </w:tcPr>
                <w:p w14:paraId="548CD10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93B2F1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Sư phạm Nghệ thuật TW</w:t>
                  </w:r>
                </w:p>
              </w:tc>
              <w:tc>
                <w:tcPr>
                  <w:tcW w:w="1132" w:type="dxa"/>
                  <w:tcBorders>
                    <w:top w:val="nil"/>
                    <w:left w:val="nil"/>
                    <w:bottom w:val="single" w:sz="4" w:space="0" w:color="auto"/>
                    <w:right w:val="single" w:sz="4" w:space="0" w:color="auto"/>
                  </w:tcBorders>
                  <w:shd w:val="clear" w:color="auto" w:fill="auto"/>
                  <w:vAlign w:val="bottom"/>
                  <w:hideMark/>
                </w:tcPr>
                <w:p w14:paraId="2E8963E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67C9C49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287DFD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1A35F7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39378E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B923A2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Tiếng Anh, âm nhạc</w:t>
                  </w:r>
                </w:p>
              </w:tc>
              <w:tc>
                <w:tcPr>
                  <w:tcW w:w="1260" w:type="dxa"/>
                  <w:tcBorders>
                    <w:top w:val="nil"/>
                    <w:left w:val="nil"/>
                    <w:bottom w:val="single" w:sz="4" w:space="0" w:color="auto"/>
                    <w:right w:val="single" w:sz="4" w:space="0" w:color="auto"/>
                  </w:tcBorders>
                  <w:shd w:val="clear" w:color="auto" w:fill="auto"/>
                  <w:vAlign w:val="bottom"/>
                  <w:hideMark/>
                </w:tcPr>
                <w:p w14:paraId="63CE4DF3" w14:textId="055C9C5E"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năm 24-25 ko có</w:t>
                  </w:r>
                  <w:r w:rsidR="00D30DC4" w:rsidRPr="00D30DC4">
                    <w:rPr>
                      <w:rFonts w:eastAsia="Times New Roman" w:cs="Times New Roman"/>
                      <w:color w:val="000000"/>
                      <w:sz w:val="24"/>
                      <w:szCs w:val="24"/>
                    </w:rPr>
                    <w:t xml:space="preserve"> GVNN</w:t>
                  </w:r>
                </w:p>
              </w:tc>
            </w:tr>
            <w:tr w:rsidR="003809C4" w:rsidRPr="00D30DC4" w14:paraId="36C3D3AD"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BF66D27"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101</w:t>
                  </w:r>
                </w:p>
              </w:tc>
              <w:tc>
                <w:tcPr>
                  <w:tcW w:w="1615" w:type="dxa"/>
                  <w:tcBorders>
                    <w:top w:val="nil"/>
                    <w:left w:val="nil"/>
                    <w:bottom w:val="single" w:sz="4" w:space="0" w:color="auto"/>
                    <w:right w:val="single" w:sz="4" w:space="0" w:color="auto"/>
                  </w:tcBorders>
                  <w:shd w:val="clear" w:color="auto" w:fill="auto"/>
                  <w:vAlign w:val="bottom"/>
                  <w:hideMark/>
                </w:tcPr>
                <w:p w14:paraId="67C6651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4120B078"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Cần Thơ</w:t>
                  </w:r>
                </w:p>
              </w:tc>
              <w:tc>
                <w:tcPr>
                  <w:tcW w:w="1132" w:type="dxa"/>
                  <w:tcBorders>
                    <w:top w:val="nil"/>
                    <w:left w:val="nil"/>
                    <w:bottom w:val="single" w:sz="4" w:space="0" w:color="auto"/>
                    <w:right w:val="single" w:sz="4" w:space="0" w:color="auto"/>
                  </w:tcBorders>
                  <w:shd w:val="clear" w:color="auto" w:fill="auto"/>
                  <w:vAlign w:val="bottom"/>
                  <w:hideMark/>
                </w:tcPr>
                <w:p w14:paraId="1E1EBD4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1C4FB31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8966DF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E04A8A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3C7741A"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5BDC41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Môi trường, Nông nghiệp, Thủy sản, KHXH, tiếng Pháp</w:t>
                  </w:r>
                </w:p>
              </w:tc>
              <w:tc>
                <w:tcPr>
                  <w:tcW w:w="1260" w:type="dxa"/>
                  <w:tcBorders>
                    <w:top w:val="nil"/>
                    <w:left w:val="nil"/>
                    <w:bottom w:val="single" w:sz="4" w:space="0" w:color="auto"/>
                    <w:right w:val="single" w:sz="4" w:space="0" w:color="auto"/>
                  </w:tcBorders>
                  <w:shd w:val="clear" w:color="auto" w:fill="auto"/>
                  <w:vAlign w:val="bottom"/>
                  <w:hideMark/>
                </w:tcPr>
                <w:p w14:paraId="3C196EF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5FE853E0"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119C5FAE"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102</w:t>
                  </w:r>
                </w:p>
              </w:tc>
              <w:tc>
                <w:tcPr>
                  <w:tcW w:w="1615" w:type="dxa"/>
                  <w:tcBorders>
                    <w:top w:val="nil"/>
                    <w:left w:val="nil"/>
                    <w:bottom w:val="single" w:sz="4" w:space="0" w:color="auto"/>
                    <w:right w:val="single" w:sz="4" w:space="0" w:color="auto"/>
                  </w:tcBorders>
                  <w:shd w:val="clear" w:color="auto" w:fill="auto"/>
                  <w:vAlign w:val="bottom"/>
                  <w:hideMark/>
                </w:tcPr>
                <w:p w14:paraId="370F42C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5F82428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Mở Hà Nội</w:t>
                  </w:r>
                </w:p>
              </w:tc>
              <w:tc>
                <w:tcPr>
                  <w:tcW w:w="1132" w:type="dxa"/>
                  <w:tcBorders>
                    <w:top w:val="nil"/>
                    <w:left w:val="nil"/>
                    <w:bottom w:val="single" w:sz="4" w:space="0" w:color="auto"/>
                    <w:right w:val="single" w:sz="4" w:space="0" w:color="auto"/>
                  </w:tcBorders>
                  <w:shd w:val="clear" w:color="auto" w:fill="auto"/>
                  <w:vAlign w:val="bottom"/>
                  <w:hideMark/>
                </w:tcPr>
                <w:p w14:paraId="233E4A1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27AE5963"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6A7E17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180618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452B2C3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244C63E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tiếng Trung</w:t>
                  </w:r>
                </w:p>
              </w:tc>
              <w:tc>
                <w:tcPr>
                  <w:tcW w:w="1260" w:type="dxa"/>
                  <w:tcBorders>
                    <w:top w:val="nil"/>
                    <w:left w:val="nil"/>
                    <w:bottom w:val="single" w:sz="4" w:space="0" w:color="auto"/>
                    <w:right w:val="single" w:sz="4" w:space="0" w:color="auto"/>
                  </w:tcBorders>
                  <w:shd w:val="clear" w:color="auto" w:fill="auto"/>
                  <w:vAlign w:val="bottom"/>
                  <w:hideMark/>
                </w:tcPr>
                <w:p w14:paraId="21A206B7" w14:textId="73D3C5D0"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năm 25 ko có</w:t>
                  </w:r>
                  <w:r w:rsidR="00D30DC4" w:rsidRPr="00D30DC4">
                    <w:rPr>
                      <w:rFonts w:eastAsia="Times New Roman" w:cs="Times New Roman"/>
                      <w:color w:val="000000"/>
                      <w:sz w:val="24"/>
                      <w:szCs w:val="24"/>
                    </w:rPr>
                    <w:t xml:space="preserve"> GVNN</w:t>
                  </w:r>
                </w:p>
              </w:tc>
            </w:tr>
            <w:tr w:rsidR="003809C4" w:rsidRPr="00D30DC4" w14:paraId="2513CD64"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EE69775"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103</w:t>
                  </w:r>
                </w:p>
              </w:tc>
              <w:tc>
                <w:tcPr>
                  <w:tcW w:w="1615" w:type="dxa"/>
                  <w:tcBorders>
                    <w:top w:val="nil"/>
                    <w:left w:val="nil"/>
                    <w:bottom w:val="single" w:sz="4" w:space="0" w:color="auto"/>
                    <w:right w:val="single" w:sz="4" w:space="0" w:color="auto"/>
                  </w:tcBorders>
                  <w:shd w:val="clear" w:color="auto" w:fill="auto"/>
                  <w:vAlign w:val="bottom"/>
                  <w:hideMark/>
                </w:tcPr>
                <w:p w14:paraId="1F4D509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419E96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Ngoại ngữ, ĐH Đà Nẵng</w:t>
                  </w:r>
                </w:p>
              </w:tc>
              <w:tc>
                <w:tcPr>
                  <w:tcW w:w="1132" w:type="dxa"/>
                  <w:tcBorders>
                    <w:top w:val="nil"/>
                    <w:left w:val="nil"/>
                    <w:bottom w:val="single" w:sz="4" w:space="0" w:color="auto"/>
                    <w:right w:val="single" w:sz="4" w:space="0" w:color="auto"/>
                  </w:tcBorders>
                  <w:shd w:val="clear" w:color="auto" w:fill="auto"/>
                  <w:vAlign w:val="bottom"/>
                  <w:hideMark/>
                </w:tcPr>
                <w:p w14:paraId="211BFCD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9C0B29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008FC11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5F05E3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115B0DF2"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6D32B11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4CC10CC5" w14:textId="15A5C0F5"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7BF483BE" w14:textId="77777777" w:rsidTr="00D30D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3BB376B"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104</w:t>
                  </w:r>
                </w:p>
              </w:tc>
              <w:tc>
                <w:tcPr>
                  <w:tcW w:w="1615" w:type="dxa"/>
                  <w:tcBorders>
                    <w:top w:val="nil"/>
                    <w:left w:val="nil"/>
                    <w:bottom w:val="single" w:sz="4" w:space="0" w:color="auto"/>
                    <w:right w:val="single" w:sz="4" w:space="0" w:color="auto"/>
                  </w:tcBorders>
                  <w:shd w:val="clear" w:color="auto" w:fill="auto"/>
                  <w:vAlign w:val="bottom"/>
                  <w:hideMark/>
                </w:tcPr>
                <w:p w14:paraId="4049BF4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83C554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Công nghệ và Quản lý Hữu nghị</w:t>
                  </w:r>
                </w:p>
              </w:tc>
              <w:tc>
                <w:tcPr>
                  <w:tcW w:w="1132" w:type="dxa"/>
                  <w:tcBorders>
                    <w:top w:val="nil"/>
                    <w:left w:val="nil"/>
                    <w:bottom w:val="single" w:sz="4" w:space="0" w:color="auto"/>
                    <w:right w:val="single" w:sz="4" w:space="0" w:color="auto"/>
                  </w:tcBorders>
                  <w:shd w:val="clear" w:color="auto" w:fill="auto"/>
                  <w:vAlign w:val="bottom"/>
                  <w:hideMark/>
                </w:tcPr>
                <w:p w14:paraId="6DA10F2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56CF8DD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7380FA9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61B823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585FA43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682CA8B3"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tcPr>
                <w:p w14:paraId="1450D47D" w14:textId="4184F0C9" w:rsidR="003809C4" w:rsidRPr="00D30DC4" w:rsidRDefault="003809C4" w:rsidP="003809C4">
                  <w:pPr>
                    <w:spacing w:after="0" w:line="240" w:lineRule="auto"/>
                    <w:rPr>
                      <w:rFonts w:eastAsia="Times New Roman" w:cs="Times New Roman"/>
                      <w:color w:val="000000"/>
                      <w:sz w:val="24"/>
                      <w:szCs w:val="24"/>
                    </w:rPr>
                  </w:pPr>
                </w:p>
              </w:tc>
            </w:tr>
            <w:tr w:rsidR="003809C4" w:rsidRPr="00D30DC4" w14:paraId="795EB0DD"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E6F0309"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105</w:t>
                  </w:r>
                </w:p>
              </w:tc>
              <w:tc>
                <w:tcPr>
                  <w:tcW w:w="1615" w:type="dxa"/>
                  <w:tcBorders>
                    <w:top w:val="nil"/>
                    <w:left w:val="nil"/>
                    <w:bottom w:val="single" w:sz="4" w:space="0" w:color="auto"/>
                    <w:right w:val="single" w:sz="4" w:space="0" w:color="auto"/>
                  </w:tcBorders>
                  <w:shd w:val="clear" w:color="auto" w:fill="auto"/>
                  <w:vAlign w:val="bottom"/>
                  <w:hideMark/>
                </w:tcPr>
                <w:p w14:paraId="33D4699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6E32F9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Phan Thiết</w:t>
                  </w:r>
                </w:p>
              </w:tc>
              <w:tc>
                <w:tcPr>
                  <w:tcW w:w="1132" w:type="dxa"/>
                  <w:tcBorders>
                    <w:top w:val="nil"/>
                    <w:left w:val="nil"/>
                    <w:bottom w:val="single" w:sz="4" w:space="0" w:color="auto"/>
                    <w:right w:val="single" w:sz="4" w:space="0" w:color="auto"/>
                  </w:tcBorders>
                  <w:shd w:val="clear" w:color="auto" w:fill="auto"/>
                  <w:vAlign w:val="bottom"/>
                  <w:hideMark/>
                </w:tcPr>
                <w:p w14:paraId="04A602D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6FC68D5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F297A7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54C90E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4560E8E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31D3DC1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dạy ngoại ngữ</w:t>
                  </w:r>
                </w:p>
              </w:tc>
              <w:tc>
                <w:tcPr>
                  <w:tcW w:w="1260" w:type="dxa"/>
                  <w:tcBorders>
                    <w:top w:val="nil"/>
                    <w:left w:val="nil"/>
                    <w:bottom w:val="single" w:sz="4" w:space="0" w:color="auto"/>
                    <w:right w:val="single" w:sz="4" w:space="0" w:color="auto"/>
                  </w:tcBorders>
                  <w:shd w:val="clear" w:color="auto" w:fill="auto"/>
                  <w:vAlign w:val="bottom"/>
                  <w:hideMark/>
                </w:tcPr>
                <w:p w14:paraId="27AED64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77073D11"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40B3F709"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106</w:t>
                  </w:r>
                </w:p>
              </w:tc>
              <w:tc>
                <w:tcPr>
                  <w:tcW w:w="1615" w:type="dxa"/>
                  <w:tcBorders>
                    <w:top w:val="nil"/>
                    <w:left w:val="nil"/>
                    <w:bottom w:val="single" w:sz="4" w:space="0" w:color="auto"/>
                    <w:right w:val="single" w:sz="4" w:space="0" w:color="auto"/>
                  </w:tcBorders>
                  <w:shd w:val="clear" w:color="auto" w:fill="auto"/>
                  <w:vAlign w:val="bottom"/>
                  <w:hideMark/>
                </w:tcPr>
                <w:p w14:paraId="5318EBB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7E177DF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Phú Yên</w:t>
                  </w:r>
                </w:p>
              </w:tc>
              <w:tc>
                <w:tcPr>
                  <w:tcW w:w="1132" w:type="dxa"/>
                  <w:tcBorders>
                    <w:top w:val="nil"/>
                    <w:left w:val="nil"/>
                    <w:bottom w:val="single" w:sz="4" w:space="0" w:color="auto"/>
                    <w:right w:val="single" w:sz="4" w:space="0" w:color="auto"/>
                  </w:tcBorders>
                  <w:shd w:val="clear" w:color="auto" w:fill="auto"/>
                  <w:vAlign w:val="bottom"/>
                  <w:hideMark/>
                </w:tcPr>
                <w:p w14:paraId="6648F05B"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1739BBB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1CE3EB9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ED301C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FF9543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0B2193B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Tiếng Anh</w:t>
                  </w:r>
                </w:p>
              </w:tc>
              <w:tc>
                <w:tcPr>
                  <w:tcW w:w="1260" w:type="dxa"/>
                  <w:tcBorders>
                    <w:top w:val="nil"/>
                    <w:left w:val="nil"/>
                    <w:bottom w:val="single" w:sz="4" w:space="0" w:color="auto"/>
                    <w:right w:val="single" w:sz="4" w:space="0" w:color="auto"/>
                  </w:tcBorders>
                  <w:shd w:val="clear" w:color="auto" w:fill="auto"/>
                  <w:vAlign w:val="bottom"/>
                  <w:hideMark/>
                </w:tcPr>
                <w:p w14:paraId="222B6D27" w14:textId="0E8C2A6B"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năm 24-25 ko có</w:t>
                  </w:r>
                  <w:r w:rsidR="00D30DC4" w:rsidRPr="00D30DC4">
                    <w:rPr>
                      <w:rFonts w:eastAsia="Times New Roman" w:cs="Times New Roman"/>
                      <w:color w:val="000000"/>
                      <w:sz w:val="24"/>
                      <w:szCs w:val="24"/>
                    </w:rPr>
                    <w:t xml:space="preserve"> GVNN</w:t>
                  </w:r>
                </w:p>
              </w:tc>
            </w:tr>
            <w:tr w:rsidR="003809C4" w:rsidRPr="00D30DC4" w14:paraId="24954469" w14:textId="77777777" w:rsidTr="003809C4">
              <w:trPr>
                <w:trHeight w:val="654"/>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6BBEB573"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107</w:t>
                  </w:r>
                </w:p>
              </w:tc>
              <w:tc>
                <w:tcPr>
                  <w:tcW w:w="1615" w:type="dxa"/>
                  <w:tcBorders>
                    <w:top w:val="nil"/>
                    <w:left w:val="nil"/>
                    <w:bottom w:val="single" w:sz="4" w:space="0" w:color="auto"/>
                    <w:right w:val="single" w:sz="4" w:space="0" w:color="auto"/>
                  </w:tcBorders>
                  <w:shd w:val="clear" w:color="auto" w:fill="auto"/>
                  <w:vAlign w:val="bottom"/>
                  <w:hideMark/>
                </w:tcPr>
                <w:p w14:paraId="0E43FBC9"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11EFCF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Khoa học Xã hội và Nhân văn, ĐH QG TP HCM</w:t>
                  </w:r>
                </w:p>
              </w:tc>
              <w:tc>
                <w:tcPr>
                  <w:tcW w:w="1132" w:type="dxa"/>
                  <w:tcBorders>
                    <w:top w:val="nil"/>
                    <w:left w:val="nil"/>
                    <w:bottom w:val="single" w:sz="4" w:space="0" w:color="auto"/>
                    <w:right w:val="single" w:sz="4" w:space="0" w:color="auto"/>
                  </w:tcBorders>
                  <w:shd w:val="clear" w:color="auto" w:fill="auto"/>
                  <w:vAlign w:val="bottom"/>
                  <w:hideMark/>
                </w:tcPr>
                <w:p w14:paraId="7CDCBE9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3B87AB2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EBDAEF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DEF061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89" w:type="dxa"/>
                  <w:tcBorders>
                    <w:top w:val="nil"/>
                    <w:left w:val="nil"/>
                    <w:bottom w:val="single" w:sz="4" w:space="0" w:color="auto"/>
                    <w:right w:val="single" w:sz="4" w:space="0" w:color="auto"/>
                  </w:tcBorders>
                  <w:shd w:val="clear" w:color="auto" w:fill="auto"/>
                  <w:vAlign w:val="bottom"/>
                  <w:hideMark/>
                </w:tcPr>
                <w:p w14:paraId="45CA5715"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7E7BA49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Ngôn ngữ</w:t>
                  </w:r>
                </w:p>
              </w:tc>
              <w:tc>
                <w:tcPr>
                  <w:tcW w:w="1260" w:type="dxa"/>
                  <w:tcBorders>
                    <w:top w:val="nil"/>
                    <w:left w:val="nil"/>
                    <w:bottom w:val="single" w:sz="4" w:space="0" w:color="auto"/>
                    <w:right w:val="single" w:sz="4" w:space="0" w:color="auto"/>
                  </w:tcBorders>
                  <w:shd w:val="clear" w:color="auto" w:fill="auto"/>
                  <w:vAlign w:val="bottom"/>
                  <w:hideMark/>
                </w:tcPr>
                <w:p w14:paraId="6865CDCE"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149F1AC"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D6E2B31"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108</w:t>
                  </w:r>
                </w:p>
              </w:tc>
              <w:tc>
                <w:tcPr>
                  <w:tcW w:w="1615" w:type="dxa"/>
                  <w:tcBorders>
                    <w:top w:val="nil"/>
                    <w:left w:val="nil"/>
                    <w:bottom w:val="single" w:sz="4" w:space="0" w:color="auto"/>
                    <w:right w:val="single" w:sz="4" w:space="0" w:color="auto"/>
                  </w:tcBorders>
                  <w:shd w:val="clear" w:color="auto" w:fill="auto"/>
                  <w:vAlign w:val="bottom"/>
                  <w:hideMark/>
                </w:tcPr>
                <w:p w14:paraId="567BAF5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203AEAB"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Kinh tế - Kỹ thuật Bình Dương</w:t>
                  </w:r>
                </w:p>
              </w:tc>
              <w:tc>
                <w:tcPr>
                  <w:tcW w:w="1132" w:type="dxa"/>
                  <w:tcBorders>
                    <w:top w:val="nil"/>
                    <w:left w:val="nil"/>
                    <w:bottom w:val="single" w:sz="4" w:space="0" w:color="auto"/>
                    <w:right w:val="single" w:sz="4" w:space="0" w:color="auto"/>
                  </w:tcBorders>
                  <w:shd w:val="clear" w:color="auto" w:fill="auto"/>
                  <w:vAlign w:val="bottom"/>
                  <w:hideMark/>
                </w:tcPr>
                <w:p w14:paraId="4250CA2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306954C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53E618C1"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D50826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54A663AE"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0E4AFD01"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6DD8CD54"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39879EA3"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7CC92B86"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109</w:t>
                  </w:r>
                </w:p>
              </w:tc>
              <w:tc>
                <w:tcPr>
                  <w:tcW w:w="1615" w:type="dxa"/>
                  <w:tcBorders>
                    <w:top w:val="nil"/>
                    <w:left w:val="nil"/>
                    <w:bottom w:val="single" w:sz="4" w:space="0" w:color="auto"/>
                    <w:right w:val="single" w:sz="4" w:space="0" w:color="auto"/>
                  </w:tcBorders>
                  <w:shd w:val="clear" w:color="auto" w:fill="auto"/>
                  <w:vAlign w:val="bottom"/>
                  <w:hideMark/>
                </w:tcPr>
                <w:p w14:paraId="4C979DED"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6F927CD0"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Giao thông vận tải</w:t>
                  </w:r>
                </w:p>
              </w:tc>
              <w:tc>
                <w:tcPr>
                  <w:tcW w:w="1132" w:type="dxa"/>
                  <w:tcBorders>
                    <w:top w:val="nil"/>
                    <w:left w:val="nil"/>
                    <w:bottom w:val="single" w:sz="4" w:space="0" w:color="auto"/>
                    <w:right w:val="single" w:sz="4" w:space="0" w:color="auto"/>
                  </w:tcBorders>
                  <w:shd w:val="clear" w:color="auto" w:fill="auto"/>
                  <w:vAlign w:val="bottom"/>
                  <w:hideMark/>
                </w:tcPr>
                <w:p w14:paraId="61CB311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B27578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863" w:type="dxa"/>
                  <w:tcBorders>
                    <w:top w:val="nil"/>
                    <w:left w:val="nil"/>
                    <w:bottom w:val="single" w:sz="4" w:space="0" w:color="auto"/>
                    <w:right w:val="single" w:sz="4" w:space="0" w:color="auto"/>
                  </w:tcBorders>
                  <w:shd w:val="clear" w:color="auto" w:fill="auto"/>
                  <w:vAlign w:val="bottom"/>
                  <w:hideMark/>
                </w:tcPr>
                <w:p w14:paraId="3F55F93D"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047642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2DDA724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305EF18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Giảng chuyên đề</w:t>
                  </w:r>
                </w:p>
              </w:tc>
              <w:tc>
                <w:tcPr>
                  <w:tcW w:w="1260" w:type="dxa"/>
                  <w:tcBorders>
                    <w:top w:val="nil"/>
                    <w:left w:val="nil"/>
                    <w:bottom w:val="single" w:sz="4" w:space="0" w:color="auto"/>
                    <w:right w:val="single" w:sz="4" w:space="0" w:color="auto"/>
                  </w:tcBorders>
                  <w:shd w:val="clear" w:color="auto" w:fill="auto"/>
                  <w:vAlign w:val="bottom"/>
                  <w:hideMark/>
                </w:tcPr>
                <w:p w14:paraId="45647274" w14:textId="24EC0A84" w:rsidR="003809C4" w:rsidRPr="00D30DC4" w:rsidRDefault="00D30D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xml:space="preserve">Chủ yếu GVNN </w:t>
                  </w:r>
                  <w:r w:rsidR="003809C4" w:rsidRPr="00D30DC4">
                    <w:rPr>
                      <w:rFonts w:eastAsia="Times New Roman" w:cs="Times New Roman"/>
                      <w:color w:val="000000"/>
                      <w:sz w:val="24"/>
                      <w:szCs w:val="24"/>
                    </w:rPr>
                    <w:t>ngắn hạn</w:t>
                  </w:r>
                </w:p>
              </w:tc>
            </w:tr>
            <w:tr w:rsidR="003809C4" w:rsidRPr="00D30DC4" w14:paraId="44BC2089"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22DDAC88"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110</w:t>
                  </w:r>
                </w:p>
              </w:tc>
              <w:tc>
                <w:tcPr>
                  <w:tcW w:w="1615" w:type="dxa"/>
                  <w:tcBorders>
                    <w:top w:val="nil"/>
                    <w:left w:val="nil"/>
                    <w:bottom w:val="single" w:sz="4" w:space="0" w:color="auto"/>
                    <w:right w:val="single" w:sz="4" w:space="0" w:color="auto"/>
                  </w:tcBorders>
                  <w:shd w:val="clear" w:color="auto" w:fill="auto"/>
                  <w:vAlign w:val="bottom"/>
                  <w:hideMark/>
                </w:tcPr>
                <w:p w14:paraId="2D30A4AA"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E29DDA2"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Xây dựng Hà Nội</w:t>
                  </w:r>
                </w:p>
              </w:tc>
              <w:tc>
                <w:tcPr>
                  <w:tcW w:w="1132" w:type="dxa"/>
                  <w:tcBorders>
                    <w:top w:val="nil"/>
                    <w:left w:val="nil"/>
                    <w:bottom w:val="single" w:sz="4" w:space="0" w:color="auto"/>
                    <w:right w:val="single" w:sz="4" w:space="0" w:color="auto"/>
                  </w:tcBorders>
                  <w:shd w:val="clear" w:color="auto" w:fill="auto"/>
                  <w:vAlign w:val="bottom"/>
                  <w:hideMark/>
                </w:tcPr>
                <w:p w14:paraId="67285B74"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993" w:type="dxa"/>
                  <w:tcBorders>
                    <w:top w:val="nil"/>
                    <w:left w:val="nil"/>
                    <w:bottom w:val="single" w:sz="4" w:space="0" w:color="auto"/>
                    <w:right w:val="single" w:sz="4" w:space="0" w:color="auto"/>
                  </w:tcBorders>
                  <w:shd w:val="clear" w:color="auto" w:fill="auto"/>
                  <w:vAlign w:val="bottom"/>
                  <w:hideMark/>
                </w:tcPr>
                <w:p w14:paraId="1249558C"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22639E9F"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62C90D8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5618F717"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2374" w:type="dxa"/>
                  <w:tcBorders>
                    <w:top w:val="nil"/>
                    <w:left w:val="nil"/>
                    <w:bottom w:val="single" w:sz="4" w:space="0" w:color="auto"/>
                    <w:right w:val="single" w:sz="4" w:space="0" w:color="auto"/>
                  </w:tcBorders>
                  <w:shd w:val="clear" w:color="auto" w:fill="auto"/>
                  <w:vAlign w:val="bottom"/>
                  <w:hideMark/>
                </w:tcPr>
                <w:p w14:paraId="16CC21A6"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Môitrường, Xây dựng, tiếng Nhật</w:t>
                  </w:r>
                </w:p>
              </w:tc>
              <w:tc>
                <w:tcPr>
                  <w:tcW w:w="1260" w:type="dxa"/>
                  <w:tcBorders>
                    <w:top w:val="nil"/>
                    <w:left w:val="nil"/>
                    <w:bottom w:val="single" w:sz="4" w:space="0" w:color="auto"/>
                    <w:right w:val="single" w:sz="4" w:space="0" w:color="auto"/>
                  </w:tcBorders>
                  <w:shd w:val="clear" w:color="auto" w:fill="auto"/>
                  <w:vAlign w:val="bottom"/>
                  <w:hideMark/>
                </w:tcPr>
                <w:p w14:paraId="30338D2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r>
            <w:tr w:rsidR="003809C4" w:rsidRPr="00D30DC4" w14:paraId="722BB67D" w14:textId="77777777" w:rsidTr="003809C4">
              <w:trPr>
                <w:trHeight w:val="327"/>
              </w:trPr>
              <w:tc>
                <w:tcPr>
                  <w:tcW w:w="606" w:type="dxa"/>
                  <w:tcBorders>
                    <w:top w:val="nil"/>
                    <w:left w:val="single" w:sz="4" w:space="0" w:color="auto"/>
                    <w:bottom w:val="single" w:sz="4" w:space="0" w:color="auto"/>
                    <w:right w:val="single" w:sz="4" w:space="0" w:color="auto"/>
                  </w:tcBorders>
                  <w:shd w:val="clear" w:color="auto" w:fill="auto"/>
                  <w:noWrap/>
                  <w:vAlign w:val="bottom"/>
                  <w:hideMark/>
                </w:tcPr>
                <w:p w14:paraId="00390728" w14:textId="77777777" w:rsidR="003809C4" w:rsidRPr="00D30DC4" w:rsidRDefault="003809C4" w:rsidP="003809C4">
                  <w:pPr>
                    <w:spacing w:after="0" w:line="240" w:lineRule="auto"/>
                    <w:jc w:val="right"/>
                    <w:rPr>
                      <w:rFonts w:eastAsia="Times New Roman" w:cs="Times New Roman"/>
                      <w:color w:val="000000"/>
                      <w:sz w:val="24"/>
                      <w:szCs w:val="24"/>
                    </w:rPr>
                  </w:pPr>
                  <w:r w:rsidRPr="00D30DC4">
                    <w:rPr>
                      <w:rFonts w:eastAsia="Times New Roman" w:cs="Times New Roman"/>
                      <w:color w:val="000000"/>
                      <w:sz w:val="24"/>
                      <w:szCs w:val="24"/>
                    </w:rPr>
                    <w:t>111</w:t>
                  </w:r>
                </w:p>
              </w:tc>
              <w:tc>
                <w:tcPr>
                  <w:tcW w:w="1615" w:type="dxa"/>
                  <w:tcBorders>
                    <w:top w:val="nil"/>
                    <w:left w:val="nil"/>
                    <w:bottom w:val="single" w:sz="4" w:space="0" w:color="auto"/>
                    <w:right w:val="single" w:sz="4" w:space="0" w:color="auto"/>
                  </w:tcBorders>
                  <w:shd w:val="clear" w:color="auto" w:fill="auto"/>
                  <w:vAlign w:val="bottom"/>
                  <w:hideMark/>
                </w:tcPr>
                <w:p w14:paraId="26D445C7"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Trường ĐH</w:t>
                  </w:r>
                </w:p>
              </w:tc>
              <w:tc>
                <w:tcPr>
                  <w:tcW w:w="3457" w:type="dxa"/>
                  <w:tcBorders>
                    <w:top w:val="nil"/>
                    <w:left w:val="nil"/>
                    <w:bottom w:val="single" w:sz="4" w:space="0" w:color="auto"/>
                    <w:right w:val="single" w:sz="4" w:space="0" w:color="auto"/>
                  </w:tcBorders>
                  <w:shd w:val="clear" w:color="auto" w:fill="auto"/>
                  <w:vAlign w:val="bottom"/>
                  <w:hideMark/>
                </w:tcPr>
                <w:p w14:paraId="38859845"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Mỏ Địa chất</w:t>
                  </w:r>
                </w:p>
              </w:tc>
              <w:tc>
                <w:tcPr>
                  <w:tcW w:w="1132" w:type="dxa"/>
                  <w:tcBorders>
                    <w:top w:val="nil"/>
                    <w:left w:val="nil"/>
                    <w:bottom w:val="single" w:sz="4" w:space="0" w:color="auto"/>
                    <w:right w:val="single" w:sz="4" w:space="0" w:color="auto"/>
                  </w:tcBorders>
                  <w:shd w:val="clear" w:color="auto" w:fill="auto"/>
                  <w:vAlign w:val="bottom"/>
                  <w:hideMark/>
                </w:tcPr>
                <w:p w14:paraId="782F6109"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93" w:type="dxa"/>
                  <w:tcBorders>
                    <w:top w:val="nil"/>
                    <w:left w:val="nil"/>
                    <w:bottom w:val="single" w:sz="4" w:space="0" w:color="auto"/>
                    <w:right w:val="single" w:sz="4" w:space="0" w:color="auto"/>
                  </w:tcBorders>
                  <w:shd w:val="clear" w:color="auto" w:fill="auto"/>
                  <w:vAlign w:val="bottom"/>
                  <w:hideMark/>
                </w:tcPr>
                <w:p w14:paraId="4CAA8B88"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45B7C49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863" w:type="dxa"/>
                  <w:tcBorders>
                    <w:top w:val="nil"/>
                    <w:left w:val="nil"/>
                    <w:bottom w:val="single" w:sz="4" w:space="0" w:color="auto"/>
                    <w:right w:val="single" w:sz="4" w:space="0" w:color="auto"/>
                  </w:tcBorders>
                  <w:shd w:val="clear" w:color="auto" w:fill="auto"/>
                  <w:vAlign w:val="bottom"/>
                  <w:hideMark/>
                </w:tcPr>
                <w:p w14:paraId="35FD82B6"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 </w:t>
                  </w:r>
                </w:p>
              </w:tc>
              <w:tc>
                <w:tcPr>
                  <w:tcW w:w="989" w:type="dxa"/>
                  <w:tcBorders>
                    <w:top w:val="nil"/>
                    <w:left w:val="nil"/>
                    <w:bottom w:val="single" w:sz="4" w:space="0" w:color="auto"/>
                    <w:right w:val="single" w:sz="4" w:space="0" w:color="auto"/>
                  </w:tcBorders>
                  <w:shd w:val="clear" w:color="auto" w:fill="auto"/>
                  <w:vAlign w:val="bottom"/>
                  <w:hideMark/>
                </w:tcPr>
                <w:p w14:paraId="598C6040" w14:textId="77777777" w:rsidR="003809C4" w:rsidRPr="00D30DC4" w:rsidRDefault="003809C4" w:rsidP="003809C4">
                  <w:pPr>
                    <w:spacing w:after="0" w:line="240" w:lineRule="auto"/>
                    <w:jc w:val="center"/>
                    <w:rPr>
                      <w:rFonts w:eastAsia="Times New Roman" w:cs="Times New Roman"/>
                      <w:color w:val="000000"/>
                      <w:sz w:val="24"/>
                      <w:szCs w:val="24"/>
                    </w:rPr>
                  </w:pPr>
                  <w:r w:rsidRPr="00D30DC4">
                    <w:rPr>
                      <w:rFonts w:eastAsia="Times New Roman" w:cs="Times New Roman"/>
                      <w:color w:val="000000"/>
                      <w:sz w:val="24"/>
                      <w:szCs w:val="24"/>
                    </w:rPr>
                    <w:t>x</w:t>
                  </w:r>
                </w:p>
              </w:tc>
              <w:tc>
                <w:tcPr>
                  <w:tcW w:w="2374" w:type="dxa"/>
                  <w:tcBorders>
                    <w:top w:val="nil"/>
                    <w:left w:val="nil"/>
                    <w:bottom w:val="single" w:sz="4" w:space="0" w:color="auto"/>
                    <w:right w:val="single" w:sz="4" w:space="0" w:color="auto"/>
                  </w:tcBorders>
                  <w:shd w:val="clear" w:color="auto" w:fill="auto"/>
                  <w:vAlign w:val="bottom"/>
                  <w:hideMark/>
                </w:tcPr>
                <w:p w14:paraId="795552CF" w14:textId="77777777" w:rsidR="003809C4" w:rsidRPr="00D30DC4" w:rsidRDefault="003809C4" w:rsidP="003809C4">
                  <w:pPr>
                    <w:spacing w:after="0" w:line="240" w:lineRule="auto"/>
                    <w:rPr>
                      <w:rFonts w:eastAsia="Times New Roman" w:cs="Times New Roman"/>
                      <w:color w:val="000000"/>
                      <w:sz w:val="24"/>
                      <w:szCs w:val="24"/>
                    </w:rPr>
                  </w:pPr>
                  <w:r w:rsidRPr="00D30DC4">
                    <w:rPr>
                      <w:rFonts w:eastAsia="Times New Roman" w:cs="Times New Roman"/>
                      <w:color w:val="000000"/>
                      <w:sz w:val="24"/>
                      <w:szCs w:val="24"/>
                    </w:rPr>
                    <w:t> </w:t>
                  </w:r>
                </w:p>
              </w:tc>
              <w:tc>
                <w:tcPr>
                  <w:tcW w:w="1260" w:type="dxa"/>
                  <w:tcBorders>
                    <w:top w:val="nil"/>
                    <w:left w:val="nil"/>
                    <w:bottom w:val="single" w:sz="4" w:space="0" w:color="auto"/>
                    <w:right w:val="single" w:sz="4" w:space="0" w:color="auto"/>
                  </w:tcBorders>
                  <w:shd w:val="clear" w:color="auto" w:fill="auto"/>
                  <w:vAlign w:val="bottom"/>
                  <w:hideMark/>
                </w:tcPr>
                <w:p w14:paraId="5956CE0D" w14:textId="62C8EC22" w:rsidR="003809C4" w:rsidRPr="00D30DC4" w:rsidRDefault="003809C4" w:rsidP="003809C4">
                  <w:pPr>
                    <w:spacing w:after="0" w:line="240" w:lineRule="auto"/>
                    <w:rPr>
                      <w:rFonts w:eastAsia="Times New Roman" w:cs="Times New Roman"/>
                      <w:color w:val="000000"/>
                      <w:sz w:val="24"/>
                      <w:szCs w:val="24"/>
                    </w:rPr>
                  </w:pPr>
                </w:p>
              </w:tc>
            </w:tr>
          </w:tbl>
          <w:p w14:paraId="7567B252" w14:textId="6A84C633" w:rsidR="003809C4" w:rsidRPr="00D30DC4" w:rsidRDefault="003809C4" w:rsidP="003809C4">
            <w:pPr>
              <w:spacing w:after="0" w:line="240" w:lineRule="auto"/>
              <w:jc w:val="center"/>
              <w:rPr>
                <w:rFonts w:eastAsia="Times New Roman" w:cs="Times New Roman"/>
                <w:b/>
                <w:bCs/>
                <w:color w:val="000000"/>
                <w:sz w:val="24"/>
                <w:szCs w:val="24"/>
              </w:rPr>
            </w:pPr>
          </w:p>
        </w:tc>
      </w:tr>
    </w:tbl>
    <w:p w14:paraId="7B085821" w14:textId="1FFDF840" w:rsidR="005A4F4E" w:rsidRDefault="005A4F4E" w:rsidP="00D30DC4">
      <w:pPr>
        <w:spacing w:before="120" w:after="120" w:line="240" w:lineRule="auto"/>
        <w:jc w:val="both"/>
        <w:rPr>
          <w:rFonts w:eastAsia="Times New Roman" w:cs="Times New Roman"/>
          <w:szCs w:val="28"/>
        </w:rPr>
      </w:pPr>
    </w:p>
    <w:p w14:paraId="024CCB1B" w14:textId="57188CE5" w:rsidR="005A4F4E" w:rsidRDefault="005A4F4E" w:rsidP="007740C6">
      <w:pPr>
        <w:spacing w:before="120" w:after="120" w:line="240" w:lineRule="auto"/>
        <w:ind w:firstLine="567"/>
        <w:jc w:val="both"/>
        <w:rPr>
          <w:rFonts w:eastAsia="Times New Roman" w:cs="Times New Roman"/>
          <w:szCs w:val="28"/>
        </w:rPr>
      </w:pPr>
    </w:p>
    <w:p w14:paraId="63E20EF9" w14:textId="77777777" w:rsidR="005A4F4E" w:rsidRDefault="005A4F4E" w:rsidP="007740C6">
      <w:pPr>
        <w:spacing w:before="120" w:after="120" w:line="240" w:lineRule="auto"/>
        <w:ind w:firstLine="567"/>
        <w:jc w:val="both"/>
        <w:rPr>
          <w:rFonts w:eastAsia="Times New Roman" w:cs="Times New Roman"/>
          <w:szCs w:val="28"/>
        </w:rPr>
      </w:pPr>
    </w:p>
    <w:sectPr w:rsidR="005A4F4E" w:rsidSect="003809C4">
      <w:pgSz w:w="16840" w:h="11907"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1CAF1" w14:textId="77777777" w:rsidR="004F12FA" w:rsidRDefault="004F12FA" w:rsidP="007740C6">
      <w:pPr>
        <w:spacing w:after="0" w:line="240" w:lineRule="auto"/>
      </w:pPr>
      <w:r>
        <w:separator/>
      </w:r>
    </w:p>
  </w:endnote>
  <w:endnote w:type="continuationSeparator" w:id="0">
    <w:p w14:paraId="5C7CF760" w14:textId="77777777" w:rsidR="004F12FA" w:rsidRDefault="004F12FA" w:rsidP="00774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Century Schoolbook">
    <w:altName w:val="Calibri"/>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5080B" w14:textId="77777777" w:rsidR="004F12FA" w:rsidRDefault="004F12FA" w:rsidP="007740C6">
      <w:pPr>
        <w:spacing w:after="0" w:line="240" w:lineRule="auto"/>
      </w:pPr>
      <w:r>
        <w:separator/>
      </w:r>
    </w:p>
  </w:footnote>
  <w:footnote w:type="continuationSeparator" w:id="0">
    <w:p w14:paraId="2C0BDC92" w14:textId="77777777" w:rsidR="004F12FA" w:rsidRDefault="004F12FA" w:rsidP="007740C6">
      <w:pPr>
        <w:spacing w:after="0" w:line="240" w:lineRule="auto"/>
      </w:pPr>
      <w:r>
        <w:continuationSeparator/>
      </w:r>
    </w:p>
  </w:footnote>
  <w:footnote w:id="1">
    <w:p w14:paraId="36B0545B" w14:textId="77777777" w:rsidR="004F12FA" w:rsidRPr="004A473A" w:rsidRDefault="004F12FA" w:rsidP="007740C6">
      <w:pPr>
        <w:pStyle w:val="FootnoteText"/>
        <w:jc w:val="both"/>
        <w:rPr>
          <w:sz w:val="18"/>
          <w:szCs w:val="18"/>
          <w:lang w:val="de-DE"/>
        </w:rPr>
      </w:pPr>
      <w:r w:rsidRPr="00C756F1">
        <w:rPr>
          <w:rStyle w:val="FootnoteReference"/>
          <w:sz w:val="18"/>
          <w:szCs w:val="18"/>
        </w:rPr>
        <w:footnoteRef/>
      </w:r>
      <w:r w:rsidRPr="004A473A">
        <w:rPr>
          <w:sz w:val="18"/>
          <w:szCs w:val="18"/>
          <w:lang w:val="de-DE"/>
        </w:rPr>
        <w:t xml:space="preserve"> Công văn số 7133/BNV-CVL ngày 26/8/2025 về việc cung cấp thông tin cấp GPLĐ cho người nước ngoài vào làm việc tại Việt Nam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9863786"/>
      <w:docPartObj>
        <w:docPartGallery w:val="Page Numbers (Top of Page)"/>
        <w:docPartUnique/>
      </w:docPartObj>
    </w:sdtPr>
    <w:sdtEndPr>
      <w:rPr>
        <w:noProof/>
      </w:rPr>
    </w:sdtEndPr>
    <w:sdtContent>
      <w:p w14:paraId="06A19BC1" w14:textId="1FA6FF92" w:rsidR="004F12FA" w:rsidRDefault="004F12FA">
        <w:pPr>
          <w:pStyle w:val="Header"/>
          <w:jc w:val="center"/>
        </w:pPr>
        <w:r>
          <w:fldChar w:fldCharType="begin"/>
        </w:r>
        <w:r>
          <w:instrText xml:space="preserve"> PAGE   \* MERGEFORMAT </w:instrText>
        </w:r>
        <w:r>
          <w:fldChar w:fldCharType="separate"/>
        </w:r>
        <w:r>
          <w:rPr>
            <w:noProof/>
          </w:rPr>
          <w:t>21</w:t>
        </w:r>
        <w:r>
          <w:rPr>
            <w:noProof/>
          </w:rPr>
          <w:fldChar w:fldCharType="end"/>
        </w:r>
      </w:p>
    </w:sdtContent>
  </w:sdt>
  <w:p w14:paraId="00E0F6C3" w14:textId="77777777" w:rsidR="004F12FA" w:rsidRDefault="004F1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D0F35"/>
    <w:multiLevelType w:val="multilevel"/>
    <w:tmpl w:val="3140B8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F51CD"/>
    <w:multiLevelType w:val="multilevel"/>
    <w:tmpl w:val="B62AF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854D3"/>
    <w:multiLevelType w:val="hybridMultilevel"/>
    <w:tmpl w:val="7A98AB56"/>
    <w:lvl w:ilvl="0" w:tplc="10423402">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245B3"/>
    <w:multiLevelType w:val="multilevel"/>
    <w:tmpl w:val="2E48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313D4B"/>
    <w:multiLevelType w:val="multilevel"/>
    <w:tmpl w:val="27A68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77C7A"/>
    <w:multiLevelType w:val="multilevel"/>
    <w:tmpl w:val="50C2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28428A"/>
    <w:multiLevelType w:val="multilevel"/>
    <w:tmpl w:val="D2B6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535ACE"/>
    <w:multiLevelType w:val="hybridMultilevel"/>
    <w:tmpl w:val="D722BC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D7BE9"/>
    <w:multiLevelType w:val="multilevel"/>
    <w:tmpl w:val="F35E1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CB09E3"/>
    <w:multiLevelType w:val="multilevel"/>
    <w:tmpl w:val="DEC4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4B2CC6"/>
    <w:multiLevelType w:val="hybridMultilevel"/>
    <w:tmpl w:val="224032BA"/>
    <w:lvl w:ilvl="0" w:tplc="FD428D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2524D"/>
    <w:multiLevelType w:val="hybridMultilevel"/>
    <w:tmpl w:val="1D78FF56"/>
    <w:lvl w:ilvl="0" w:tplc="E4B80196">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0C7ECF"/>
    <w:multiLevelType w:val="hybridMultilevel"/>
    <w:tmpl w:val="5EC29752"/>
    <w:lvl w:ilvl="0" w:tplc="E4B80196">
      <w:start w:val="1"/>
      <w:numFmt w:val="bullet"/>
      <w:lvlText w:val="-"/>
      <w:lvlJc w:val="left"/>
      <w:pPr>
        <w:ind w:left="1800" w:hanging="360"/>
      </w:pPr>
      <w:rPr>
        <w:rFonts w:ascii="Times New Roman" w:eastAsia="Times New Roman" w:hAnsi="Times New Roman" w:cs="Times New Roman"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2D141098"/>
    <w:multiLevelType w:val="hybridMultilevel"/>
    <w:tmpl w:val="96A25340"/>
    <w:lvl w:ilvl="0" w:tplc="4E129684">
      <w:start w:val="1"/>
      <w:numFmt w:val="bullet"/>
      <w:lvlText w:val=""/>
      <w:lvlJc w:val="left"/>
      <w:pPr>
        <w:tabs>
          <w:tab w:val="num" w:pos="720"/>
        </w:tabs>
        <w:ind w:left="720" w:hanging="360"/>
      </w:pPr>
      <w:rPr>
        <w:rFonts w:ascii="Symbol" w:hAnsi="Symbol" w:hint="default"/>
        <w:sz w:val="20"/>
      </w:rPr>
    </w:lvl>
    <w:lvl w:ilvl="1" w:tplc="B0483892">
      <w:start w:val="1"/>
      <w:numFmt w:val="decimal"/>
      <w:lvlText w:val="%2."/>
      <w:lvlJc w:val="left"/>
      <w:pPr>
        <w:tabs>
          <w:tab w:val="num" w:pos="1440"/>
        </w:tabs>
        <w:ind w:left="1440" w:hanging="360"/>
      </w:pPr>
    </w:lvl>
    <w:lvl w:ilvl="2" w:tplc="AEFEF82C" w:tentative="1">
      <w:start w:val="1"/>
      <w:numFmt w:val="bullet"/>
      <w:lvlText w:val=""/>
      <w:lvlJc w:val="left"/>
      <w:pPr>
        <w:tabs>
          <w:tab w:val="num" w:pos="2160"/>
        </w:tabs>
        <w:ind w:left="2160" w:hanging="360"/>
      </w:pPr>
      <w:rPr>
        <w:rFonts w:ascii="Wingdings" w:hAnsi="Wingdings" w:hint="default"/>
        <w:sz w:val="20"/>
      </w:rPr>
    </w:lvl>
    <w:lvl w:ilvl="3" w:tplc="3DCACC3A" w:tentative="1">
      <w:start w:val="1"/>
      <w:numFmt w:val="bullet"/>
      <w:lvlText w:val=""/>
      <w:lvlJc w:val="left"/>
      <w:pPr>
        <w:tabs>
          <w:tab w:val="num" w:pos="2880"/>
        </w:tabs>
        <w:ind w:left="2880" w:hanging="360"/>
      </w:pPr>
      <w:rPr>
        <w:rFonts w:ascii="Wingdings" w:hAnsi="Wingdings" w:hint="default"/>
        <w:sz w:val="20"/>
      </w:rPr>
    </w:lvl>
    <w:lvl w:ilvl="4" w:tplc="6882AEA4" w:tentative="1">
      <w:start w:val="1"/>
      <w:numFmt w:val="bullet"/>
      <w:lvlText w:val=""/>
      <w:lvlJc w:val="left"/>
      <w:pPr>
        <w:tabs>
          <w:tab w:val="num" w:pos="3600"/>
        </w:tabs>
        <w:ind w:left="3600" w:hanging="360"/>
      </w:pPr>
      <w:rPr>
        <w:rFonts w:ascii="Wingdings" w:hAnsi="Wingdings" w:hint="default"/>
        <w:sz w:val="20"/>
      </w:rPr>
    </w:lvl>
    <w:lvl w:ilvl="5" w:tplc="7E82B60E" w:tentative="1">
      <w:start w:val="1"/>
      <w:numFmt w:val="bullet"/>
      <w:lvlText w:val=""/>
      <w:lvlJc w:val="left"/>
      <w:pPr>
        <w:tabs>
          <w:tab w:val="num" w:pos="4320"/>
        </w:tabs>
        <w:ind w:left="4320" w:hanging="360"/>
      </w:pPr>
      <w:rPr>
        <w:rFonts w:ascii="Wingdings" w:hAnsi="Wingdings" w:hint="default"/>
        <w:sz w:val="20"/>
      </w:rPr>
    </w:lvl>
    <w:lvl w:ilvl="6" w:tplc="CE843FFE" w:tentative="1">
      <w:start w:val="1"/>
      <w:numFmt w:val="bullet"/>
      <w:lvlText w:val=""/>
      <w:lvlJc w:val="left"/>
      <w:pPr>
        <w:tabs>
          <w:tab w:val="num" w:pos="5040"/>
        </w:tabs>
        <w:ind w:left="5040" w:hanging="360"/>
      </w:pPr>
      <w:rPr>
        <w:rFonts w:ascii="Wingdings" w:hAnsi="Wingdings" w:hint="default"/>
        <w:sz w:val="20"/>
      </w:rPr>
    </w:lvl>
    <w:lvl w:ilvl="7" w:tplc="45006506" w:tentative="1">
      <w:start w:val="1"/>
      <w:numFmt w:val="bullet"/>
      <w:lvlText w:val=""/>
      <w:lvlJc w:val="left"/>
      <w:pPr>
        <w:tabs>
          <w:tab w:val="num" w:pos="5760"/>
        </w:tabs>
        <w:ind w:left="5760" w:hanging="360"/>
      </w:pPr>
      <w:rPr>
        <w:rFonts w:ascii="Wingdings" w:hAnsi="Wingdings" w:hint="default"/>
        <w:sz w:val="20"/>
      </w:rPr>
    </w:lvl>
    <w:lvl w:ilvl="8" w:tplc="28FA5A5C"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9A29FC"/>
    <w:multiLevelType w:val="hybridMultilevel"/>
    <w:tmpl w:val="A6D84CAA"/>
    <w:lvl w:ilvl="0" w:tplc="9634E2A4">
      <w:start w:val="1"/>
      <w:numFmt w:val="bullet"/>
      <w:lvlText w:val=""/>
      <w:lvlJc w:val="left"/>
      <w:pPr>
        <w:tabs>
          <w:tab w:val="num" w:pos="720"/>
        </w:tabs>
        <w:ind w:left="720" w:hanging="360"/>
      </w:pPr>
      <w:rPr>
        <w:rFonts w:ascii="Symbol" w:hAnsi="Symbol" w:hint="default"/>
        <w:sz w:val="20"/>
      </w:rPr>
    </w:lvl>
    <w:lvl w:ilvl="1" w:tplc="47641E00">
      <w:start w:val="1"/>
      <w:numFmt w:val="decimal"/>
      <w:lvlText w:val="%2."/>
      <w:lvlJc w:val="left"/>
      <w:pPr>
        <w:tabs>
          <w:tab w:val="num" w:pos="1440"/>
        </w:tabs>
        <w:ind w:left="1440" w:hanging="360"/>
      </w:pPr>
    </w:lvl>
    <w:lvl w:ilvl="2" w:tplc="2F74BEA6" w:tentative="1">
      <w:start w:val="1"/>
      <w:numFmt w:val="bullet"/>
      <w:lvlText w:val=""/>
      <w:lvlJc w:val="left"/>
      <w:pPr>
        <w:tabs>
          <w:tab w:val="num" w:pos="2160"/>
        </w:tabs>
        <w:ind w:left="2160" w:hanging="360"/>
      </w:pPr>
      <w:rPr>
        <w:rFonts w:ascii="Wingdings" w:hAnsi="Wingdings" w:hint="default"/>
        <w:sz w:val="20"/>
      </w:rPr>
    </w:lvl>
    <w:lvl w:ilvl="3" w:tplc="7D22E2C2" w:tentative="1">
      <w:start w:val="1"/>
      <w:numFmt w:val="bullet"/>
      <w:lvlText w:val=""/>
      <w:lvlJc w:val="left"/>
      <w:pPr>
        <w:tabs>
          <w:tab w:val="num" w:pos="2880"/>
        </w:tabs>
        <w:ind w:left="2880" w:hanging="360"/>
      </w:pPr>
      <w:rPr>
        <w:rFonts w:ascii="Wingdings" w:hAnsi="Wingdings" w:hint="default"/>
        <w:sz w:val="20"/>
      </w:rPr>
    </w:lvl>
    <w:lvl w:ilvl="4" w:tplc="BFD4D6CA" w:tentative="1">
      <w:start w:val="1"/>
      <w:numFmt w:val="bullet"/>
      <w:lvlText w:val=""/>
      <w:lvlJc w:val="left"/>
      <w:pPr>
        <w:tabs>
          <w:tab w:val="num" w:pos="3600"/>
        </w:tabs>
        <w:ind w:left="3600" w:hanging="360"/>
      </w:pPr>
      <w:rPr>
        <w:rFonts w:ascii="Wingdings" w:hAnsi="Wingdings" w:hint="default"/>
        <w:sz w:val="20"/>
      </w:rPr>
    </w:lvl>
    <w:lvl w:ilvl="5" w:tplc="9CB0747A" w:tentative="1">
      <w:start w:val="1"/>
      <w:numFmt w:val="bullet"/>
      <w:lvlText w:val=""/>
      <w:lvlJc w:val="left"/>
      <w:pPr>
        <w:tabs>
          <w:tab w:val="num" w:pos="4320"/>
        </w:tabs>
        <w:ind w:left="4320" w:hanging="360"/>
      </w:pPr>
      <w:rPr>
        <w:rFonts w:ascii="Wingdings" w:hAnsi="Wingdings" w:hint="default"/>
        <w:sz w:val="20"/>
      </w:rPr>
    </w:lvl>
    <w:lvl w:ilvl="6" w:tplc="0EFE8DD4" w:tentative="1">
      <w:start w:val="1"/>
      <w:numFmt w:val="bullet"/>
      <w:lvlText w:val=""/>
      <w:lvlJc w:val="left"/>
      <w:pPr>
        <w:tabs>
          <w:tab w:val="num" w:pos="5040"/>
        </w:tabs>
        <w:ind w:left="5040" w:hanging="360"/>
      </w:pPr>
      <w:rPr>
        <w:rFonts w:ascii="Wingdings" w:hAnsi="Wingdings" w:hint="default"/>
        <w:sz w:val="20"/>
      </w:rPr>
    </w:lvl>
    <w:lvl w:ilvl="7" w:tplc="A4C46504" w:tentative="1">
      <w:start w:val="1"/>
      <w:numFmt w:val="bullet"/>
      <w:lvlText w:val=""/>
      <w:lvlJc w:val="left"/>
      <w:pPr>
        <w:tabs>
          <w:tab w:val="num" w:pos="5760"/>
        </w:tabs>
        <w:ind w:left="5760" w:hanging="360"/>
      </w:pPr>
      <w:rPr>
        <w:rFonts w:ascii="Wingdings" w:hAnsi="Wingdings" w:hint="default"/>
        <w:sz w:val="20"/>
      </w:rPr>
    </w:lvl>
    <w:lvl w:ilvl="8" w:tplc="CEA88B80"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A61B06"/>
    <w:multiLevelType w:val="multilevel"/>
    <w:tmpl w:val="B41AD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3E1BAC"/>
    <w:multiLevelType w:val="multilevel"/>
    <w:tmpl w:val="7BECA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EF35D9"/>
    <w:multiLevelType w:val="multilevel"/>
    <w:tmpl w:val="28F48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120B50"/>
    <w:multiLevelType w:val="hybridMultilevel"/>
    <w:tmpl w:val="1ACC473C"/>
    <w:lvl w:ilvl="0" w:tplc="E4B80196">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5A097A"/>
    <w:multiLevelType w:val="hybridMultilevel"/>
    <w:tmpl w:val="4B5EDA5E"/>
    <w:lvl w:ilvl="0" w:tplc="403E1F9E">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B14446"/>
    <w:multiLevelType w:val="multilevel"/>
    <w:tmpl w:val="05502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9052E5"/>
    <w:multiLevelType w:val="multilevel"/>
    <w:tmpl w:val="9ED4A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F93AE5"/>
    <w:multiLevelType w:val="hybridMultilevel"/>
    <w:tmpl w:val="82A6A9BE"/>
    <w:lvl w:ilvl="0" w:tplc="B6B6E1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002D2"/>
    <w:multiLevelType w:val="multilevel"/>
    <w:tmpl w:val="B582B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723161"/>
    <w:multiLevelType w:val="multilevel"/>
    <w:tmpl w:val="3EE43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7D25C4A"/>
    <w:multiLevelType w:val="multilevel"/>
    <w:tmpl w:val="822A2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781CE4"/>
    <w:multiLevelType w:val="hybridMultilevel"/>
    <w:tmpl w:val="2CA04240"/>
    <w:lvl w:ilvl="0" w:tplc="E4B80196">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86E93"/>
    <w:multiLevelType w:val="multilevel"/>
    <w:tmpl w:val="A9967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666DDA"/>
    <w:multiLevelType w:val="multilevel"/>
    <w:tmpl w:val="22CE8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31126B"/>
    <w:multiLevelType w:val="multilevel"/>
    <w:tmpl w:val="A28A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BE4E55"/>
    <w:multiLevelType w:val="multilevel"/>
    <w:tmpl w:val="8F704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8E7330"/>
    <w:multiLevelType w:val="multilevel"/>
    <w:tmpl w:val="7888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794D39"/>
    <w:multiLevelType w:val="hybridMultilevel"/>
    <w:tmpl w:val="A7F60B38"/>
    <w:lvl w:ilvl="0" w:tplc="D8BC6180">
      <w:start w:val="1"/>
      <w:numFmt w:val="bullet"/>
      <w:lvlText w:val=""/>
      <w:lvlJc w:val="left"/>
      <w:pPr>
        <w:tabs>
          <w:tab w:val="num" w:pos="720"/>
        </w:tabs>
        <w:ind w:left="720" w:hanging="360"/>
      </w:pPr>
      <w:rPr>
        <w:rFonts w:ascii="Symbol" w:hAnsi="Symbol" w:hint="default"/>
        <w:sz w:val="20"/>
      </w:rPr>
    </w:lvl>
    <w:lvl w:ilvl="1" w:tplc="D4461E0A">
      <w:start w:val="1"/>
      <w:numFmt w:val="decimal"/>
      <w:lvlText w:val="%2."/>
      <w:lvlJc w:val="left"/>
      <w:pPr>
        <w:tabs>
          <w:tab w:val="num" w:pos="1440"/>
        </w:tabs>
        <w:ind w:left="1440" w:hanging="360"/>
      </w:pPr>
    </w:lvl>
    <w:lvl w:ilvl="2" w:tplc="C22E0EAA" w:tentative="1">
      <w:start w:val="1"/>
      <w:numFmt w:val="bullet"/>
      <w:lvlText w:val=""/>
      <w:lvlJc w:val="left"/>
      <w:pPr>
        <w:tabs>
          <w:tab w:val="num" w:pos="2160"/>
        </w:tabs>
        <w:ind w:left="2160" w:hanging="360"/>
      </w:pPr>
      <w:rPr>
        <w:rFonts w:ascii="Wingdings" w:hAnsi="Wingdings" w:hint="default"/>
        <w:sz w:val="20"/>
      </w:rPr>
    </w:lvl>
    <w:lvl w:ilvl="3" w:tplc="127A4EA4" w:tentative="1">
      <w:start w:val="1"/>
      <w:numFmt w:val="bullet"/>
      <w:lvlText w:val=""/>
      <w:lvlJc w:val="left"/>
      <w:pPr>
        <w:tabs>
          <w:tab w:val="num" w:pos="2880"/>
        </w:tabs>
        <w:ind w:left="2880" w:hanging="360"/>
      </w:pPr>
      <w:rPr>
        <w:rFonts w:ascii="Wingdings" w:hAnsi="Wingdings" w:hint="default"/>
        <w:sz w:val="20"/>
      </w:rPr>
    </w:lvl>
    <w:lvl w:ilvl="4" w:tplc="55287882" w:tentative="1">
      <w:start w:val="1"/>
      <w:numFmt w:val="bullet"/>
      <w:lvlText w:val=""/>
      <w:lvlJc w:val="left"/>
      <w:pPr>
        <w:tabs>
          <w:tab w:val="num" w:pos="3600"/>
        </w:tabs>
        <w:ind w:left="3600" w:hanging="360"/>
      </w:pPr>
      <w:rPr>
        <w:rFonts w:ascii="Wingdings" w:hAnsi="Wingdings" w:hint="default"/>
        <w:sz w:val="20"/>
      </w:rPr>
    </w:lvl>
    <w:lvl w:ilvl="5" w:tplc="A56E0098" w:tentative="1">
      <w:start w:val="1"/>
      <w:numFmt w:val="bullet"/>
      <w:lvlText w:val=""/>
      <w:lvlJc w:val="left"/>
      <w:pPr>
        <w:tabs>
          <w:tab w:val="num" w:pos="4320"/>
        </w:tabs>
        <w:ind w:left="4320" w:hanging="360"/>
      </w:pPr>
      <w:rPr>
        <w:rFonts w:ascii="Wingdings" w:hAnsi="Wingdings" w:hint="default"/>
        <w:sz w:val="20"/>
      </w:rPr>
    </w:lvl>
    <w:lvl w:ilvl="6" w:tplc="36DCE524" w:tentative="1">
      <w:start w:val="1"/>
      <w:numFmt w:val="bullet"/>
      <w:lvlText w:val=""/>
      <w:lvlJc w:val="left"/>
      <w:pPr>
        <w:tabs>
          <w:tab w:val="num" w:pos="5040"/>
        </w:tabs>
        <w:ind w:left="5040" w:hanging="360"/>
      </w:pPr>
      <w:rPr>
        <w:rFonts w:ascii="Wingdings" w:hAnsi="Wingdings" w:hint="default"/>
        <w:sz w:val="20"/>
      </w:rPr>
    </w:lvl>
    <w:lvl w:ilvl="7" w:tplc="598242EC" w:tentative="1">
      <w:start w:val="1"/>
      <w:numFmt w:val="bullet"/>
      <w:lvlText w:val=""/>
      <w:lvlJc w:val="left"/>
      <w:pPr>
        <w:tabs>
          <w:tab w:val="num" w:pos="5760"/>
        </w:tabs>
        <w:ind w:left="5760" w:hanging="360"/>
      </w:pPr>
      <w:rPr>
        <w:rFonts w:ascii="Wingdings" w:hAnsi="Wingdings" w:hint="default"/>
        <w:sz w:val="20"/>
      </w:rPr>
    </w:lvl>
    <w:lvl w:ilvl="8" w:tplc="B3CACA8A"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4BD61E9"/>
    <w:multiLevelType w:val="multilevel"/>
    <w:tmpl w:val="E9B8CC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890E1E"/>
    <w:multiLevelType w:val="multilevel"/>
    <w:tmpl w:val="745A1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353B46"/>
    <w:multiLevelType w:val="multilevel"/>
    <w:tmpl w:val="646E4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74250D"/>
    <w:multiLevelType w:val="multilevel"/>
    <w:tmpl w:val="E4AA0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3D3755"/>
    <w:multiLevelType w:val="multilevel"/>
    <w:tmpl w:val="E4AA0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C2227E"/>
    <w:multiLevelType w:val="hybridMultilevel"/>
    <w:tmpl w:val="2FBED494"/>
    <w:lvl w:ilvl="0" w:tplc="0DBAFF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2C6D6F"/>
    <w:multiLevelType w:val="hybridMultilevel"/>
    <w:tmpl w:val="69066B06"/>
    <w:lvl w:ilvl="0" w:tplc="E4B80196">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9"/>
  </w:num>
  <w:num w:numId="3">
    <w:abstractNumId w:val="27"/>
  </w:num>
  <w:num w:numId="4">
    <w:abstractNumId w:val="1"/>
  </w:num>
  <w:num w:numId="5">
    <w:abstractNumId w:val="18"/>
  </w:num>
  <w:num w:numId="6">
    <w:abstractNumId w:val="11"/>
  </w:num>
  <w:num w:numId="7">
    <w:abstractNumId w:val="39"/>
  </w:num>
  <w:num w:numId="8">
    <w:abstractNumId w:val="37"/>
  </w:num>
  <w:num w:numId="9">
    <w:abstractNumId w:val="14"/>
  </w:num>
  <w:num w:numId="10">
    <w:abstractNumId w:val="4"/>
  </w:num>
  <w:num w:numId="11">
    <w:abstractNumId w:val="32"/>
  </w:num>
  <w:num w:numId="12">
    <w:abstractNumId w:val="34"/>
  </w:num>
  <w:num w:numId="13">
    <w:abstractNumId w:val="13"/>
  </w:num>
  <w:num w:numId="14">
    <w:abstractNumId w:val="13"/>
    <w:lvlOverride w:ilvl="1">
      <w:lvl w:ilvl="1" w:tplc="B0483892">
        <w:numFmt w:val="bullet"/>
        <w:lvlText w:val="o"/>
        <w:lvlJc w:val="left"/>
        <w:pPr>
          <w:tabs>
            <w:tab w:val="num" w:pos="1440"/>
          </w:tabs>
          <w:ind w:left="1440" w:hanging="360"/>
        </w:pPr>
        <w:rPr>
          <w:rFonts w:ascii="Courier New" w:hAnsi="Courier New" w:hint="default"/>
          <w:sz w:val="20"/>
        </w:rPr>
      </w:lvl>
    </w:lvlOverride>
  </w:num>
  <w:num w:numId="15">
    <w:abstractNumId w:val="36"/>
  </w:num>
  <w:num w:numId="16">
    <w:abstractNumId w:val="10"/>
  </w:num>
  <w:num w:numId="17">
    <w:abstractNumId w:val="7"/>
  </w:num>
  <w:num w:numId="18">
    <w:abstractNumId w:val="22"/>
  </w:num>
  <w:num w:numId="19">
    <w:abstractNumId w:val="2"/>
  </w:num>
  <w:num w:numId="20">
    <w:abstractNumId w:val="26"/>
  </w:num>
  <w:num w:numId="21">
    <w:abstractNumId w:val="19"/>
  </w:num>
  <w:num w:numId="22">
    <w:abstractNumId w:val="12"/>
  </w:num>
  <w:num w:numId="23">
    <w:abstractNumId w:val="21"/>
  </w:num>
  <w:num w:numId="24">
    <w:abstractNumId w:val="29"/>
  </w:num>
  <w:num w:numId="25">
    <w:abstractNumId w:val="15"/>
  </w:num>
  <w:num w:numId="26">
    <w:abstractNumId w:val="17"/>
  </w:num>
  <w:num w:numId="27">
    <w:abstractNumId w:val="6"/>
  </w:num>
  <w:num w:numId="28">
    <w:abstractNumId w:val="25"/>
  </w:num>
  <w:num w:numId="29">
    <w:abstractNumId w:val="30"/>
  </w:num>
  <w:num w:numId="30">
    <w:abstractNumId w:val="24"/>
  </w:num>
  <w:num w:numId="31">
    <w:abstractNumId w:val="5"/>
  </w:num>
  <w:num w:numId="32">
    <w:abstractNumId w:val="33"/>
  </w:num>
  <w:num w:numId="33">
    <w:abstractNumId w:val="35"/>
  </w:num>
  <w:num w:numId="34">
    <w:abstractNumId w:val="20"/>
  </w:num>
  <w:num w:numId="35">
    <w:abstractNumId w:val="28"/>
  </w:num>
  <w:num w:numId="36">
    <w:abstractNumId w:val="8"/>
  </w:num>
  <w:num w:numId="37">
    <w:abstractNumId w:val="31"/>
  </w:num>
  <w:num w:numId="38">
    <w:abstractNumId w:val="16"/>
  </w:num>
  <w:num w:numId="39">
    <w:abstractNumId w:val="0"/>
  </w:num>
  <w:num w:numId="40">
    <w:abstractNumId w:val="23"/>
  </w:num>
  <w:num w:numId="41">
    <w:abstractNumId w:val="12"/>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0C6"/>
    <w:rsid w:val="00002E13"/>
    <w:rsid w:val="000B52A3"/>
    <w:rsid w:val="000E050E"/>
    <w:rsid w:val="001718BE"/>
    <w:rsid w:val="001C7A54"/>
    <w:rsid w:val="00276DE4"/>
    <w:rsid w:val="003809C4"/>
    <w:rsid w:val="004F12FA"/>
    <w:rsid w:val="0053180A"/>
    <w:rsid w:val="005A4F4E"/>
    <w:rsid w:val="007628F6"/>
    <w:rsid w:val="007740C6"/>
    <w:rsid w:val="007848C2"/>
    <w:rsid w:val="007D4952"/>
    <w:rsid w:val="00837537"/>
    <w:rsid w:val="009E2C21"/>
    <w:rsid w:val="00AD228B"/>
    <w:rsid w:val="00B20316"/>
    <w:rsid w:val="00BC06C5"/>
    <w:rsid w:val="00C55083"/>
    <w:rsid w:val="00CB5C6B"/>
    <w:rsid w:val="00CE7772"/>
    <w:rsid w:val="00D15A0B"/>
    <w:rsid w:val="00D30DC4"/>
    <w:rsid w:val="00D629B9"/>
    <w:rsid w:val="00D90F28"/>
    <w:rsid w:val="00E95E8B"/>
    <w:rsid w:val="00F310CF"/>
    <w:rsid w:val="00FE410F"/>
    <w:rsid w:val="00FF3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B17A1"/>
  <w15:chartTrackingRefBased/>
  <w15:docId w15:val="{4DE82F42-31DA-4FBF-BD47-BCFD4C49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40C6"/>
    <w:pPr>
      <w:keepNext/>
      <w:keepLines/>
      <w:spacing w:before="240" w:after="0"/>
      <w:outlineLvl w:val="0"/>
    </w:pPr>
    <w:rPr>
      <w:rFonts w:eastAsiaTheme="majorEastAsia" w:cstheme="majorBidi"/>
      <w:b/>
      <w:color w:val="2F5496" w:themeColor="accent1" w:themeShade="BF"/>
      <w:szCs w:val="32"/>
    </w:rPr>
  </w:style>
  <w:style w:type="paragraph" w:styleId="Heading2">
    <w:name w:val="heading 2"/>
    <w:basedOn w:val="Normal"/>
    <w:next w:val="Normal"/>
    <w:link w:val="Heading2Char"/>
    <w:uiPriority w:val="9"/>
    <w:unhideWhenUsed/>
    <w:qFormat/>
    <w:rsid w:val="007740C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7740C6"/>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unhideWhenUsed/>
    <w:qFormat/>
    <w:rsid w:val="007740C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9">
    <w:name w:val="heading 9"/>
    <w:basedOn w:val="Normal"/>
    <w:next w:val="Normal"/>
    <w:link w:val="Heading9Char"/>
    <w:semiHidden/>
    <w:unhideWhenUsed/>
    <w:qFormat/>
    <w:rsid w:val="0083753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40C6"/>
    <w:rPr>
      <w:rFonts w:eastAsiaTheme="majorEastAsia" w:cstheme="majorBidi"/>
      <w:b/>
      <w:color w:val="2F5496" w:themeColor="accent1" w:themeShade="BF"/>
      <w:szCs w:val="32"/>
    </w:rPr>
  </w:style>
  <w:style w:type="character" w:customStyle="1" w:styleId="Heading2Char">
    <w:name w:val="Heading 2 Char"/>
    <w:basedOn w:val="DefaultParagraphFont"/>
    <w:link w:val="Heading2"/>
    <w:uiPriority w:val="9"/>
    <w:rsid w:val="007740C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740C6"/>
    <w:rPr>
      <w:rFonts w:eastAsia="Times New Roman" w:cs="Times New Roman"/>
      <w:b/>
      <w:bCs/>
      <w:sz w:val="27"/>
      <w:szCs w:val="27"/>
    </w:rPr>
  </w:style>
  <w:style w:type="character" w:customStyle="1" w:styleId="Heading4Char">
    <w:name w:val="Heading 4 Char"/>
    <w:basedOn w:val="DefaultParagraphFont"/>
    <w:link w:val="Heading4"/>
    <w:uiPriority w:val="9"/>
    <w:rsid w:val="007740C6"/>
    <w:rPr>
      <w:rFonts w:asciiTheme="majorHAnsi" w:eastAsiaTheme="majorEastAsia" w:hAnsiTheme="majorHAnsi" w:cstheme="majorBidi"/>
      <w:i/>
      <w:iCs/>
      <w:color w:val="2F5496" w:themeColor="accent1" w:themeShade="BF"/>
    </w:rPr>
  </w:style>
  <w:style w:type="paragraph" w:styleId="NormalWeb">
    <w:name w:val="Normal (Web)"/>
    <w:basedOn w:val="Normal"/>
    <w:link w:val="NormalWebChar"/>
    <w:uiPriority w:val="99"/>
    <w:unhideWhenUsed/>
    <w:rsid w:val="007740C6"/>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rsid w:val="007740C6"/>
    <w:rPr>
      <w:rFonts w:eastAsia="Times New Roman" w:cs="Times New Roman"/>
      <w:sz w:val="24"/>
      <w:szCs w:val="24"/>
    </w:rPr>
  </w:style>
  <w:style w:type="character" w:styleId="Strong">
    <w:name w:val="Strong"/>
    <w:basedOn w:val="DefaultParagraphFont"/>
    <w:uiPriority w:val="22"/>
    <w:qFormat/>
    <w:rsid w:val="007740C6"/>
    <w:rPr>
      <w:b/>
      <w:bCs/>
    </w:rPr>
  </w:style>
  <w:style w:type="paragraph" w:styleId="FootnoteText">
    <w:name w:val="footnote text"/>
    <w:basedOn w:val="Normal"/>
    <w:link w:val="FootnoteTextChar"/>
    <w:uiPriority w:val="99"/>
    <w:semiHidden/>
    <w:unhideWhenUsed/>
    <w:rsid w:val="007740C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740C6"/>
    <w:rPr>
      <w:sz w:val="20"/>
      <w:szCs w:val="20"/>
    </w:rPr>
  </w:style>
  <w:style w:type="character" w:styleId="FootnoteReference">
    <w:name w:val="footnote reference"/>
    <w:basedOn w:val="DefaultParagraphFont"/>
    <w:uiPriority w:val="99"/>
    <w:semiHidden/>
    <w:unhideWhenUsed/>
    <w:rsid w:val="007740C6"/>
    <w:rPr>
      <w:vertAlign w:val="superscript"/>
    </w:rPr>
  </w:style>
  <w:style w:type="character" w:styleId="Hyperlink">
    <w:name w:val="Hyperlink"/>
    <w:basedOn w:val="DefaultParagraphFont"/>
    <w:uiPriority w:val="99"/>
    <w:unhideWhenUsed/>
    <w:rsid w:val="007740C6"/>
    <w:rPr>
      <w:color w:val="0563C1" w:themeColor="hyperlink"/>
      <w:u w:val="single"/>
    </w:rPr>
  </w:style>
  <w:style w:type="paragraph" w:styleId="NoSpacing">
    <w:name w:val="No Spacing"/>
    <w:link w:val="NoSpacingChar"/>
    <w:uiPriority w:val="1"/>
    <w:qFormat/>
    <w:rsid w:val="007740C6"/>
    <w:pPr>
      <w:spacing w:after="0" w:line="240" w:lineRule="auto"/>
    </w:pPr>
    <w:rPr>
      <w:rFonts w:asciiTheme="minorHAnsi" w:eastAsiaTheme="minorEastAsia" w:hAnsiTheme="minorHAnsi"/>
      <w:sz w:val="22"/>
    </w:rPr>
  </w:style>
  <w:style w:type="character" w:customStyle="1" w:styleId="NoSpacingChar">
    <w:name w:val="No Spacing Char"/>
    <w:basedOn w:val="DefaultParagraphFont"/>
    <w:link w:val="NoSpacing"/>
    <w:uiPriority w:val="1"/>
    <w:rsid w:val="007740C6"/>
    <w:rPr>
      <w:rFonts w:asciiTheme="minorHAnsi" w:eastAsiaTheme="minorEastAsia" w:hAnsiTheme="minorHAnsi"/>
      <w:sz w:val="22"/>
    </w:rPr>
  </w:style>
  <w:style w:type="paragraph" w:styleId="BodyText">
    <w:name w:val="Body Text"/>
    <w:basedOn w:val="Normal"/>
    <w:link w:val="BodyTextChar"/>
    <w:rsid w:val="007740C6"/>
    <w:pPr>
      <w:autoSpaceDE w:val="0"/>
      <w:autoSpaceDN w:val="0"/>
      <w:spacing w:after="0" w:line="240" w:lineRule="auto"/>
      <w:jc w:val="both"/>
    </w:pPr>
    <w:rPr>
      <w:rFonts w:ascii=".VnTime" w:eastAsia="Times New Roman" w:hAnsi=".VnTime" w:cs="Times New Roman"/>
      <w:szCs w:val="28"/>
      <w:lang w:val="en-GB"/>
    </w:rPr>
  </w:style>
  <w:style w:type="character" w:customStyle="1" w:styleId="BodyTextChar">
    <w:name w:val="Body Text Char"/>
    <w:basedOn w:val="DefaultParagraphFont"/>
    <w:link w:val="BodyText"/>
    <w:rsid w:val="007740C6"/>
    <w:rPr>
      <w:rFonts w:ascii=".VnTime" w:eastAsia="Times New Roman" w:hAnsi=".VnTime" w:cs="Times New Roman"/>
      <w:szCs w:val="28"/>
      <w:lang w:val="en-GB"/>
    </w:rPr>
  </w:style>
  <w:style w:type="character" w:styleId="CommentReference">
    <w:name w:val="annotation reference"/>
    <w:basedOn w:val="DefaultParagraphFont"/>
    <w:uiPriority w:val="99"/>
    <w:semiHidden/>
    <w:unhideWhenUsed/>
    <w:rsid w:val="007740C6"/>
    <w:rPr>
      <w:sz w:val="16"/>
      <w:szCs w:val="16"/>
    </w:rPr>
  </w:style>
  <w:style w:type="paragraph" w:styleId="CommentText">
    <w:name w:val="annotation text"/>
    <w:basedOn w:val="Normal"/>
    <w:link w:val="CommentTextChar"/>
    <w:uiPriority w:val="99"/>
    <w:semiHidden/>
    <w:unhideWhenUsed/>
    <w:rsid w:val="007740C6"/>
    <w:pPr>
      <w:spacing w:line="240" w:lineRule="auto"/>
    </w:pPr>
    <w:rPr>
      <w:sz w:val="20"/>
      <w:szCs w:val="20"/>
    </w:rPr>
  </w:style>
  <w:style w:type="character" w:customStyle="1" w:styleId="CommentTextChar">
    <w:name w:val="Comment Text Char"/>
    <w:basedOn w:val="DefaultParagraphFont"/>
    <w:link w:val="CommentText"/>
    <w:uiPriority w:val="99"/>
    <w:semiHidden/>
    <w:rsid w:val="007740C6"/>
    <w:rPr>
      <w:sz w:val="20"/>
      <w:szCs w:val="20"/>
    </w:rPr>
  </w:style>
  <w:style w:type="paragraph" w:styleId="CommentSubject">
    <w:name w:val="annotation subject"/>
    <w:basedOn w:val="CommentText"/>
    <w:next w:val="CommentText"/>
    <w:link w:val="CommentSubjectChar"/>
    <w:uiPriority w:val="99"/>
    <w:semiHidden/>
    <w:unhideWhenUsed/>
    <w:rsid w:val="007740C6"/>
    <w:rPr>
      <w:b/>
      <w:bCs/>
    </w:rPr>
  </w:style>
  <w:style w:type="character" w:customStyle="1" w:styleId="CommentSubjectChar">
    <w:name w:val="Comment Subject Char"/>
    <w:basedOn w:val="CommentTextChar"/>
    <w:link w:val="CommentSubject"/>
    <w:uiPriority w:val="99"/>
    <w:semiHidden/>
    <w:rsid w:val="007740C6"/>
    <w:rPr>
      <w:b/>
      <w:bCs/>
      <w:sz w:val="20"/>
      <w:szCs w:val="20"/>
    </w:rPr>
  </w:style>
  <w:style w:type="paragraph" w:styleId="BalloonText">
    <w:name w:val="Balloon Text"/>
    <w:basedOn w:val="Normal"/>
    <w:link w:val="BalloonTextChar"/>
    <w:uiPriority w:val="99"/>
    <w:semiHidden/>
    <w:unhideWhenUsed/>
    <w:rsid w:val="007740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40C6"/>
    <w:rPr>
      <w:rFonts w:ascii="Segoe UI" w:hAnsi="Segoe UI" w:cs="Segoe UI"/>
      <w:sz w:val="18"/>
      <w:szCs w:val="18"/>
    </w:rPr>
  </w:style>
  <w:style w:type="paragraph" w:styleId="ListParagraph">
    <w:name w:val="List Paragraph"/>
    <w:basedOn w:val="Normal"/>
    <w:uiPriority w:val="34"/>
    <w:qFormat/>
    <w:rsid w:val="007740C6"/>
    <w:pPr>
      <w:ind w:left="720"/>
      <w:contextualSpacing/>
    </w:pPr>
  </w:style>
  <w:style w:type="character" w:styleId="FollowedHyperlink">
    <w:name w:val="FollowedHyperlink"/>
    <w:basedOn w:val="DefaultParagraphFont"/>
    <w:uiPriority w:val="99"/>
    <w:semiHidden/>
    <w:unhideWhenUsed/>
    <w:rsid w:val="007740C6"/>
    <w:rPr>
      <w:color w:val="800080"/>
      <w:u w:val="single"/>
    </w:rPr>
  </w:style>
  <w:style w:type="paragraph" w:customStyle="1" w:styleId="msonormal0">
    <w:name w:val="msonormal"/>
    <w:basedOn w:val="Normal"/>
    <w:rsid w:val="007740C6"/>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7740C6"/>
    <w:pPr>
      <w:pBdr>
        <w:top w:val="single" w:sz="4" w:space="0" w:color="auto"/>
        <w:left w:val="single" w:sz="4" w:space="0" w:color="auto"/>
        <w:bottom w:val="single" w:sz="4" w:space="0" w:color="auto"/>
      </w:pBdr>
      <w:shd w:val="clear" w:color="FFFFFF"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67">
    <w:name w:val="xl67"/>
    <w:basedOn w:val="Normal"/>
    <w:rsid w:val="007740C6"/>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cs="Times New Roman"/>
      <w:sz w:val="20"/>
      <w:szCs w:val="20"/>
    </w:rPr>
  </w:style>
  <w:style w:type="paragraph" w:customStyle="1" w:styleId="xl68">
    <w:name w:val="xl68"/>
    <w:basedOn w:val="Normal"/>
    <w:rsid w:val="007740C6"/>
    <w:pPr>
      <w:pBdr>
        <w:top w:val="single" w:sz="4" w:space="0" w:color="auto"/>
        <w:left w:val="single" w:sz="4" w:space="0" w:color="auto"/>
        <w:bottom w:val="single" w:sz="4" w:space="0" w:color="auto"/>
      </w:pBdr>
      <w:shd w:val="clear" w:color="FFFFFF" w:fill="FFFFFF"/>
      <w:spacing w:before="100" w:beforeAutospacing="1" w:after="100" w:afterAutospacing="1" w:line="240" w:lineRule="auto"/>
      <w:jc w:val="center"/>
      <w:textAlignment w:val="center"/>
    </w:pPr>
    <w:rPr>
      <w:rFonts w:eastAsia="Times New Roman" w:cs="Times New Roman"/>
      <w:sz w:val="20"/>
      <w:szCs w:val="20"/>
    </w:rPr>
  </w:style>
  <w:style w:type="paragraph" w:customStyle="1" w:styleId="xl69">
    <w:name w:val="xl69"/>
    <w:basedOn w:val="Normal"/>
    <w:rsid w:val="007740C6"/>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cs="Times New Roman"/>
      <w:i/>
      <w:iCs/>
      <w:sz w:val="16"/>
      <w:szCs w:val="16"/>
    </w:rPr>
  </w:style>
  <w:style w:type="paragraph" w:customStyle="1" w:styleId="xl70">
    <w:name w:val="xl70"/>
    <w:basedOn w:val="Normal"/>
    <w:rsid w:val="0077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i/>
      <w:iCs/>
      <w:color w:val="000000"/>
      <w:sz w:val="16"/>
      <w:szCs w:val="16"/>
    </w:rPr>
  </w:style>
  <w:style w:type="paragraph" w:customStyle="1" w:styleId="xl71">
    <w:name w:val="xl71"/>
    <w:basedOn w:val="Normal"/>
    <w:rsid w:val="0077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i/>
      <w:iCs/>
      <w:color w:val="000000"/>
      <w:sz w:val="16"/>
      <w:szCs w:val="16"/>
    </w:rPr>
  </w:style>
  <w:style w:type="paragraph" w:customStyle="1" w:styleId="xl72">
    <w:name w:val="xl72"/>
    <w:basedOn w:val="Normal"/>
    <w:rsid w:val="007740C6"/>
    <w:pPr>
      <w:spacing w:before="100" w:beforeAutospacing="1" w:after="100" w:afterAutospacing="1" w:line="240" w:lineRule="auto"/>
    </w:pPr>
    <w:rPr>
      <w:rFonts w:eastAsia="Times New Roman" w:cs="Times New Roman"/>
      <w:i/>
      <w:iCs/>
      <w:color w:val="000000"/>
      <w:sz w:val="16"/>
      <w:szCs w:val="16"/>
    </w:rPr>
  </w:style>
  <w:style w:type="paragraph" w:customStyle="1" w:styleId="xl73">
    <w:name w:val="xl73"/>
    <w:basedOn w:val="Normal"/>
    <w:rsid w:val="007740C6"/>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eastAsia="Times New Roman" w:cs="Times New Roman"/>
      <w:b/>
      <w:bCs/>
      <w:sz w:val="24"/>
      <w:szCs w:val="24"/>
    </w:rPr>
  </w:style>
  <w:style w:type="paragraph" w:customStyle="1" w:styleId="xl74">
    <w:name w:val="xl74"/>
    <w:basedOn w:val="Normal"/>
    <w:rsid w:val="007740C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i/>
      <w:iCs/>
      <w:color w:val="000000"/>
      <w:sz w:val="16"/>
      <w:szCs w:val="16"/>
    </w:rPr>
  </w:style>
  <w:style w:type="paragraph" w:customStyle="1" w:styleId="xl75">
    <w:name w:val="xl75"/>
    <w:basedOn w:val="Normal"/>
    <w:rsid w:val="007740C6"/>
    <w:pPr>
      <w:pBdr>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cs="Times New Roman"/>
      <w:color w:val="000000"/>
      <w:sz w:val="24"/>
      <w:szCs w:val="24"/>
    </w:rPr>
  </w:style>
  <w:style w:type="paragraph" w:customStyle="1" w:styleId="xl76">
    <w:name w:val="xl76"/>
    <w:basedOn w:val="Normal"/>
    <w:rsid w:val="0077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sz w:val="24"/>
      <w:szCs w:val="24"/>
    </w:rPr>
  </w:style>
  <w:style w:type="paragraph" w:customStyle="1" w:styleId="xl77">
    <w:name w:val="xl77"/>
    <w:basedOn w:val="Normal"/>
    <w:rsid w:val="007740C6"/>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pPr>
    <w:rPr>
      <w:rFonts w:eastAsia="Times New Roman" w:cs="Times New Roman"/>
      <w:sz w:val="24"/>
      <w:szCs w:val="24"/>
    </w:rPr>
  </w:style>
  <w:style w:type="paragraph" w:customStyle="1" w:styleId="xl78">
    <w:name w:val="xl78"/>
    <w:basedOn w:val="Normal"/>
    <w:rsid w:val="007740C6"/>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eastAsia="Times New Roman" w:cs="Times New Roman"/>
      <w:sz w:val="24"/>
      <w:szCs w:val="24"/>
    </w:rPr>
  </w:style>
  <w:style w:type="paragraph" w:customStyle="1" w:styleId="xl79">
    <w:name w:val="xl79"/>
    <w:basedOn w:val="Normal"/>
    <w:rsid w:val="007740C6"/>
    <w:pPr>
      <w:pBdr>
        <w:top w:val="single" w:sz="4" w:space="0" w:color="000000"/>
        <w:left w:val="single" w:sz="4" w:space="0" w:color="000000"/>
        <w:right w:val="single" w:sz="4" w:space="0" w:color="000000"/>
      </w:pBdr>
      <w:shd w:val="clear" w:color="FFFFFF" w:fill="FFFFFF"/>
      <w:spacing w:before="100" w:beforeAutospacing="1" w:after="100" w:afterAutospacing="1" w:line="240" w:lineRule="auto"/>
      <w:jc w:val="center"/>
    </w:pPr>
    <w:rPr>
      <w:rFonts w:eastAsia="Times New Roman" w:cs="Times New Roman"/>
      <w:sz w:val="24"/>
      <w:szCs w:val="24"/>
    </w:rPr>
  </w:style>
  <w:style w:type="paragraph" w:customStyle="1" w:styleId="xl80">
    <w:name w:val="xl80"/>
    <w:basedOn w:val="Normal"/>
    <w:rsid w:val="0077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color w:val="000000"/>
      <w:sz w:val="24"/>
      <w:szCs w:val="24"/>
    </w:rPr>
  </w:style>
  <w:style w:type="paragraph" w:customStyle="1" w:styleId="xl81">
    <w:name w:val="xl81"/>
    <w:basedOn w:val="Normal"/>
    <w:rsid w:val="007740C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color w:val="000000"/>
      <w:sz w:val="24"/>
      <w:szCs w:val="24"/>
    </w:rPr>
  </w:style>
  <w:style w:type="paragraph" w:customStyle="1" w:styleId="xl82">
    <w:name w:val="xl82"/>
    <w:basedOn w:val="Normal"/>
    <w:rsid w:val="0077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3">
    <w:name w:val="xl83"/>
    <w:basedOn w:val="Normal"/>
    <w:rsid w:val="007740C6"/>
    <w:pPr>
      <w:spacing w:before="100" w:beforeAutospacing="1" w:after="100" w:afterAutospacing="1" w:line="240" w:lineRule="auto"/>
      <w:jc w:val="center"/>
    </w:pPr>
    <w:rPr>
      <w:rFonts w:eastAsia="Times New Roman" w:cs="Times New Roman"/>
      <w:sz w:val="24"/>
      <w:szCs w:val="24"/>
    </w:rPr>
  </w:style>
  <w:style w:type="paragraph" w:customStyle="1" w:styleId="xl84">
    <w:name w:val="xl84"/>
    <w:basedOn w:val="Normal"/>
    <w:rsid w:val="007740C6"/>
    <w:pPr>
      <w:pBdr>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cs="Times New Roman"/>
      <w:sz w:val="24"/>
      <w:szCs w:val="24"/>
    </w:rPr>
  </w:style>
  <w:style w:type="paragraph" w:customStyle="1" w:styleId="xl85">
    <w:name w:val="xl85"/>
    <w:basedOn w:val="Normal"/>
    <w:rsid w:val="007740C6"/>
    <w:pPr>
      <w:pBdr>
        <w:left w:val="single" w:sz="4" w:space="0" w:color="000000"/>
        <w:bottom w:val="single" w:sz="4" w:space="0" w:color="000000"/>
      </w:pBdr>
      <w:spacing w:before="100" w:beforeAutospacing="1" w:after="100" w:afterAutospacing="1" w:line="240" w:lineRule="auto"/>
      <w:jc w:val="center"/>
    </w:pPr>
    <w:rPr>
      <w:rFonts w:eastAsia="Times New Roman" w:cs="Times New Roman"/>
      <w:sz w:val="24"/>
      <w:szCs w:val="24"/>
    </w:rPr>
  </w:style>
  <w:style w:type="paragraph" w:customStyle="1" w:styleId="xl86">
    <w:name w:val="xl86"/>
    <w:basedOn w:val="Normal"/>
    <w:rsid w:val="007740C6"/>
    <w:pPr>
      <w:pBdr>
        <w:top w:val="single" w:sz="4" w:space="0" w:color="000000"/>
        <w:left w:val="single" w:sz="4" w:space="0" w:color="000000"/>
        <w:right w:val="single" w:sz="4" w:space="0" w:color="000000"/>
      </w:pBdr>
      <w:spacing w:before="100" w:beforeAutospacing="1" w:after="100" w:afterAutospacing="1" w:line="240" w:lineRule="auto"/>
      <w:jc w:val="center"/>
    </w:pPr>
    <w:rPr>
      <w:rFonts w:eastAsia="Times New Roman" w:cs="Times New Roman"/>
      <w:color w:val="000000"/>
      <w:sz w:val="24"/>
      <w:szCs w:val="24"/>
    </w:rPr>
  </w:style>
  <w:style w:type="paragraph" w:customStyle="1" w:styleId="xl87">
    <w:name w:val="xl87"/>
    <w:basedOn w:val="Normal"/>
    <w:rsid w:val="007740C6"/>
    <w:pPr>
      <w:pBdr>
        <w:top w:val="single" w:sz="4" w:space="0" w:color="000000"/>
        <w:left w:val="single" w:sz="4" w:space="0" w:color="000000"/>
      </w:pBdr>
      <w:spacing w:before="100" w:beforeAutospacing="1" w:after="100" w:afterAutospacing="1" w:line="240" w:lineRule="auto"/>
      <w:jc w:val="center"/>
    </w:pPr>
    <w:rPr>
      <w:rFonts w:eastAsia="Times New Roman" w:cs="Times New Roman"/>
      <w:color w:val="000000"/>
      <w:sz w:val="24"/>
      <w:szCs w:val="24"/>
    </w:rPr>
  </w:style>
  <w:style w:type="paragraph" w:customStyle="1" w:styleId="xl88">
    <w:name w:val="xl88"/>
    <w:basedOn w:val="Normal"/>
    <w:rsid w:val="007740C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89">
    <w:name w:val="xl89"/>
    <w:basedOn w:val="Normal"/>
    <w:rsid w:val="007740C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color w:val="000000"/>
      <w:sz w:val="24"/>
      <w:szCs w:val="24"/>
    </w:rPr>
  </w:style>
  <w:style w:type="paragraph" w:customStyle="1" w:styleId="xl90">
    <w:name w:val="xl90"/>
    <w:basedOn w:val="Normal"/>
    <w:rsid w:val="0077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91">
    <w:name w:val="xl91"/>
    <w:basedOn w:val="Normal"/>
    <w:rsid w:val="007740C6"/>
    <w:pPr>
      <w:spacing w:before="100" w:beforeAutospacing="1" w:after="100" w:afterAutospacing="1" w:line="240" w:lineRule="auto"/>
    </w:pPr>
    <w:rPr>
      <w:rFonts w:eastAsia="Times New Roman" w:cs="Times New Roman"/>
      <w:b/>
      <w:bCs/>
      <w:sz w:val="24"/>
      <w:szCs w:val="24"/>
    </w:rPr>
  </w:style>
  <w:style w:type="paragraph" w:customStyle="1" w:styleId="xl92">
    <w:name w:val="xl92"/>
    <w:basedOn w:val="Normal"/>
    <w:rsid w:val="007740C6"/>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pPr>
    <w:rPr>
      <w:rFonts w:eastAsia="Times New Roman" w:cs="Times New Roman"/>
      <w:sz w:val="24"/>
      <w:szCs w:val="24"/>
    </w:rPr>
  </w:style>
  <w:style w:type="paragraph" w:customStyle="1" w:styleId="xl93">
    <w:name w:val="xl93"/>
    <w:basedOn w:val="Normal"/>
    <w:rsid w:val="007740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4"/>
      <w:szCs w:val="24"/>
    </w:rPr>
  </w:style>
  <w:style w:type="paragraph" w:customStyle="1" w:styleId="xl94">
    <w:name w:val="xl94"/>
    <w:basedOn w:val="Normal"/>
    <w:rsid w:val="007740C6"/>
    <w:pPr>
      <w:shd w:val="clear" w:color="000000" w:fill="FFFFFF"/>
      <w:spacing w:before="100" w:beforeAutospacing="1" w:after="100" w:afterAutospacing="1" w:line="240" w:lineRule="auto"/>
      <w:jc w:val="center"/>
    </w:pPr>
    <w:rPr>
      <w:rFonts w:eastAsia="Times New Roman" w:cs="Times New Roman"/>
      <w:color w:val="000000"/>
      <w:sz w:val="24"/>
      <w:szCs w:val="24"/>
    </w:rPr>
  </w:style>
  <w:style w:type="paragraph" w:customStyle="1" w:styleId="xl95">
    <w:name w:val="xl95"/>
    <w:basedOn w:val="Normal"/>
    <w:rsid w:val="007740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s="Times New Roman"/>
      <w:color w:val="000000"/>
      <w:sz w:val="24"/>
      <w:szCs w:val="24"/>
    </w:rPr>
  </w:style>
  <w:style w:type="paragraph" w:customStyle="1" w:styleId="xl96">
    <w:name w:val="xl96"/>
    <w:basedOn w:val="Normal"/>
    <w:rsid w:val="007740C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eastAsia="Times New Roman" w:cs="Times New Roman"/>
      <w:color w:val="000000"/>
      <w:sz w:val="24"/>
      <w:szCs w:val="24"/>
    </w:rPr>
  </w:style>
  <w:style w:type="paragraph" w:customStyle="1" w:styleId="xl97">
    <w:name w:val="xl97"/>
    <w:basedOn w:val="Normal"/>
    <w:rsid w:val="007740C6"/>
    <w:pPr>
      <w:shd w:val="clear" w:color="000000" w:fill="FFFFFF"/>
      <w:spacing w:before="100" w:beforeAutospacing="1" w:after="100" w:afterAutospacing="1" w:line="240" w:lineRule="auto"/>
      <w:jc w:val="center"/>
    </w:pPr>
    <w:rPr>
      <w:rFonts w:eastAsia="Times New Roman" w:cs="Times New Roman"/>
      <w:sz w:val="24"/>
      <w:szCs w:val="24"/>
    </w:rPr>
  </w:style>
  <w:style w:type="paragraph" w:customStyle="1" w:styleId="xl98">
    <w:name w:val="xl98"/>
    <w:basedOn w:val="Normal"/>
    <w:rsid w:val="007740C6"/>
    <w:pPr>
      <w:pBdr>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pPr>
    <w:rPr>
      <w:rFonts w:eastAsia="Times New Roman" w:cs="Times New Roman"/>
      <w:sz w:val="24"/>
      <w:szCs w:val="24"/>
    </w:rPr>
  </w:style>
  <w:style w:type="paragraph" w:customStyle="1" w:styleId="xl99">
    <w:name w:val="xl99"/>
    <w:basedOn w:val="Normal"/>
    <w:rsid w:val="007740C6"/>
    <w:pPr>
      <w:pBdr>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cs="Times New Roman"/>
      <w:sz w:val="24"/>
      <w:szCs w:val="24"/>
    </w:rPr>
  </w:style>
  <w:style w:type="paragraph" w:customStyle="1" w:styleId="xl100">
    <w:name w:val="xl100"/>
    <w:basedOn w:val="Normal"/>
    <w:rsid w:val="0077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101">
    <w:name w:val="xl101"/>
    <w:basedOn w:val="Normal"/>
    <w:rsid w:val="0077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102">
    <w:name w:val="xl102"/>
    <w:basedOn w:val="Normal"/>
    <w:rsid w:val="007740C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103">
    <w:name w:val="xl103"/>
    <w:basedOn w:val="Normal"/>
    <w:rsid w:val="007740C6"/>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04">
    <w:name w:val="xl104"/>
    <w:basedOn w:val="Normal"/>
    <w:rsid w:val="0077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05">
    <w:name w:val="xl105"/>
    <w:basedOn w:val="Normal"/>
    <w:rsid w:val="007740C6"/>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0"/>
      <w:szCs w:val="20"/>
    </w:rPr>
  </w:style>
  <w:style w:type="paragraph" w:customStyle="1" w:styleId="xl106">
    <w:name w:val="xl106"/>
    <w:basedOn w:val="Normal"/>
    <w:rsid w:val="007740C6"/>
    <w:pPr>
      <w:pBdr>
        <w:top w:val="single" w:sz="4" w:space="0" w:color="auto"/>
        <w:left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07">
    <w:name w:val="xl107"/>
    <w:basedOn w:val="Normal"/>
    <w:rsid w:val="007740C6"/>
    <w:pPr>
      <w:pBdr>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08">
    <w:name w:val="xl108"/>
    <w:basedOn w:val="Normal"/>
    <w:rsid w:val="007740C6"/>
    <w:pPr>
      <w:pBdr>
        <w:top w:val="single" w:sz="4" w:space="0" w:color="auto"/>
        <w:left w:val="single" w:sz="4" w:space="0" w:color="auto"/>
        <w:bottom w:val="single" w:sz="4" w:space="0" w:color="auto"/>
      </w:pBdr>
      <w:shd w:val="clear" w:color="FFFFFF"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09">
    <w:name w:val="xl109"/>
    <w:basedOn w:val="Normal"/>
    <w:rsid w:val="007740C6"/>
    <w:pPr>
      <w:pBdr>
        <w:top w:val="single" w:sz="4" w:space="0" w:color="auto"/>
        <w:bottom w:val="single" w:sz="4" w:space="0" w:color="auto"/>
      </w:pBdr>
      <w:shd w:val="clear" w:color="FFFFFF"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10">
    <w:name w:val="xl110"/>
    <w:basedOn w:val="Normal"/>
    <w:rsid w:val="007740C6"/>
    <w:pPr>
      <w:pBdr>
        <w:top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11">
    <w:name w:val="xl111"/>
    <w:basedOn w:val="Normal"/>
    <w:rsid w:val="007740C6"/>
    <w:pPr>
      <w:pBdr>
        <w:top w:val="single" w:sz="4" w:space="0" w:color="auto"/>
        <w:bottom w:val="single" w:sz="4" w:space="0" w:color="auto"/>
      </w:pBdr>
      <w:shd w:val="clear" w:color="FFFFFF"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12">
    <w:name w:val="xl112"/>
    <w:basedOn w:val="Normal"/>
    <w:rsid w:val="007740C6"/>
    <w:pPr>
      <w:pBdr>
        <w:top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cs="Times New Roman"/>
      <w:b/>
      <w:bCs/>
      <w:sz w:val="20"/>
      <w:szCs w:val="20"/>
    </w:rPr>
  </w:style>
  <w:style w:type="paragraph" w:customStyle="1" w:styleId="xl113">
    <w:name w:val="xl113"/>
    <w:basedOn w:val="Normal"/>
    <w:rsid w:val="007740C6"/>
    <w:pPr>
      <w:spacing w:before="100" w:beforeAutospacing="1" w:after="100" w:afterAutospacing="1" w:line="240" w:lineRule="auto"/>
      <w:jc w:val="center"/>
    </w:pPr>
    <w:rPr>
      <w:rFonts w:eastAsia="Times New Roman" w:cs="Times New Roman"/>
      <w:sz w:val="24"/>
      <w:szCs w:val="24"/>
    </w:rPr>
  </w:style>
  <w:style w:type="paragraph" w:customStyle="1" w:styleId="xl114">
    <w:name w:val="xl114"/>
    <w:basedOn w:val="Normal"/>
    <w:rsid w:val="007740C6"/>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eastAsia="Times New Roman" w:cs="Times New Roman"/>
      <w:sz w:val="16"/>
      <w:szCs w:val="16"/>
    </w:rPr>
  </w:style>
  <w:style w:type="paragraph" w:customStyle="1" w:styleId="xl115">
    <w:name w:val="xl115"/>
    <w:basedOn w:val="Normal"/>
    <w:rsid w:val="007740C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16"/>
      <w:szCs w:val="16"/>
    </w:rPr>
  </w:style>
  <w:style w:type="paragraph" w:customStyle="1" w:styleId="xl116">
    <w:name w:val="xl116"/>
    <w:basedOn w:val="Normal"/>
    <w:rsid w:val="007740C6"/>
    <w:pPr>
      <w:spacing w:before="100" w:beforeAutospacing="1" w:after="100" w:afterAutospacing="1" w:line="240" w:lineRule="auto"/>
    </w:pPr>
    <w:rPr>
      <w:rFonts w:eastAsia="Times New Roman" w:cs="Times New Roman"/>
      <w:sz w:val="16"/>
      <w:szCs w:val="16"/>
    </w:rPr>
  </w:style>
  <w:style w:type="paragraph" w:styleId="Header">
    <w:name w:val="header"/>
    <w:basedOn w:val="Normal"/>
    <w:link w:val="HeaderChar"/>
    <w:uiPriority w:val="99"/>
    <w:unhideWhenUsed/>
    <w:rsid w:val="007740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0C6"/>
  </w:style>
  <w:style w:type="paragraph" w:styleId="Footer">
    <w:name w:val="footer"/>
    <w:basedOn w:val="Normal"/>
    <w:link w:val="FooterChar"/>
    <w:uiPriority w:val="99"/>
    <w:unhideWhenUsed/>
    <w:rsid w:val="007740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40C6"/>
  </w:style>
  <w:style w:type="paragraph" w:customStyle="1" w:styleId="xl65">
    <w:name w:val="xl65"/>
    <w:basedOn w:val="Normal"/>
    <w:rsid w:val="005A4F4E"/>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eastAsia="Times New Roman" w:cs="Times New Roman"/>
      <w:color w:val="000000"/>
      <w:sz w:val="24"/>
      <w:szCs w:val="24"/>
    </w:rPr>
  </w:style>
  <w:style w:type="character" w:customStyle="1" w:styleId="Heading9Char">
    <w:name w:val="Heading 9 Char"/>
    <w:basedOn w:val="DefaultParagraphFont"/>
    <w:link w:val="Heading9"/>
    <w:semiHidden/>
    <w:rsid w:val="00837537"/>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53780">
      <w:bodyDiv w:val="1"/>
      <w:marLeft w:val="0"/>
      <w:marRight w:val="0"/>
      <w:marTop w:val="0"/>
      <w:marBottom w:val="0"/>
      <w:divBdr>
        <w:top w:val="none" w:sz="0" w:space="0" w:color="auto"/>
        <w:left w:val="none" w:sz="0" w:space="0" w:color="auto"/>
        <w:bottom w:val="none" w:sz="0" w:space="0" w:color="auto"/>
        <w:right w:val="none" w:sz="0" w:space="0" w:color="auto"/>
      </w:divBdr>
    </w:div>
    <w:div w:id="245505798">
      <w:bodyDiv w:val="1"/>
      <w:marLeft w:val="0"/>
      <w:marRight w:val="0"/>
      <w:marTop w:val="0"/>
      <w:marBottom w:val="0"/>
      <w:divBdr>
        <w:top w:val="none" w:sz="0" w:space="0" w:color="auto"/>
        <w:left w:val="none" w:sz="0" w:space="0" w:color="auto"/>
        <w:bottom w:val="none" w:sz="0" w:space="0" w:color="auto"/>
        <w:right w:val="none" w:sz="0" w:space="0" w:color="auto"/>
      </w:divBdr>
    </w:div>
    <w:div w:id="295837755">
      <w:bodyDiv w:val="1"/>
      <w:marLeft w:val="0"/>
      <w:marRight w:val="0"/>
      <w:marTop w:val="0"/>
      <w:marBottom w:val="0"/>
      <w:divBdr>
        <w:top w:val="none" w:sz="0" w:space="0" w:color="auto"/>
        <w:left w:val="none" w:sz="0" w:space="0" w:color="auto"/>
        <w:bottom w:val="none" w:sz="0" w:space="0" w:color="auto"/>
        <w:right w:val="none" w:sz="0" w:space="0" w:color="auto"/>
      </w:divBdr>
    </w:div>
    <w:div w:id="328950969">
      <w:bodyDiv w:val="1"/>
      <w:marLeft w:val="0"/>
      <w:marRight w:val="0"/>
      <w:marTop w:val="0"/>
      <w:marBottom w:val="0"/>
      <w:divBdr>
        <w:top w:val="none" w:sz="0" w:space="0" w:color="auto"/>
        <w:left w:val="none" w:sz="0" w:space="0" w:color="auto"/>
        <w:bottom w:val="none" w:sz="0" w:space="0" w:color="auto"/>
        <w:right w:val="none" w:sz="0" w:space="0" w:color="auto"/>
      </w:divBdr>
    </w:div>
    <w:div w:id="390344755">
      <w:bodyDiv w:val="1"/>
      <w:marLeft w:val="0"/>
      <w:marRight w:val="0"/>
      <w:marTop w:val="0"/>
      <w:marBottom w:val="0"/>
      <w:divBdr>
        <w:top w:val="none" w:sz="0" w:space="0" w:color="auto"/>
        <w:left w:val="none" w:sz="0" w:space="0" w:color="auto"/>
        <w:bottom w:val="none" w:sz="0" w:space="0" w:color="auto"/>
        <w:right w:val="none" w:sz="0" w:space="0" w:color="auto"/>
      </w:divBdr>
    </w:div>
    <w:div w:id="498740743">
      <w:bodyDiv w:val="1"/>
      <w:marLeft w:val="0"/>
      <w:marRight w:val="0"/>
      <w:marTop w:val="0"/>
      <w:marBottom w:val="0"/>
      <w:divBdr>
        <w:top w:val="none" w:sz="0" w:space="0" w:color="auto"/>
        <w:left w:val="none" w:sz="0" w:space="0" w:color="auto"/>
        <w:bottom w:val="none" w:sz="0" w:space="0" w:color="auto"/>
        <w:right w:val="none" w:sz="0" w:space="0" w:color="auto"/>
      </w:divBdr>
    </w:div>
    <w:div w:id="510722936">
      <w:bodyDiv w:val="1"/>
      <w:marLeft w:val="0"/>
      <w:marRight w:val="0"/>
      <w:marTop w:val="0"/>
      <w:marBottom w:val="0"/>
      <w:divBdr>
        <w:top w:val="none" w:sz="0" w:space="0" w:color="auto"/>
        <w:left w:val="none" w:sz="0" w:space="0" w:color="auto"/>
        <w:bottom w:val="none" w:sz="0" w:space="0" w:color="auto"/>
        <w:right w:val="none" w:sz="0" w:space="0" w:color="auto"/>
      </w:divBdr>
    </w:div>
    <w:div w:id="600070990">
      <w:bodyDiv w:val="1"/>
      <w:marLeft w:val="0"/>
      <w:marRight w:val="0"/>
      <w:marTop w:val="0"/>
      <w:marBottom w:val="0"/>
      <w:divBdr>
        <w:top w:val="none" w:sz="0" w:space="0" w:color="auto"/>
        <w:left w:val="none" w:sz="0" w:space="0" w:color="auto"/>
        <w:bottom w:val="none" w:sz="0" w:space="0" w:color="auto"/>
        <w:right w:val="none" w:sz="0" w:space="0" w:color="auto"/>
      </w:divBdr>
    </w:div>
    <w:div w:id="657391790">
      <w:bodyDiv w:val="1"/>
      <w:marLeft w:val="0"/>
      <w:marRight w:val="0"/>
      <w:marTop w:val="0"/>
      <w:marBottom w:val="0"/>
      <w:divBdr>
        <w:top w:val="none" w:sz="0" w:space="0" w:color="auto"/>
        <w:left w:val="none" w:sz="0" w:space="0" w:color="auto"/>
        <w:bottom w:val="none" w:sz="0" w:space="0" w:color="auto"/>
        <w:right w:val="none" w:sz="0" w:space="0" w:color="auto"/>
      </w:divBdr>
    </w:div>
    <w:div w:id="730082009">
      <w:bodyDiv w:val="1"/>
      <w:marLeft w:val="0"/>
      <w:marRight w:val="0"/>
      <w:marTop w:val="0"/>
      <w:marBottom w:val="0"/>
      <w:divBdr>
        <w:top w:val="none" w:sz="0" w:space="0" w:color="auto"/>
        <w:left w:val="none" w:sz="0" w:space="0" w:color="auto"/>
        <w:bottom w:val="none" w:sz="0" w:space="0" w:color="auto"/>
        <w:right w:val="none" w:sz="0" w:space="0" w:color="auto"/>
      </w:divBdr>
    </w:div>
    <w:div w:id="988561116">
      <w:bodyDiv w:val="1"/>
      <w:marLeft w:val="0"/>
      <w:marRight w:val="0"/>
      <w:marTop w:val="0"/>
      <w:marBottom w:val="0"/>
      <w:divBdr>
        <w:top w:val="none" w:sz="0" w:space="0" w:color="auto"/>
        <w:left w:val="none" w:sz="0" w:space="0" w:color="auto"/>
        <w:bottom w:val="none" w:sz="0" w:space="0" w:color="auto"/>
        <w:right w:val="none" w:sz="0" w:space="0" w:color="auto"/>
      </w:divBdr>
    </w:div>
    <w:div w:id="1025793950">
      <w:bodyDiv w:val="1"/>
      <w:marLeft w:val="0"/>
      <w:marRight w:val="0"/>
      <w:marTop w:val="0"/>
      <w:marBottom w:val="0"/>
      <w:divBdr>
        <w:top w:val="none" w:sz="0" w:space="0" w:color="auto"/>
        <w:left w:val="none" w:sz="0" w:space="0" w:color="auto"/>
        <w:bottom w:val="none" w:sz="0" w:space="0" w:color="auto"/>
        <w:right w:val="none" w:sz="0" w:space="0" w:color="auto"/>
      </w:divBdr>
      <w:divsChild>
        <w:div w:id="194002378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4869558">
          <w:marLeft w:val="0"/>
          <w:marRight w:val="0"/>
          <w:marTop w:val="0"/>
          <w:marBottom w:val="0"/>
          <w:divBdr>
            <w:top w:val="none" w:sz="0" w:space="0" w:color="auto"/>
            <w:left w:val="none" w:sz="0" w:space="0" w:color="auto"/>
            <w:bottom w:val="none" w:sz="0" w:space="0" w:color="auto"/>
            <w:right w:val="none" w:sz="0" w:space="0" w:color="auto"/>
          </w:divBdr>
          <w:divsChild>
            <w:div w:id="79571002">
              <w:marLeft w:val="0"/>
              <w:marRight w:val="0"/>
              <w:marTop w:val="0"/>
              <w:marBottom w:val="0"/>
              <w:divBdr>
                <w:top w:val="none" w:sz="0" w:space="0" w:color="auto"/>
                <w:left w:val="none" w:sz="0" w:space="0" w:color="auto"/>
                <w:bottom w:val="none" w:sz="0" w:space="0" w:color="auto"/>
                <w:right w:val="none" w:sz="0" w:space="0" w:color="auto"/>
              </w:divBdr>
              <w:divsChild>
                <w:div w:id="997267001">
                  <w:marLeft w:val="0"/>
                  <w:marRight w:val="0"/>
                  <w:marTop w:val="0"/>
                  <w:marBottom w:val="0"/>
                  <w:divBdr>
                    <w:top w:val="none" w:sz="0" w:space="0" w:color="auto"/>
                    <w:left w:val="none" w:sz="0" w:space="0" w:color="auto"/>
                    <w:bottom w:val="none" w:sz="0" w:space="0" w:color="auto"/>
                    <w:right w:val="none" w:sz="0" w:space="0" w:color="auto"/>
                  </w:divBdr>
                  <w:divsChild>
                    <w:div w:id="955335383">
                      <w:marLeft w:val="0"/>
                      <w:marRight w:val="0"/>
                      <w:marTop w:val="0"/>
                      <w:marBottom w:val="0"/>
                      <w:divBdr>
                        <w:top w:val="none" w:sz="0" w:space="0" w:color="auto"/>
                        <w:left w:val="none" w:sz="0" w:space="0" w:color="auto"/>
                        <w:bottom w:val="none" w:sz="0" w:space="0" w:color="auto"/>
                        <w:right w:val="none" w:sz="0" w:space="0" w:color="auto"/>
                      </w:divBdr>
                      <w:divsChild>
                        <w:div w:id="36858489">
                          <w:marLeft w:val="0"/>
                          <w:marRight w:val="0"/>
                          <w:marTop w:val="0"/>
                          <w:marBottom w:val="0"/>
                          <w:divBdr>
                            <w:top w:val="none" w:sz="0" w:space="0" w:color="auto"/>
                            <w:left w:val="none" w:sz="0" w:space="0" w:color="auto"/>
                            <w:bottom w:val="none" w:sz="0" w:space="0" w:color="auto"/>
                            <w:right w:val="none" w:sz="0" w:space="0" w:color="auto"/>
                          </w:divBdr>
                          <w:divsChild>
                            <w:div w:id="79648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8527828">
      <w:bodyDiv w:val="1"/>
      <w:marLeft w:val="0"/>
      <w:marRight w:val="0"/>
      <w:marTop w:val="0"/>
      <w:marBottom w:val="0"/>
      <w:divBdr>
        <w:top w:val="none" w:sz="0" w:space="0" w:color="auto"/>
        <w:left w:val="none" w:sz="0" w:space="0" w:color="auto"/>
        <w:bottom w:val="none" w:sz="0" w:space="0" w:color="auto"/>
        <w:right w:val="none" w:sz="0" w:space="0" w:color="auto"/>
      </w:divBdr>
    </w:div>
    <w:div w:id="1082604832">
      <w:bodyDiv w:val="1"/>
      <w:marLeft w:val="0"/>
      <w:marRight w:val="0"/>
      <w:marTop w:val="0"/>
      <w:marBottom w:val="0"/>
      <w:divBdr>
        <w:top w:val="none" w:sz="0" w:space="0" w:color="auto"/>
        <w:left w:val="none" w:sz="0" w:space="0" w:color="auto"/>
        <w:bottom w:val="none" w:sz="0" w:space="0" w:color="auto"/>
        <w:right w:val="none" w:sz="0" w:space="0" w:color="auto"/>
      </w:divBdr>
    </w:div>
    <w:div w:id="1112554804">
      <w:bodyDiv w:val="1"/>
      <w:marLeft w:val="0"/>
      <w:marRight w:val="0"/>
      <w:marTop w:val="0"/>
      <w:marBottom w:val="0"/>
      <w:divBdr>
        <w:top w:val="none" w:sz="0" w:space="0" w:color="auto"/>
        <w:left w:val="none" w:sz="0" w:space="0" w:color="auto"/>
        <w:bottom w:val="none" w:sz="0" w:space="0" w:color="auto"/>
        <w:right w:val="none" w:sz="0" w:space="0" w:color="auto"/>
      </w:divBdr>
    </w:div>
    <w:div w:id="1346322945">
      <w:bodyDiv w:val="1"/>
      <w:marLeft w:val="0"/>
      <w:marRight w:val="0"/>
      <w:marTop w:val="0"/>
      <w:marBottom w:val="0"/>
      <w:divBdr>
        <w:top w:val="none" w:sz="0" w:space="0" w:color="auto"/>
        <w:left w:val="none" w:sz="0" w:space="0" w:color="auto"/>
        <w:bottom w:val="none" w:sz="0" w:space="0" w:color="auto"/>
        <w:right w:val="none" w:sz="0" w:space="0" w:color="auto"/>
      </w:divBdr>
    </w:div>
    <w:div w:id="1371150341">
      <w:bodyDiv w:val="1"/>
      <w:marLeft w:val="0"/>
      <w:marRight w:val="0"/>
      <w:marTop w:val="0"/>
      <w:marBottom w:val="0"/>
      <w:divBdr>
        <w:top w:val="none" w:sz="0" w:space="0" w:color="auto"/>
        <w:left w:val="none" w:sz="0" w:space="0" w:color="auto"/>
        <w:bottom w:val="none" w:sz="0" w:space="0" w:color="auto"/>
        <w:right w:val="none" w:sz="0" w:space="0" w:color="auto"/>
      </w:divBdr>
    </w:div>
    <w:div w:id="1391658971">
      <w:bodyDiv w:val="1"/>
      <w:marLeft w:val="0"/>
      <w:marRight w:val="0"/>
      <w:marTop w:val="0"/>
      <w:marBottom w:val="0"/>
      <w:divBdr>
        <w:top w:val="none" w:sz="0" w:space="0" w:color="auto"/>
        <w:left w:val="none" w:sz="0" w:space="0" w:color="auto"/>
        <w:bottom w:val="none" w:sz="0" w:space="0" w:color="auto"/>
        <w:right w:val="none" w:sz="0" w:space="0" w:color="auto"/>
      </w:divBdr>
    </w:div>
    <w:div w:id="1443722952">
      <w:bodyDiv w:val="1"/>
      <w:marLeft w:val="0"/>
      <w:marRight w:val="0"/>
      <w:marTop w:val="0"/>
      <w:marBottom w:val="0"/>
      <w:divBdr>
        <w:top w:val="none" w:sz="0" w:space="0" w:color="auto"/>
        <w:left w:val="none" w:sz="0" w:space="0" w:color="auto"/>
        <w:bottom w:val="none" w:sz="0" w:space="0" w:color="auto"/>
        <w:right w:val="none" w:sz="0" w:space="0" w:color="auto"/>
      </w:divBdr>
    </w:div>
    <w:div w:id="1454055085">
      <w:bodyDiv w:val="1"/>
      <w:marLeft w:val="0"/>
      <w:marRight w:val="0"/>
      <w:marTop w:val="0"/>
      <w:marBottom w:val="0"/>
      <w:divBdr>
        <w:top w:val="none" w:sz="0" w:space="0" w:color="auto"/>
        <w:left w:val="none" w:sz="0" w:space="0" w:color="auto"/>
        <w:bottom w:val="none" w:sz="0" w:space="0" w:color="auto"/>
        <w:right w:val="none" w:sz="0" w:space="0" w:color="auto"/>
      </w:divBdr>
    </w:div>
    <w:div w:id="1516459183">
      <w:bodyDiv w:val="1"/>
      <w:marLeft w:val="0"/>
      <w:marRight w:val="0"/>
      <w:marTop w:val="0"/>
      <w:marBottom w:val="0"/>
      <w:divBdr>
        <w:top w:val="none" w:sz="0" w:space="0" w:color="auto"/>
        <w:left w:val="none" w:sz="0" w:space="0" w:color="auto"/>
        <w:bottom w:val="none" w:sz="0" w:space="0" w:color="auto"/>
        <w:right w:val="none" w:sz="0" w:space="0" w:color="auto"/>
      </w:divBdr>
    </w:div>
    <w:div w:id="1753970503">
      <w:bodyDiv w:val="1"/>
      <w:marLeft w:val="0"/>
      <w:marRight w:val="0"/>
      <w:marTop w:val="0"/>
      <w:marBottom w:val="0"/>
      <w:divBdr>
        <w:top w:val="none" w:sz="0" w:space="0" w:color="auto"/>
        <w:left w:val="none" w:sz="0" w:space="0" w:color="auto"/>
        <w:bottom w:val="none" w:sz="0" w:space="0" w:color="auto"/>
        <w:right w:val="none" w:sz="0" w:space="0" w:color="auto"/>
      </w:divBdr>
    </w:div>
    <w:div w:id="1827742683">
      <w:bodyDiv w:val="1"/>
      <w:marLeft w:val="0"/>
      <w:marRight w:val="0"/>
      <w:marTop w:val="0"/>
      <w:marBottom w:val="0"/>
      <w:divBdr>
        <w:top w:val="none" w:sz="0" w:space="0" w:color="auto"/>
        <w:left w:val="none" w:sz="0" w:space="0" w:color="auto"/>
        <w:bottom w:val="none" w:sz="0" w:space="0" w:color="auto"/>
        <w:right w:val="none" w:sz="0" w:space="0" w:color="auto"/>
      </w:divBdr>
    </w:div>
    <w:div w:id="1834837591">
      <w:bodyDiv w:val="1"/>
      <w:marLeft w:val="0"/>
      <w:marRight w:val="0"/>
      <w:marTop w:val="0"/>
      <w:marBottom w:val="0"/>
      <w:divBdr>
        <w:top w:val="none" w:sz="0" w:space="0" w:color="auto"/>
        <w:left w:val="none" w:sz="0" w:space="0" w:color="auto"/>
        <w:bottom w:val="none" w:sz="0" w:space="0" w:color="auto"/>
        <w:right w:val="none" w:sz="0" w:space="0" w:color="auto"/>
      </w:divBdr>
    </w:div>
    <w:div w:id="1942030856">
      <w:bodyDiv w:val="1"/>
      <w:marLeft w:val="0"/>
      <w:marRight w:val="0"/>
      <w:marTop w:val="0"/>
      <w:marBottom w:val="0"/>
      <w:divBdr>
        <w:top w:val="none" w:sz="0" w:space="0" w:color="auto"/>
        <w:left w:val="none" w:sz="0" w:space="0" w:color="auto"/>
        <w:bottom w:val="none" w:sz="0" w:space="0" w:color="auto"/>
        <w:right w:val="none" w:sz="0" w:space="0" w:color="auto"/>
      </w:divBdr>
    </w:div>
    <w:div w:id="199664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1CC6D-522B-406F-A792-7B05681FF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23</Pages>
  <Words>6189</Words>
  <Characters>35283</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Đoàn Thảo Linh CucHTQT</dc:creator>
  <cp:keywords/>
  <dc:description/>
  <cp:lastModifiedBy>Bùi Lan Hương CucHTQT</cp:lastModifiedBy>
  <cp:revision>9</cp:revision>
  <cp:lastPrinted>2025-11-19T09:14:00Z</cp:lastPrinted>
  <dcterms:created xsi:type="dcterms:W3CDTF">2025-11-16T15:19:00Z</dcterms:created>
  <dcterms:modified xsi:type="dcterms:W3CDTF">2025-11-19T09:16:00Z</dcterms:modified>
</cp:coreProperties>
</file>